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C66EC">
      <w:pPr>
        <w:rPr>
          <w:rFonts w:hint="eastAsia"/>
          <w:kern w:val="13"/>
          <w:sz w:val="15"/>
          <w:szCs w:val="15"/>
        </w:rPr>
      </w:pPr>
      <w:r>
        <w:rPr>
          <w:rFonts w:hint="eastAsia"/>
          <w:kern w:val="13"/>
          <w:sz w:val="15"/>
          <w:szCs w:val="15"/>
        </w:rPr>
        <w:t xml:space="preserve">    </w:t>
      </w:r>
    </w:p>
    <w:p w14:paraId="5B506A72">
      <w:pPr>
        <w:jc w:val="center"/>
        <w:rPr>
          <w:rFonts w:ascii="黑体" w:hAnsi="黑体" w:eastAsia="黑体"/>
          <w:kern w:val="13"/>
          <w:sz w:val="44"/>
          <w:szCs w:val="44"/>
        </w:rPr>
      </w:pPr>
      <w:r>
        <w:rPr>
          <w:rFonts w:hint="eastAsia" w:ascii="黑体" w:hAnsi="黑体" w:eastAsia="黑体"/>
          <w:kern w:val="13"/>
          <w:sz w:val="44"/>
          <w:szCs w:val="44"/>
        </w:rPr>
        <w:t>石林彝族自治县紫玉小学2023年</w:t>
      </w:r>
    </w:p>
    <w:p w14:paraId="1C6CF54C">
      <w:pPr>
        <w:jc w:val="center"/>
        <w:rPr>
          <w:rFonts w:hint="eastAsia" w:ascii="黑体" w:hAnsi="黑体" w:eastAsia="黑体"/>
          <w:kern w:val="13"/>
          <w:sz w:val="44"/>
          <w:szCs w:val="44"/>
        </w:rPr>
      </w:pPr>
      <w:r>
        <w:rPr>
          <w:rFonts w:hint="eastAsia" w:ascii="黑体" w:hAnsi="黑体" w:eastAsia="黑体"/>
          <w:kern w:val="13"/>
          <w:sz w:val="44"/>
          <w:szCs w:val="44"/>
        </w:rPr>
        <w:t>招生简章</w:t>
      </w:r>
    </w:p>
    <w:p w14:paraId="7ACE4A2D">
      <w:pPr>
        <w:ind w:firstLine="420" w:firstLineChars="150"/>
        <w:rPr>
          <w:rFonts w:hint="eastAsia" w:ascii="仿宋_GB2312" w:hAnsi="宋体" w:eastAsia="仿宋_GB2312" w:cs="宋体"/>
          <w:sz w:val="28"/>
          <w:szCs w:val="28"/>
        </w:rPr>
      </w:pPr>
    </w:p>
    <w:p w14:paraId="73FF25DE">
      <w:pPr>
        <w:ind w:firstLine="640" w:firstLineChars="200"/>
        <w:rPr>
          <w:rFonts w:hint="eastAsia" w:ascii="仿宋_GB2312" w:eastAsia="仿宋_GB2312"/>
          <w:kern w:val="13"/>
          <w:sz w:val="32"/>
          <w:szCs w:val="32"/>
        </w:rPr>
      </w:pPr>
      <w:r>
        <w:rPr>
          <w:rFonts w:hint="eastAsia" w:ascii="仿宋_GB2312" w:hAnsi="宋体" w:eastAsia="仿宋_GB2312" w:cs="宋体"/>
          <w:sz w:val="32"/>
          <w:szCs w:val="32"/>
        </w:rPr>
        <w:t>紫玉小学坐落于石林县城西南部，始建于1891年，是一所有132年办学历史的</w:t>
      </w:r>
      <w:r>
        <w:rPr>
          <w:rFonts w:hint="eastAsia" w:ascii="仿宋_GB2312" w:hAnsi="宋体" w:eastAsia="仿宋_GB2312" w:cs="宋体"/>
          <w:color w:val="000000"/>
          <w:sz w:val="32"/>
          <w:szCs w:val="32"/>
        </w:rPr>
        <w:t>寄宿制完全小学</w:t>
      </w:r>
      <w:r>
        <w:rPr>
          <w:rFonts w:hint="eastAsia" w:ascii="仿宋_GB2312" w:hAnsi="宋体" w:eastAsia="仿宋_GB2312" w:cs="宋体"/>
          <w:sz w:val="32"/>
          <w:szCs w:val="32"/>
        </w:rPr>
        <w:t>。学校在各级党委、政府、教育行政部门的大力支持下不断发展扩大，现占地68亩，</w:t>
      </w:r>
      <w:r>
        <w:rPr>
          <w:rFonts w:hint="eastAsia" w:ascii="仿宋_GB2312" w:hAnsi="宋体" w:eastAsia="仿宋_GB2312" w:cs="宋体"/>
          <w:color w:val="000000"/>
          <w:sz w:val="32"/>
          <w:szCs w:val="32"/>
        </w:rPr>
        <w:t>有102名教职工，40个教学班， 1636名在校学生</w:t>
      </w:r>
      <w:r>
        <w:rPr>
          <w:rFonts w:hint="eastAsia" w:ascii="仿宋_GB2312" w:hAnsi="宋体" w:eastAsia="仿宋_GB2312" w:cs="宋体"/>
          <w:sz w:val="32"/>
          <w:szCs w:val="32"/>
        </w:rPr>
        <w:t>。</w:t>
      </w:r>
      <w:r>
        <w:rPr>
          <w:rFonts w:hint="eastAsia" w:ascii="仿宋_GB2312" w:hAnsi="宋体" w:eastAsia="仿宋_GB2312" w:cs="宋体"/>
          <w:color w:val="000000"/>
          <w:sz w:val="32"/>
          <w:szCs w:val="32"/>
        </w:rPr>
        <w:t xml:space="preserve"> </w:t>
      </w:r>
      <w:r>
        <w:rPr>
          <w:rFonts w:hint="eastAsia" w:ascii="仿宋_GB2312" w:hAnsi="仿宋_GB2312" w:eastAsia="仿宋_GB2312" w:cs="仿宋_GB2312"/>
          <w:sz w:val="32"/>
          <w:szCs w:val="32"/>
        </w:rPr>
        <w:t>紫玉小学秉承“为学生的终身幸福奠基，为教师的专业发展搭台”的教育理念，坚持“培养兴趣，养成习惯，打牢基础，全面发展”的办学思路，努力实现“品行有修养，学习有基础，生活有能力，发展有潜能”的办学目标。</w:t>
      </w:r>
      <w:r>
        <w:rPr>
          <w:rFonts w:hint="eastAsia" w:ascii="仿宋_GB2312" w:eastAsia="仿宋_GB2312"/>
          <w:kern w:val="13"/>
          <w:sz w:val="32"/>
          <w:szCs w:val="32"/>
        </w:rPr>
        <w:t>学校先后荣获“全国艺术教育先进单位”“全国青少年人工智能教育示范学校”“全国青少年校园足球特色学校”“云南省现代教育示范学校”“云南省校园文化建设示范校”“云南省文明学校”“云南省语言文字规范化示范校”“云南省书法教育特色示范校”“云南省平安校园”“云南省科普教育示范学校”“昆明市传统体育项目学校”等荣誉称号。</w:t>
      </w:r>
      <w:r>
        <w:rPr>
          <w:rFonts w:hint="eastAsia" w:ascii="仿宋_GB2312" w:hAnsi="仿宋_GB2312" w:eastAsia="仿宋_GB2312" w:cs="仿宋_GB2312"/>
          <w:sz w:val="32"/>
          <w:szCs w:val="32"/>
        </w:rPr>
        <w:t>学校管理规范，校园环境优美，育人氛围浓厚，教学设施齐全，活动丰富多彩，办学成效显著，</w:t>
      </w:r>
      <w:r>
        <w:rPr>
          <w:rFonts w:hint="eastAsia" w:ascii="仿宋_GB2312" w:eastAsia="仿宋_GB2312"/>
          <w:kern w:val="13"/>
          <w:sz w:val="32"/>
          <w:szCs w:val="32"/>
        </w:rPr>
        <w:t>是学生</w:t>
      </w:r>
      <w:r>
        <w:rPr>
          <w:rFonts w:hint="eastAsia" w:ascii="仿宋_GB2312" w:hAnsi="仿宋_GB2312" w:eastAsia="仿宋_GB2312" w:cs="仿宋_GB2312"/>
          <w:sz w:val="32"/>
          <w:szCs w:val="32"/>
        </w:rPr>
        <w:t>“快乐学习，健康成长”的摇篮</w:t>
      </w:r>
      <w:r>
        <w:rPr>
          <w:rFonts w:hint="eastAsia" w:ascii="仿宋_GB2312" w:eastAsia="仿宋_GB2312"/>
          <w:kern w:val="13"/>
          <w:sz w:val="32"/>
          <w:szCs w:val="32"/>
        </w:rPr>
        <w:t>。</w:t>
      </w:r>
    </w:p>
    <w:p w14:paraId="6FE7D4DC">
      <w:pPr>
        <w:ind w:firstLine="640" w:firstLineChars="200"/>
        <w:rPr>
          <w:rFonts w:hint="eastAsia" w:ascii="仿宋_GB2312" w:eastAsia="仿宋_GB2312"/>
          <w:kern w:val="13"/>
          <w:sz w:val="32"/>
          <w:szCs w:val="32"/>
        </w:rPr>
      </w:pPr>
      <w:r>
        <w:rPr>
          <w:rFonts w:hint="eastAsia" w:ascii="仿宋_GB2312" w:eastAsia="仿宋_GB2312"/>
          <w:kern w:val="13"/>
          <w:sz w:val="32"/>
          <w:szCs w:val="32"/>
        </w:rPr>
        <w:t>根据石林彝族自治县招生考试委员会文件及会议精神，现将2023年紫玉小学一年级招生事宜公布如下：</w:t>
      </w:r>
    </w:p>
    <w:p w14:paraId="064648DF">
      <w:pPr>
        <w:ind w:firstLine="643" w:firstLineChars="200"/>
        <w:rPr>
          <w:rFonts w:hint="eastAsia" w:ascii="仿宋_GB2312" w:eastAsia="仿宋_GB2312"/>
          <w:kern w:val="13"/>
          <w:sz w:val="32"/>
          <w:szCs w:val="32"/>
        </w:rPr>
      </w:pPr>
      <w:r>
        <w:rPr>
          <w:rFonts w:hint="eastAsia" w:ascii="仿宋_GB2312" w:eastAsia="仿宋_GB2312"/>
          <w:b/>
          <w:kern w:val="13"/>
          <w:sz w:val="32"/>
          <w:szCs w:val="32"/>
        </w:rPr>
        <w:t>一、招生对象：</w:t>
      </w:r>
      <w:r>
        <w:rPr>
          <w:rFonts w:hint="eastAsia" w:ascii="仿宋_GB2312" w:eastAsia="仿宋_GB2312"/>
          <w:kern w:val="13"/>
          <w:sz w:val="32"/>
          <w:szCs w:val="32"/>
        </w:rPr>
        <w:t>一年级适龄儿童。凡年满六周岁（2017年8月31日前出生，含8月31日）的适龄儿童。</w:t>
      </w:r>
    </w:p>
    <w:p w14:paraId="4A3CC5C2">
      <w:pPr>
        <w:ind w:firstLine="643" w:firstLineChars="200"/>
        <w:rPr>
          <w:rFonts w:hint="eastAsia" w:ascii="仿宋_GB2312" w:eastAsia="仿宋_GB2312"/>
          <w:kern w:val="13"/>
          <w:sz w:val="32"/>
          <w:szCs w:val="32"/>
        </w:rPr>
      </w:pPr>
      <w:r>
        <w:rPr>
          <w:rFonts w:hint="eastAsia" w:ascii="仿宋_GB2312" w:eastAsia="仿宋_GB2312"/>
          <w:b/>
          <w:kern w:val="13"/>
          <w:sz w:val="32"/>
          <w:szCs w:val="32"/>
        </w:rPr>
        <w:t>二、招生原则：</w:t>
      </w:r>
      <w:r>
        <w:rPr>
          <w:rFonts w:hint="eastAsia" w:ascii="仿宋_GB2312" w:eastAsia="仿宋_GB2312"/>
          <w:kern w:val="13"/>
          <w:sz w:val="32"/>
          <w:szCs w:val="32"/>
        </w:rPr>
        <w:t>实行“依据户口和实际居住地，以实际居住地（指监护人房产所在地或现在居住地）为主，免试、免费、就近或相对就近划片入学”。“人户一致”优先原则。</w:t>
      </w:r>
    </w:p>
    <w:p w14:paraId="1FFF7731">
      <w:pPr>
        <w:ind w:firstLine="643" w:firstLineChars="200"/>
        <w:rPr>
          <w:rFonts w:hint="eastAsia" w:ascii="仿宋_GB2312" w:eastAsia="仿宋_GB2312"/>
          <w:kern w:val="13"/>
          <w:sz w:val="32"/>
          <w:szCs w:val="32"/>
        </w:rPr>
      </w:pPr>
      <w:r>
        <w:rPr>
          <w:rFonts w:hint="eastAsia" w:ascii="仿宋_GB2312" w:eastAsia="仿宋_GB2312"/>
          <w:b/>
          <w:kern w:val="13"/>
          <w:sz w:val="32"/>
          <w:szCs w:val="32"/>
        </w:rPr>
        <w:t>三、招生范围</w:t>
      </w:r>
      <w:r>
        <w:rPr>
          <w:rFonts w:hint="eastAsia" w:ascii="仿宋_GB2312" w:eastAsia="仿宋_GB2312"/>
          <w:kern w:val="13"/>
          <w:sz w:val="32"/>
          <w:szCs w:val="32"/>
        </w:rPr>
        <w:t xml:space="preserve">：招收兴怡小区、物资公司小区、梦想城小区、水石坊小区、鹿城广场片区小区、商业步行街片区小区、老县医院职工小区、以及紫玉村、沙灰路、龙树村、老昔街、雨中堂、白水井、平地村等范围内的适龄儿童。 </w:t>
      </w:r>
    </w:p>
    <w:p w14:paraId="39C44299">
      <w:pPr>
        <w:ind w:firstLine="630" w:firstLineChars="196"/>
        <w:rPr>
          <w:rFonts w:hint="eastAsia" w:ascii="仿宋_GB2312" w:eastAsia="仿宋_GB2312"/>
          <w:b/>
          <w:kern w:val="13"/>
          <w:sz w:val="32"/>
          <w:szCs w:val="32"/>
        </w:rPr>
      </w:pPr>
      <w:r>
        <w:rPr>
          <w:rFonts w:hint="eastAsia" w:ascii="仿宋_GB2312" w:eastAsia="仿宋_GB2312"/>
          <w:b/>
          <w:kern w:val="13"/>
          <w:sz w:val="32"/>
          <w:szCs w:val="32"/>
        </w:rPr>
        <w:t>四、报名时间</w:t>
      </w:r>
    </w:p>
    <w:p w14:paraId="0BBF80DA">
      <w:pPr>
        <w:ind w:firstLine="630" w:firstLineChars="196"/>
        <w:rPr>
          <w:rFonts w:hint="eastAsia" w:ascii="仿宋_GB2312" w:hAnsi="Times New Roman" w:eastAsia="仿宋_GB2312" w:cs="Times New Roman"/>
          <w:kern w:val="13"/>
          <w:sz w:val="32"/>
          <w:szCs w:val="32"/>
        </w:rPr>
      </w:pPr>
      <w:r>
        <w:rPr>
          <w:rFonts w:hint="eastAsia" w:ascii="仿宋_GB2312" w:eastAsia="仿宋_GB2312"/>
          <w:b/>
          <w:kern w:val="13"/>
          <w:sz w:val="32"/>
          <w:szCs w:val="32"/>
        </w:rPr>
        <w:t>1.</w:t>
      </w:r>
      <w:r>
        <w:rPr>
          <w:rFonts w:hint="eastAsia" w:ascii="仿宋_GB2312" w:eastAsia="仿宋_GB2312"/>
          <w:kern w:val="13"/>
          <w:sz w:val="32"/>
          <w:szCs w:val="32"/>
        </w:rPr>
        <w:t>今年城</w:t>
      </w:r>
      <w:r>
        <w:rPr>
          <w:rFonts w:hint="eastAsia" w:ascii="仿宋_GB2312" w:hAnsi="Times New Roman" w:eastAsia="仿宋_GB2312" w:cs="Times New Roman"/>
          <w:kern w:val="13"/>
          <w:sz w:val="32"/>
          <w:szCs w:val="32"/>
        </w:rPr>
        <w:t>区小学招生，继续使用“石林县小学一年级招生入学系统”</w:t>
      </w:r>
      <w:r>
        <w:rPr>
          <w:rFonts w:hint="eastAsia" w:ascii="仿宋_GB2312" w:hAnsi="Times New Roman" w:eastAsia="仿宋_GB2312" w:cs="Times New Roman"/>
          <w:kern w:val="13"/>
          <w:sz w:val="32"/>
          <w:szCs w:val="32"/>
        </w:rPr>
        <w:fldChar w:fldCharType="begin"/>
      </w:r>
      <w:r>
        <w:rPr>
          <w:rFonts w:hint="eastAsia" w:ascii="仿宋_GB2312" w:hAnsi="Times New Roman" w:eastAsia="仿宋_GB2312" w:cs="Times New Roman"/>
          <w:kern w:val="13"/>
          <w:sz w:val="32"/>
          <w:szCs w:val="32"/>
        </w:rPr>
        <w:instrText xml:space="preserve"> HYPERLINK "http://slenroll.kmmbjy.cn）， 监护人于5" </w:instrText>
      </w:r>
      <w:r>
        <w:rPr>
          <w:rFonts w:hint="eastAsia" w:ascii="仿宋_GB2312" w:hAnsi="Times New Roman" w:eastAsia="仿宋_GB2312" w:cs="Times New Roman"/>
          <w:kern w:val="13"/>
          <w:sz w:val="32"/>
          <w:szCs w:val="32"/>
        </w:rPr>
        <w:fldChar w:fldCharType="separate"/>
      </w:r>
      <w:r>
        <w:rPr>
          <w:rFonts w:hint="eastAsia" w:ascii="仿宋_GB2312" w:hAnsi="Times New Roman" w:eastAsia="仿宋_GB2312" w:cs="Times New Roman"/>
          <w:kern w:val="13"/>
          <w:sz w:val="32"/>
          <w:szCs w:val="32"/>
        </w:rPr>
        <w:t>， 监护人于5</w:t>
      </w:r>
      <w:r>
        <w:rPr>
          <w:rFonts w:hint="eastAsia" w:ascii="仿宋_GB2312" w:hAnsi="Times New Roman" w:eastAsia="仿宋_GB2312" w:cs="Times New Roman"/>
          <w:kern w:val="13"/>
          <w:sz w:val="32"/>
          <w:szCs w:val="32"/>
        </w:rPr>
        <w:fldChar w:fldCharType="end"/>
      </w:r>
      <w:r>
        <w:rPr>
          <w:rFonts w:hint="eastAsia" w:ascii="仿宋_GB2312" w:hAnsi="Times New Roman" w:eastAsia="仿宋_GB2312" w:cs="Times New Roman"/>
          <w:kern w:val="13"/>
          <w:sz w:val="32"/>
          <w:szCs w:val="32"/>
        </w:rPr>
        <w:t>月12日—5月18日在网络系统中开展小学一年级招生入学预登记，采集城</w:t>
      </w:r>
      <w:bookmarkStart w:id="0" w:name="_GoBack"/>
      <w:bookmarkEnd w:id="0"/>
      <w:r>
        <w:rPr>
          <w:rFonts w:hint="eastAsia" w:ascii="仿宋_GB2312" w:hAnsi="Times New Roman" w:eastAsia="仿宋_GB2312" w:cs="Times New Roman"/>
          <w:kern w:val="13"/>
          <w:sz w:val="32"/>
          <w:szCs w:val="32"/>
        </w:rPr>
        <w:t>区内本地户籍适龄儿童和外来进城务工人员随迁子女入学信息。</w:t>
      </w:r>
    </w:p>
    <w:p w14:paraId="5BE01911">
      <w:pPr>
        <w:ind w:firstLine="627" w:firstLineChars="196"/>
        <w:rPr>
          <w:rFonts w:hint="eastAsia" w:ascii="仿宋_GB2312" w:eastAsia="仿宋_GB2312"/>
          <w:kern w:val="13"/>
          <w:sz w:val="32"/>
          <w:szCs w:val="32"/>
        </w:rPr>
      </w:pPr>
      <w:r>
        <w:rPr>
          <w:rFonts w:hint="eastAsia" w:ascii="仿宋_GB2312" w:hAnsi="Times New Roman" w:eastAsia="仿宋_GB2312" w:cs="Times New Roman"/>
          <w:kern w:val="13"/>
          <w:sz w:val="32"/>
          <w:szCs w:val="32"/>
        </w:rPr>
        <w:t>2.报名预登记结束后，监护人于5月20日—21日，</w:t>
      </w:r>
      <w:r>
        <w:rPr>
          <w:rFonts w:hint="eastAsia" w:ascii="仿宋_GB2312" w:eastAsia="仿宋_GB2312"/>
          <w:kern w:val="13"/>
          <w:sz w:val="32"/>
          <w:szCs w:val="32"/>
        </w:rPr>
        <w:t>5月27日—28日两个时段，持报名所需材料到紫玉小学进行报名资格审查。</w:t>
      </w:r>
    </w:p>
    <w:p w14:paraId="3E81E0FB">
      <w:pPr>
        <w:ind w:firstLine="643" w:firstLineChars="200"/>
        <w:rPr>
          <w:rFonts w:hint="eastAsia" w:ascii="仿宋_GB2312" w:eastAsia="仿宋_GB2312"/>
          <w:kern w:val="13"/>
          <w:sz w:val="32"/>
          <w:szCs w:val="32"/>
        </w:rPr>
      </w:pPr>
      <w:r>
        <w:rPr>
          <w:rFonts w:hint="eastAsia" w:ascii="仿宋_GB2312" w:eastAsia="仿宋_GB2312"/>
          <w:b/>
          <w:kern w:val="13"/>
          <w:sz w:val="32"/>
          <w:szCs w:val="32"/>
        </w:rPr>
        <w:t>五、报名和资格审查时需提供的相关材料：</w:t>
      </w:r>
      <w:r>
        <w:rPr>
          <w:rFonts w:hint="eastAsia" w:ascii="仿宋_GB2312" w:eastAsia="仿宋_GB2312"/>
          <w:kern w:val="13"/>
          <w:sz w:val="32"/>
          <w:szCs w:val="32"/>
        </w:rPr>
        <w:t>本县居民子女依据户口册、房产证（或购房合同）核定入学条件。外来进城务工人员随迁子女需提供以下材料（原件及复印件）：</w:t>
      </w:r>
    </w:p>
    <w:p w14:paraId="480DB8A4">
      <w:pPr>
        <w:ind w:firstLine="640" w:firstLineChars="200"/>
        <w:rPr>
          <w:rFonts w:hint="eastAsia" w:ascii="仿宋_GB2312" w:eastAsia="仿宋_GB2312"/>
          <w:kern w:val="13"/>
          <w:sz w:val="32"/>
          <w:szCs w:val="32"/>
        </w:rPr>
      </w:pPr>
      <w:r>
        <w:rPr>
          <w:rFonts w:hint="eastAsia" w:ascii="仿宋_GB2312" w:eastAsia="仿宋_GB2312"/>
          <w:kern w:val="13"/>
          <w:sz w:val="32"/>
          <w:szCs w:val="32"/>
        </w:rPr>
        <w:t>1.</w:t>
      </w:r>
      <w:r>
        <w:rPr>
          <w:rFonts w:hint="eastAsia" w:ascii="仿宋_GB2312" w:eastAsia="仿宋_GB2312"/>
          <w:b/>
          <w:kern w:val="13"/>
          <w:sz w:val="32"/>
          <w:szCs w:val="32"/>
        </w:rPr>
        <w:t>在石林县城务工证明：</w:t>
      </w:r>
      <w:r>
        <w:rPr>
          <w:rFonts w:hint="eastAsia" w:ascii="仿宋_GB2312" w:eastAsia="仿宋_GB2312"/>
          <w:kern w:val="13"/>
          <w:sz w:val="32"/>
          <w:szCs w:val="32"/>
        </w:rPr>
        <w:t>父母或其他法定监护人在石林务工的相关证明，如，劳动合同、营业执照、务工地社区出具的劳工证明等其中一种。</w:t>
      </w:r>
    </w:p>
    <w:p w14:paraId="73A00136">
      <w:pPr>
        <w:ind w:firstLine="640" w:firstLineChars="200"/>
        <w:rPr>
          <w:rFonts w:hint="eastAsia" w:ascii="仿宋_GB2312" w:eastAsia="仿宋_GB2312"/>
          <w:kern w:val="13"/>
          <w:sz w:val="32"/>
          <w:szCs w:val="32"/>
        </w:rPr>
      </w:pPr>
      <w:r>
        <w:rPr>
          <w:rFonts w:hint="eastAsia" w:ascii="仿宋_GB2312" w:eastAsia="仿宋_GB2312"/>
          <w:kern w:val="13"/>
          <w:sz w:val="32"/>
          <w:szCs w:val="32"/>
        </w:rPr>
        <w:t>2.</w:t>
      </w:r>
      <w:r>
        <w:rPr>
          <w:rFonts w:hint="eastAsia" w:ascii="仿宋_GB2312" w:eastAsia="仿宋_GB2312"/>
          <w:b/>
          <w:kern w:val="13"/>
          <w:sz w:val="32"/>
          <w:szCs w:val="32"/>
        </w:rPr>
        <w:t>居住证明：</w:t>
      </w:r>
      <w:r>
        <w:rPr>
          <w:rFonts w:hint="eastAsia" w:ascii="仿宋_GB2312" w:eastAsia="仿宋_GB2312"/>
          <w:kern w:val="13"/>
          <w:sz w:val="32"/>
          <w:szCs w:val="32"/>
        </w:rPr>
        <w:t>（1）在石林县实际居住地派出所签发的父母或其他法定监护人的半年以上《居住证》</w:t>
      </w:r>
    </w:p>
    <w:p w14:paraId="05333019">
      <w:pPr>
        <w:ind w:firstLine="640" w:firstLineChars="200"/>
        <w:rPr>
          <w:rFonts w:hint="eastAsia" w:ascii="仿宋_GB2312" w:eastAsia="仿宋_GB2312"/>
          <w:kern w:val="13"/>
          <w:sz w:val="32"/>
          <w:szCs w:val="32"/>
        </w:rPr>
      </w:pPr>
      <w:r>
        <w:rPr>
          <w:rFonts w:hint="eastAsia" w:ascii="仿宋_GB2312" w:eastAsia="仿宋_GB2312"/>
          <w:kern w:val="13"/>
          <w:sz w:val="32"/>
          <w:szCs w:val="32"/>
        </w:rPr>
        <w:t>（2）父母或其他法定监护人在石林实际居住地相关证明，如，房产证、购房合同、租房合同等其中一种）</w:t>
      </w:r>
    </w:p>
    <w:p w14:paraId="27B05E61">
      <w:pPr>
        <w:ind w:firstLine="640" w:firstLineChars="200"/>
        <w:rPr>
          <w:rFonts w:hint="eastAsia" w:ascii="仿宋_GB2312" w:eastAsia="仿宋_GB2312"/>
          <w:kern w:val="13"/>
          <w:sz w:val="32"/>
          <w:szCs w:val="32"/>
        </w:rPr>
      </w:pPr>
      <w:r>
        <w:rPr>
          <w:rFonts w:hint="eastAsia" w:ascii="仿宋_GB2312" w:eastAsia="仿宋_GB2312"/>
          <w:kern w:val="13"/>
          <w:sz w:val="32"/>
          <w:szCs w:val="32"/>
        </w:rPr>
        <w:t>3.</w:t>
      </w:r>
      <w:r>
        <w:rPr>
          <w:rFonts w:hint="eastAsia" w:ascii="仿宋_GB2312" w:eastAsia="仿宋_GB2312"/>
          <w:b/>
          <w:kern w:val="13"/>
          <w:sz w:val="32"/>
          <w:szCs w:val="32"/>
        </w:rPr>
        <w:t>身份证明：</w:t>
      </w:r>
      <w:r>
        <w:rPr>
          <w:rFonts w:hint="eastAsia" w:ascii="仿宋_GB2312" w:eastAsia="仿宋_GB2312"/>
          <w:kern w:val="13"/>
          <w:sz w:val="32"/>
          <w:szCs w:val="32"/>
        </w:rPr>
        <w:t>父母或其他法定监护人及其子女户口簿等相关材料核定入学条件。随迁子女一律不得择校。</w:t>
      </w:r>
    </w:p>
    <w:p w14:paraId="6D7AAED1">
      <w:pPr>
        <w:ind w:firstLine="643" w:firstLineChars="200"/>
        <w:rPr>
          <w:rFonts w:hint="eastAsia" w:ascii="仿宋_GB2312" w:eastAsia="仿宋_GB2312"/>
          <w:kern w:val="13"/>
          <w:sz w:val="32"/>
          <w:szCs w:val="32"/>
        </w:rPr>
      </w:pPr>
      <w:r>
        <w:rPr>
          <w:rFonts w:hint="eastAsia" w:ascii="仿宋_GB2312" w:eastAsia="仿宋_GB2312"/>
          <w:b/>
          <w:kern w:val="13"/>
          <w:sz w:val="32"/>
          <w:szCs w:val="32"/>
        </w:rPr>
        <w:t>六、招生规模：</w:t>
      </w:r>
      <w:r>
        <w:rPr>
          <w:rFonts w:hint="eastAsia" w:ascii="仿宋_GB2312" w:eastAsia="仿宋_GB2312"/>
          <w:kern w:val="13"/>
          <w:sz w:val="32"/>
          <w:szCs w:val="32"/>
        </w:rPr>
        <w:t xml:space="preserve">一年级招收6个班，每班45人，预计招收270人。   </w:t>
      </w:r>
    </w:p>
    <w:p w14:paraId="79E135E4">
      <w:pPr>
        <w:rPr>
          <w:rFonts w:hint="eastAsia" w:ascii="仿宋_GB2312" w:eastAsia="仿宋_GB2312"/>
          <w:kern w:val="13"/>
          <w:sz w:val="32"/>
          <w:szCs w:val="32"/>
        </w:rPr>
      </w:pPr>
      <w:r>
        <w:rPr>
          <w:rFonts w:hint="eastAsia" w:ascii="仿宋_GB2312" w:eastAsia="仿宋_GB2312"/>
          <w:kern w:val="13"/>
          <w:sz w:val="32"/>
          <w:szCs w:val="32"/>
        </w:rPr>
        <w:t xml:space="preserve">    </w:t>
      </w:r>
      <w:r>
        <w:rPr>
          <w:rFonts w:hint="eastAsia" w:ascii="仿宋_GB2312" w:eastAsia="仿宋_GB2312"/>
          <w:b/>
          <w:kern w:val="13"/>
          <w:sz w:val="32"/>
          <w:szCs w:val="32"/>
        </w:rPr>
        <w:t>七、报名联系电话：</w:t>
      </w:r>
      <w:r>
        <w:rPr>
          <w:rFonts w:hint="eastAsia" w:ascii="仿宋_GB2312" w:eastAsia="仿宋_GB2312"/>
          <w:kern w:val="13"/>
          <w:sz w:val="32"/>
          <w:szCs w:val="32"/>
        </w:rPr>
        <w:t xml:space="preserve">67788068  </w:t>
      </w:r>
    </w:p>
    <w:sectPr>
      <w:pgSz w:w="11850" w:h="16783"/>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iOTNmM2NjZThlYTBlMTU0N2EzZmRiODAxN2IxYzEifQ=="/>
  </w:docVars>
  <w:rsids>
    <w:rsidRoot w:val="003918F2"/>
    <w:rsid w:val="00015644"/>
    <w:rsid w:val="00085808"/>
    <w:rsid w:val="001220E6"/>
    <w:rsid w:val="00176D44"/>
    <w:rsid w:val="001C55C1"/>
    <w:rsid w:val="001E3FF9"/>
    <w:rsid w:val="00223031"/>
    <w:rsid w:val="002F7CC6"/>
    <w:rsid w:val="003918F2"/>
    <w:rsid w:val="003A6BAF"/>
    <w:rsid w:val="00424CDD"/>
    <w:rsid w:val="00435506"/>
    <w:rsid w:val="0053019C"/>
    <w:rsid w:val="00567CB9"/>
    <w:rsid w:val="00590AA5"/>
    <w:rsid w:val="00664508"/>
    <w:rsid w:val="006815C2"/>
    <w:rsid w:val="00686AC5"/>
    <w:rsid w:val="006B6179"/>
    <w:rsid w:val="007B660F"/>
    <w:rsid w:val="007C45EE"/>
    <w:rsid w:val="00854344"/>
    <w:rsid w:val="00871CBF"/>
    <w:rsid w:val="00891E42"/>
    <w:rsid w:val="00892917"/>
    <w:rsid w:val="00934FC6"/>
    <w:rsid w:val="00BD2B7E"/>
    <w:rsid w:val="00C20873"/>
    <w:rsid w:val="00C67A27"/>
    <w:rsid w:val="00D04DAE"/>
    <w:rsid w:val="00E05887"/>
    <w:rsid w:val="00E375F6"/>
    <w:rsid w:val="00E75F5C"/>
    <w:rsid w:val="00E8015B"/>
    <w:rsid w:val="00E81FD0"/>
    <w:rsid w:val="00F2768D"/>
    <w:rsid w:val="00F467D6"/>
    <w:rsid w:val="00F802FF"/>
    <w:rsid w:val="02E37B92"/>
    <w:rsid w:val="09770695"/>
    <w:rsid w:val="0BB3638C"/>
    <w:rsid w:val="1CE32DDD"/>
    <w:rsid w:val="2B6D7278"/>
    <w:rsid w:val="38BB66C3"/>
    <w:rsid w:val="56B81EF6"/>
    <w:rsid w:val="68630AA9"/>
    <w:rsid w:val="71570E65"/>
    <w:rsid w:val="7A4C019A"/>
    <w:rsid w:val="7F68784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6">
    <w:name w:val="Hyperlink"/>
    <w:uiPriority w:val="0"/>
    <w:rPr>
      <w:color w:val="0000FF"/>
      <w:u w:val="single"/>
    </w:rPr>
  </w:style>
  <w:style w:type="character" w:customStyle="1" w:styleId="7">
    <w:name w:val="页脚 Char"/>
    <w:link w:val="2"/>
    <w:uiPriority w:val="0"/>
    <w:rPr>
      <w:kern w:val="2"/>
      <w:sz w:val="18"/>
      <w:szCs w:val="18"/>
    </w:rPr>
  </w:style>
  <w:style w:type="character" w:customStyle="1" w:styleId="8">
    <w:name w:val="页眉 Char"/>
    <w:link w:val="3"/>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1168</Words>
  <Characters>1236</Characters>
  <Lines>9</Lines>
  <Paragraphs>2</Paragraphs>
  <TotalTime>71</TotalTime>
  <ScaleCrop>false</ScaleCrop>
  <LinksUpToDate>false</LinksUpToDate>
  <CharactersWithSpaces>1253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2022-04-28T06:57:00Z</dcterms:created>
  <dc:creator>USER</dc:creator>
  <cp:lastModifiedBy>符号</cp:lastModifiedBy>
  <dcterms:modified xsi:type="dcterms:W3CDTF">2026-07-27T08:07:34Z</dcterms:modified>
  <dc:title>石林县交警大队</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84D50946D9BD4D76B29C68747CE0890A_13</vt:lpwstr>
  </property>
  <property fmtid="{D5CDD505-2E9C-101B-9397-08002B2CF9AE}" pid="4" name="KSOTemplateDocerSaveRecord">
    <vt:lpwstr>eyJoZGlkIjoiNGI0NTYxYTJlZGY2MTJiZTAzNTdkNzA5NGExNjZkYTMiLCJ1c2VySWQiOiIzNjE2NjA5NTcifQ==</vt:lpwstr>
  </property>
</Properties>
</file>