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9BA92">
      <w:pPr>
        <w:spacing w:line="640" w:lineRule="exact"/>
        <w:jc w:val="center"/>
        <w:rPr>
          <w:rFonts w:hint="eastAsia" w:ascii="方正小标宋简体" w:hAnsi="宋体" w:eastAsia="方正小标宋简体"/>
          <w:bCs/>
          <w:sz w:val="44"/>
          <w:szCs w:val="44"/>
        </w:rPr>
      </w:pPr>
      <w:bookmarkStart w:id="0" w:name="_GoBack"/>
      <w:bookmarkEnd w:id="0"/>
      <w:r>
        <w:rPr>
          <w:rFonts w:hint="eastAsia" w:ascii="方正小标宋简体" w:hAnsi="宋体" w:eastAsia="方正小标宋简体"/>
          <w:bCs/>
          <w:sz w:val="44"/>
          <w:szCs w:val="44"/>
        </w:rPr>
        <w:t>石林彝族自治县财政局</w:t>
      </w:r>
    </w:p>
    <w:p w14:paraId="3DB10120">
      <w:pPr>
        <w:spacing w:line="640" w:lineRule="exact"/>
        <w:jc w:val="center"/>
        <w:rPr>
          <w:rFonts w:hint="eastAsia" w:ascii="方正小标宋简体" w:hAnsi="宋体" w:eastAsia="方正小标宋简体"/>
          <w:b/>
          <w:sz w:val="44"/>
          <w:szCs w:val="44"/>
        </w:rPr>
      </w:pPr>
      <w:r>
        <w:rPr>
          <w:rFonts w:hint="eastAsia" w:ascii="方正小标宋简体" w:hAnsi="宋体" w:eastAsia="方正小标宋简体"/>
          <w:bCs/>
          <w:sz w:val="44"/>
          <w:szCs w:val="44"/>
        </w:rPr>
        <w:t>关于公开2023年第七批财政专项扶贫资金的通知</w:t>
      </w:r>
    </w:p>
    <w:p w14:paraId="7CA00CDB">
      <w:pPr>
        <w:jc w:val="center"/>
        <w:rPr>
          <w:rFonts w:hint="eastAsia" w:ascii="方正小标宋简体" w:hAnsi="仿宋_GB2312" w:eastAsia="方正小标宋简体" w:cs="仿宋_GB2312"/>
          <w:sz w:val="36"/>
          <w:szCs w:val="36"/>
        </w:rPr>
      </w:pPr>
      <w:r>
        <w:rPr>
          <w:rFonts w:hint="eastAsia" w:ascii="方正小标宋简体" w:hAnsi="仿宋_GB2312" w:eastAsia="方正小标宋简体" w:cs="仿宋_GB2312"/>
          <w:sz w:val="36"/>
          <w:szCs w:val="36"/>
        </w:rPr>
        <w:t>（财政衔接推进乡村振兴资金管理信息公开）</w:t>
      </w:r>
    </w:p>
    <w:p w14:paraId="38DBAB2E">
      <w:pPr>
        <w:rPr>
          <w:rFonts w:hint="eastAsia" w:ascii="仿宋_GB2312" w:hAnsi="仿宋_GB2312" w:eastAsia="仿宋_GB2312" w:cs="仿宋_GB2312"/>
          <w:sz w:val="32"/>
          <w:szCs w:val="32"/>
        </w:rPr>
      </w:pPr>
    </w:p>
    <w:p w14:paraId="5E5963E4">
      <w:pPr>
        <w:spacing w:line="52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财政部关于全面加强脱贫攻坚期内扶贫资金管理的意见》（财办〔2018〕24号）《关于完善扶贫资金项目公告公示制度的指导意见》（国开办发〔2018〕11号）《云南省人民政府扶贫开发办公室  云南省财政厅关于印发云南省全面实施扶贫资金项目公告公示制度的实施意见的通知》（云开办〔2018〕109号）等相关文件要求，为加强我县财政衔接推进乡村振兴补助资金管理信息公开，提高财政衔接推进乡村振兴补助资金使用效益和透明度，实现阳光化运行、常态化公开，保障贫困群众知情权、参与权和监督权，现将2023年第七批财政衔接推进乡村振兴补助资金文件予以公开（详见附件）。公开文件相关情况如下：</w:t>
      </w:r>
    </w:p>
    <w:p w14:paraId="335A5DA3">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文件名1：石林县财政局关于追减收回2023年部分财政衔接推进乡村振兴项目资金的通知</w:t>
      </w:r>
    </w:p>
    <w:p w14:paraId="2C662F08">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文号：石财预〔2023〕428号</w:t>
      </w:r>
    </w:p>
    <w:p w14:paraId="2BBAD92F">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文件类型：资金下达文件</w:t>
      </w:r>
    </w:p>
    <w:p w14:paraId="37C52255">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文件金额：406457.97元</w:t>
      </w:r>
    </w:p>
    <w:p w14:paraId="57F5E783">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文件涉及的专项资金名称：中央、省级、市级财政衔接推进乡村振兴补助资金</w:t>
      </w:r>
    </w:p>
    <w:p w14:paraId="7C72B49D">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资金预算年度：2023年</w:t>
      </w:r>
    </w:p>
    <w:p w14:paraId="4093B208">
      <w:pPr>
        <w:spacing w:line="520" w:lineRule="exact"/>
        <w:ind w:firstLine="640" w:firstLineChars="200"/>
        <w:rPr>
          <w:rFonts w:hint="eastAsia" w:ascii="仿宋_GB2312" w:eastAsia="仿宋_GB2312"/>
          <w:sz w:val="32"/>
          <w:szCs w:val="32"/>
        </w:rPr>
      </w:pPr>
    </w:p>
    <w:p w14:paraId="6187C7D3">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文件名2：石林县财政局关于追减收回2023年部分财政衔接推进乡村振兴项目资金的通知</w:t>
      </w:r>
    </w:p>
    <w:p w14:paraId="312E8DAF">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文号：石财预〔2023〕451号</w:t>
      </w:r>
    </w:p>
    <w:p w14:paraId="1C291D19">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文件类型：资金下达文件</w:t>
      </w:r>
    </w:p>
    <w:p w14:paraId="6F8D9109">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文件金额：1500元</w:t>
      </w:r>
    </w:p>
    <w:p w14:paraId="3CEF0F91">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文件涉及的专项资金名称：中央财政衔接推进乡村振兴补助资金</w:t>
      </w:r>
    </w:p>
    <w:p w14:paraId="2C83F7AB">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资金预算年度：2023年</w:t>
      </w:r>
    </w:p>
    <w:p w14:paraId="5A03869C">
      <w:pPr>
        <w:spacing w:line="520" w:lineRule="exact"/>
        <w:ind w:firstLine="640" w:firstLineChars="200"/>
        <w:rPr>
          <w:rFonts w:hint="eastAsia" w:ascii="仿宋_GB2312" w:eastAsia="仿宋_GB2312"/>
          <w:sz w:val="32"/>
          <w:szCs w:val="32"/>
        </w:rPr>
      </w:pPr>
    </w:p>
    <w:p w14:paraId="18E280A3">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文件名3：石林县财政局关于下达大可乡水尾村委会水尾村小组徐永刚户逾期贷款风险补偿金的通知</w:t>
      </w:r>
    </w:p>
    <w:p w14:paraId="2C588C53">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文号：石财预〔2023〕458号</w:t>
      </w:r>
    </w:p>
    <w:p w14:paraId="2171DA1E">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文件类型：资金下达文件</w:t>
      </w:r>
    </w:p>
    <w:p w14:paraId="3A880E57">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文件金额：33300元</w:t>
      </w:r>
    </w:p>
    <w:p w14:paraId="2DF6218F">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文件涉及的专项资金名称：县级财政衔接推进乡村振兴补助资金</w:t>
      </w:r>
    </w:p>
    <w:p w14:paraId="4D311FC7">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资金预算年度：2023年</w:t>
      </w:r>
    </w:p>
    <w:p w14:paraId="3916392E">
      <w:pPr>
        <w:spacing w:line="520" w:lineRule="exact"/>
        <w:ind w:firstLine="640" w:firstLineChars="200"/>
        <w:rPr>
          <w:rFonts w:hint="eastAsia" w:ascii="仿宋_GB2312" w:eastAsia="仿宋_GB2312"/>
          <w:sz w:val="32"/>
          <w:szCs w:val="32"/>
        </w:rPr>
      </w:pPr>
    </w:p>
    <w:p w14:paraId="3C97AE49">
      <w:pPr>
        <w:spacing w:line="520" w:lineRule="exact"/>
        <w:ind w:firstLine="640" w:firstLineChars="200"/>
        <w:rPr>
          <w:rFonts w:hint="eastAsia" w:ascii="仿宋_GB2312" w:eastAsia="仿宋_GB2312"/>
          <w:sz w:val="32"/>
          <w:szCs w:val="32"/>
        </w:rPr>
      </w:pPr>
    </w:p>
    <w:p w14:paraId="30F6CED2">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举报电话：0871—67791765</w:t>
      </w:r>
    </w:p>
    <w:p w14:paraId="72795466">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国务院扶贫办监督举报电话：12317</w:t>
      </w:r>
    </w:p>
    <w:p w14:paraId="28058EAF">
      <w:pPr>
        <w:spacing w:line="520" w:lineRule="exact"/>
        <w:ind w:left="1805" w:leftChars="250" w:hanging="1280" w:hangingChars="400"/>
        <w:rPr>
          <w:rFonts w:hint="eastAsia" w:ascii="仿宋_GB2312" w:eastAsia="仿宋_GB2312"/>
          <w:sz w:val="32"/>
          <w:szCs w:val="32"/>
        </w:rPr>
      </w:pPr>
      <w:r>
        <w:rPr>
          <w:rFonts w:hint="eastAsia" w:ascii="仿宋_GB2312" w:eastAsia="仿宋_GB2312"/>
          <w:sz w:val="32"/>
          <w:szCs w:val="32"/>
        </w:rPr>
        <w:t>附件：1.石林县财政局关于追减收回2023年部分财政衔接推进乡村振兴项目资金的通知（石财预〔2023〕428号）</w:t>
      </w:r>
    </w:p>
    <w:p w14:paraId="1E513947">
      <w:pPr>
        <w:spacing w:line="520" w:lineRule="exact"/>
        <w:ind w:left="1685" w:leftChars="650" w:hanging="320" w:hangingChars="100"/>
        <w:rPr>
          <w:rFonts w:hint="eastAsia" w:ascii="仿宋_GB2312" w:eastAsia="仿宋_GB2312"/>
          <w:sz w:val="32"/>
          <w:szCs w:val="32"/>
        </w:rPr>
      </w:pPr>
      <w:r>
        <w:rPr>
          <w:rFonts w:hint="eastAsia" w:ascii="仿宋_GB2312" w:eastAsia="仿宋_GB2312"/>
          <w:sz w:val="32"/>
          <w:szCs w:val="32"/>
        </w:rPr>
        <w:t>2.石林县财政局关于追减收回2023年部分财政衔接推进乡村振兴项目资金的通知（石财预〔2023〕451号）</w:t>
      </w:r>
    </w:p>
    <w:p w14:paraId="34E94037">
      <w:pPr>
        <w:spacing w:line="520" w:lineRule="exact"/>
        <w:ind w:left="1685" w:leftChars="650" w:hanging="320" w:hangingChars="100"/>
        <w:rPr>
          <w:rFonts w:hint="eastAsia" w:ascii="仿宋_GB2312" w:eastAsia="仿宋_GB2312"/>
          <w:sz w:val="32"/>
          <w:szCs w:val="32"/>
        </w:rPr>
      </w:pPr>
      <w:r>
        <w:rPr>
          <w:rFonts w:hint="eastAsia" w:ascii="仿宋_GB2312" w:eastAsia="仿宋_GB2312"/>
          <w:sz w:val="32"/>
          <w:szCs w:val="32"/>
        </w:rPr>
        <w:t>3.石林县财政局关于下达大可乡水尾村委会水尾村小组徐永刚户逾期贷款风险补偿金的通知（石财预〔2023〕458号）</w:t>
      </w:r>
    </w:p>
    <w:p w14:paraId="71F78EC9">
      <w:pPr>
        <w:spacing w:line="520" w:lineRule="exact"/>
        <w:ind w:left="1685" w:leftChars="650" w:hanging="320" w:hangingChars="100"/>
        <w:rPr>
          <w:rFonts w:hint="eastAsia" w:ascii="仿宋_GB2312" w:eastAsia="仿宋_GB2312"/>
          <w:sz w:val="32"/>
          <w:szCs w:val="32"/>
        </w:rPr>
      </w:pPr>
    </w:p>
    <w:p w14:paraId="02D8BE6D">
      <w:pPr>
        <w:spacing w:line="520" w:lineRule="exact"/>
        <w:ind w:left="2076" w:leftChars="760" w:hanging="480" w:hangingChars="150"/>
        <w:rPr>
          <w:rFonts w:hint="eastAsia" w:ascii="仿宋_GB2312" w:eastAsia="仿宋_GB2312"/>
          <w:sz w:val="32"/>
          <w:szCs w:val="32"/>
        </w:rPr>
      </w:pPr>
    </w:p>
    <w:p w14:paraId="3F9F6FB6">
      <w:pPr>
        <w:spacing w:line="520" w:lineRule="exact"/>
        <w:ind w:left="2076" w:leftChars="760" w:hanging="480" w:hangingChars="150"/>
        <w:rPr>
          <w:rFonts w:hint="eastAsia" w:ascii="仿宋_GB2312" w:eastAsia="仿宋_GB2312"/>
          <w:sz w:val="32"/>
          <w:szCs w:val="32"/>
        </w:rPr>
      </w:pPr>
    </w:p>
    <w:p w14:paraId="3EAC31BA">
      <w:pPr>
        <w:spacing w:line="520" w:lineRule="exact"/>
        <w:ind w:firstLine="4000" w:firstLineChars="1250"/>
        <w:rPr>
          <w:rFonts w:hint="eastAsia" w:ascii="仿宋_GB2312" w:eastAsia="仿宋_GB2312"/>
          <w:sz w:val="32"/>
          <w:szCs w:val="32"/>
        </w:rPr>
      </w:pPr>
      <w:r>
        <w:rPr>
          <w:rFonts w:hint="eastAsia" w:ascii="仿宋_GB2312" w:eastAsia="仿宋_GB2312"/>
          <w:sz w:val="32"/>
          <w:szCs w:val="32"/>
        </w:rPr>
        <w:t>石林彝族自治县财政局</w:t>
      </w:r>
    </w:p>
    <w:p w14:paraId="1B351E96">
      <w:pPr>
        <w:spacing w:line="520" w:lineRule="exact"/>
        <w:ind w:firstLine="4480" w:firstLineChars="1400"/>
        <w:rPr>
          <w:rFonts w:hint="eastAsia" w:ascii="仿宋_GB2312" w:eastAsia="仿宋_GB2312"/>
          <w:sz w:val="32"/>
          <w:szCs w:val="32"/>
        </w:rPr>
      </w:pPr>
      <w:r>
        <w:rPr>
          <w:rFonts w:hint="eastAsia" w:ascii="仿宋_GB2312" w:eastAsia="仿宋_GB2312"/>
          <w:sz w:val="32"/>
          <w:szCs w:val="32"/>
        </w:rPr>
        <w:t>2023年12月14日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1" w:usb1="080E0000" w:usb2="0000001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F46"/>
    <w:rsid w:val="00003489"/>
    <w:rsid w:val="00005C25"/>
    <w:rsid w:val="00007646"/>
    <w:rsid w:val="000546E7"/>
    <w:rsid w:val="000819D2"/>
    <w:rsid w:val="000867CD"/>
    <w:rsid w:val="000C2A04"/>
    <w:rsid w:val="001838B3"/>
    <w:rsid w:val="001B414B"/>
    <w:rsid w:val="002220DC"/>
    <w:rsid w:val="002243B5"/>
    <w:rsid w:val="002368D3"/>
    <w:rsid w:val="002614E8"/>
    <w:rsid w:val="00280BC8"/>
    <w:rsid w:val="002A7A39"/>
    <w:rsid w:val="002C0059"/>
    <w:rsid w:val="002F4BCB"/>
    <w:rsid w:val="002F538D"/>
    <w:rsid w:val="00354A99"/>
    <w:rsid w:val="00415B59"/>
    <w:rsid w:val="00421753"/>
    <w:rsid w:val="00441575"/>
    <w:rsid w:val="00462A54"/>
    <w:rsid w:val="004968B9"/>
    <w:rsid w:val="004A3339"/>
    <w:rsid w:val="004A7840"/>
    <w:rsid w:val="004E6030"/>
    <w:rsid w:val="0051504D"/>
    <w:rsid w:val="0055543C"/>
    <w:rsid w:val="00563089"/>
    <w:rsid w:val="00596FCB"/>
    <w:rsid w:val="005C4140"/>
    <w:rsid w:val="006750EF"/>
    <w:rsid w:val="006862FB"/>
    <w:rsid w:val="00695158"/>
    <w:rsid w:val="006A0A23"/>
    <w:rsid w:val="006A1CFA"/>
    <w:rsid w:val="006F1264"/>
    <w:rsid w:val="00714A76"/>
    <w:rsid w:val="00721DDC"/>
    <w:rsid w:val="0075163E"/>
    <w:rsid w:val="00774687"/>
    <w:rsid w:val="0079376B"/>
    <w:rsid w:val="00795B7B"/>
    <w:rsid w:val="0080223A"/>
    <w:rsid w:val="008417B9"/>
    <w:rsid w:val="00854D49"/>
    <w:rsid w:val="00875125"/>
    <w:rsid w:val="00890A69"/>
    <w:rsid w:val="008C791C"/>
    <w:rsid w:val="00927AE7"/>
    <w:rsid w:val="00980C9F"/>
    <w:rsid w:val="00995133"/>
    <w:rsid w:val="009F13A5"/>
    <w:rsid w:val="00A06373"/>
    <w:rsid w:val="00A3506E"/>
    <w:rsid w:val="00A354A5"/>
    <w:rsid w:val="00A52510"/>
    <w:rsid w:val="00A56141"/>
    <w:rsid w:val="00A64E5E"/>
    <w:rsid w:val="00A74A58"/>
    <w:rsid w:val="00A96696"/>
    <w:rsid w:val="00AA0474"/>
    <w:rsid w:val="00AB4079"/>
    <w:rsid w:val="00AB49DF"/>
    <w:rsid w:val="00AE6125"/>
    <w:rsid w:val="00B32450"/>
    <w:rsid w:val="00B42BA7"/>
    <w:rsid w:val="00B65443"/>
    <w:rsid w:val="00BA46C1"/>
    <w:rsid w:val="00BC17A5"/>
    <w:rsid w:val="00C06071"/>
    <w:rsid w:val="00C161B0"/>
    <w:rsid w:val="00C45797"/>
    <w:rsid w:val="00C46BBB"/>
    <w:rsid w:val="00CA0CC2"/>
    <w:rsid w:val="00D05F91"/>
    <w:rsid w:val="00D07AC3"/>
    <w:rsid w:val="00D31429"/>
    <w:rsid w:val="00D44557"/>
    <w:rsid w:val="00D9500B"/>
    <w:rsid w:val="00DB11B2"/>
    <w:rsid w:val="00DB4414"/>
    <w:rsid w:val="00DE7D58"/>
    <w:rsid w:val="00E052BC"/>
    <w:rsid w:val="00E44B74"/>
    <w:rsid w:val="00E613BB"/>
    <w:rsid w:val="00E93A91"/>
    <w:rsid w:val="00EA6F46"/>
    <w:rsid w:val="00EB0BCA"/>
    <w:rsid w:val="00ED2820"/>
    <w:rsid w:val="00EF7A85"/>
    <w:rsid w:val="00F1598D"/>
    <w:rsid w:val="00F44FFC"/>
    <w:rsid w:val="00F51498"/>
    <w:rsid w:val="00FC7637"/>
    <w:rsid w:val="00FF7C7D"/>
    <w:rsid w:val="06592874"/>
    <w:rsid w:val="0C3C6775"/>
    <w:rsid w:val="132C20A3"/>
    <w:rsid w:val="19156187"/>
    <w:rsid w:val="274A5E2B"/>
    <w:rsid w:val="32904146"/>
    <w:rsid w:val="3E7B51A3"/>
    <w:rsid w:val="6A0F2779"/>
    <w:rsid w:val="78CA69ED"/>
    <w:rsid w:val="7AAD115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6"/>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semiHidden/>
    <w:uiPriority w:val="99"/>
    <w:rPr>
      <w:kern w:val="2"/>
      <w:sz w:val="18"/>
      <w:szCs w:val="18"/>
    </w:rPr>
  </w:style>
  <w:style w:type="character" w:customStyle="1" w:styleId="7">
    <w:name w:val="页眉 Char"/>
    <w:basedOn w:val="5"/>
    <w:link w:val="3"/>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840</Words>
  <Characters>947</Characters>
  <Lines>6</Lines>
  <Paragraphs>1</Paragraphs>
  <TotalTime>0</TotalTime>
  <ScaleCrop>false</ScaleCrop>
  <LinksUpToDate>false</LinksUpToDate>
  <CharactersWithSpaces>949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2018-11-07T09:08:00Z</dcterms:created>
  <dc:creator>骆继华</dc:creator>
  <cp:lastModifiedBy>符号</cp:lastModifiedBy>
  <cp:lastPrinted>2024-01-07T07:35:00Z</cp:lastPrinted>
  <dcterms:modified xsi:type="dcterms:W3CDTF">2026-07-23T08:18:28Z</dcterms:modified>
  <dc:title>石林县脱贫攻坚资金保障分指挥部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eyJoZGlkIjoiOGQyZDRkZmFlNWM0MDliNWRhYTQ0Nzc4MzE5NmI0MjQiLCJ1c2VySWQiOiIzNjE2NjA5NTcifQ==</vt:lpwstr>
  </property>
  <property fmtid="{D5CDD505-2E9C-101B-9397-08002B2CF9AE}" pid="4" name="ICV">
    <vt:lpwstr>D7B8F23FFC4B400497755A9244C3DEC6_13</vt:lpwstr>
  </property>
</Properties>
</file>