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871B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树牢红线意识 筑牢安全屏障</w:t>
      </w:r>
    </w:p>
    <w:p w14:paraId="31DBE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——</w:t>
      </w:r>
      <w:bookmarkStart w:id="0" w:name="_GoBack"/>
      <w:r>
        <w:rPr>
          <w:rFonts w:hint="default" w:ascii="Times New Roman" w:hAnsi="Times New Roman" w:eastAsia="楷体_GB2312" w:cs="Times New Roman"/>
          <w:sz w:val="32"/>
          <w:szCs w:val="32"/>
        </w:rPr>
        <w:t>石林县</w:t>
      </w:r>
      <w:bookmarkEnd w:id="0"/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举行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202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年“安全生产月”启动仪式暨“安全宣传咨询日”集中宣传活动</w:t>
      </w:r>
    </w:p>
    <w:p w14:paraId="72A85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2C23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，石林县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举行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年“安全生产月”启动仪式暨“安全宣传咨询日”集中宣传活动。县人民政府副县长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李云湖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出席活动并作动员讲话，县安委会成员单位、重点企业代表及市民群众共计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余人参加。</w:t>
      </w:r>
    </w:p>
    <w:p w14:paraId="58C22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强化思想认识，扣紧责任链条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启动仪式上，县安委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副主任、县应急局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殷石平首先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发出安全倡议，号召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全社会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共同践行安全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发展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理念、提升应急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处置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能力、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全员查改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隐患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石林县城区供销社作为重点企业代表，就落实企业主体责任进行公开承诺，表示将严守法律法规，坚决做到“不安全不生产、隐患不消除不经营”，从源头上把好安全生产关。李云湖副县长在讲话中指出，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当前全县正处于项目建设黄金期和防汛抗旱关键期，道路交通、建筑施工、消防等领域风险交织叠加，安全生产形势严峻复杂。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全县上下必须坚决克服麻痹思想和侥幸心理，以“时时放心不下”的责任感和“事事心中有底”的行动力，将“安全生产月”活动与责任落实、隐患治理、能力提升紧密结合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“五进”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核心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抓手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，把“精准赋能”贯穿始终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，推动宣传力量下沉，讲清讲透防汛避险、自建房安全、农机操作、红白喜事出行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城镇消防等高发风险，切实提升群众“能发现、敢上报、会自救”的硬本领；要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深化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“小手拉大手”，带动家庭安全意识整体提升；各企业要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紧盯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“关键少数”和一线员工，抓实主要负责人履职培训和全员三级安全教育，确保责任上肩、技能上手，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坚决防范遏制重特大事故发生。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活动现场，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全体参会人员集中观看了2026年“安全生产月”主题安全教育片，通过典型案例进一步强化红线意识和底线思维。</w:t>
      </w:r>
    </w:p>
    <w:p w14:paraId="77445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聚焦活动主题</w:t>
      </w:r>
      <w:r>
        <w:rPr>
          <w:rFonts w:hint="default" w:ascii="Times New Roman" w:hAnsi="Times New Roman" w:eastAsia="黑体" w:cs="Times New Roman"/>
          <w:sz w:val="32"/>
          <w:szCs w:val="32"/>
        </w:rPr>
        <w:t>，提升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共治</w:t>
      </w:r>
      <w:r>
        <w:rPr>
          <w:rFonts w:hint="default" w:ascii="Times New Roman" w:hAnsi="Times New Roman" w:eastAsia="黑体" w:cs="Times New Roman"/>
          <w:sz w:val="32"/>
          <w:szCs w:val="32"/>
        </w:rPr>
        <w:t>效能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本次活动紧扣“人人讲安全、个个会应急——排查整治风险隐患”主题，构建全方位宣传格局。在集中宣传现场，县应急、消防、住建、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交运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等18个部门设立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咨询台，通过摆放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专题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展板、现场答疑、发放宣传品、展示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救援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装备等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形式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，普及安全生产政策法规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日常安全常识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及应急避险技能。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共发放各类宣传资料5000余份，接待咨询群众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余人次。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为进一步打通基层“最后一公里”，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县安委办印发了《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石林县乡镇（街道）安全生产及应急管理工作指南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推动基层隐患排查向常态化、规范化、精准化转变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安全生产月期间，全县将深化部门联动，线上依托公交车、出租车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车载媒介及城区公共场所LED屏高频次投放宣传资料与安全公益短片，同步开展安全生产知识竞赛；线下做优“彝汉双语”宣讲、院坝会、乡村大喇叭等传统特色宣传，深入推进安全宣传“五进”工作，营造全社会关注安全的浓厚氛围。</w:t>
      </w:r>
    </w:p>
    <w:p w14:paraId="0D882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狠抓排查整治，筑牢安全防线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就抓好当前及今后一段时期重点工作，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李云湖副县长强调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要以此次活动为契机，进一步健全完善安全生产长效机制。全县要严格落实“党政同责、一岗双责”和“三管三必须”要求，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压实属地管理、行业监管和企业主体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责任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快推进应急管理体系和能力现代化建设，完善各级各类应急预案，加强救援队伍建设和应急物资储备。要将“安全生产月”活动与正在纵深推进的隐患排查整治百日攻坚行动紧密结合，紧盯地质灾害点、山洪危险区、在建工地等重点领域，依托“安全隐患随手拍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小程序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及举报奖励机制，广泛动员社会力量参与监督。对排查出的隐患要建立详细台账，严格实行清单化管理与闭环销号整改，坚决把风险消除在萌芽状态，严防漏管失控。针对当前汛情特点，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各乡镇（街道）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务必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抓实防汛避险转移演练，坚决做到“应转尽转、应转早转”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同时，要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严格执行24小时专人值班和领导干部在岗带班制度，确保突发事件信息报送及时、响应迅速、处置科学，最大限度减少灾害事故损失。</w:t>
      </w:r>
    </w:p>
    <w:p w14:paraId="7E1EE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下一步，石林县将持续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释放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“安全生产月”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带动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效应，坚持“宣教+整治”双向发力。在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宣教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上，注重常态长效，着力推动安全理念内化于心、外化于行，构建“人人讲安全、个个会应急”的社会共识；在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整治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持续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推进隐患排查整治百日攻坚，坚决实现隐患动态清零，以“线上+线下”同频共振的实际成效，为全县高质量发展筑稳安全基石。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EF91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tcBorders>
              <w:tl2br w:val="nil"/>
              <w:tr2bl w:val="nil"/>
            </w:tcBorders>
          </w:tcPr>
          <w:p w14:paraId="0C2E3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603875" cy="3818255"/>
                  <wp:effectExtent l="0" t="0" r="15875" b="10795"/>
                  <wp:docPr id="7" name="图片 7" descr="C:/Users/PC/Desktop/45334a008b4788989ba5bc7a365d72ea.jpg45334a008b4788989ba5bc7a365d72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/Users/PC/Desktop/45334a008b4788989ba5bc7a365d72ea.jpg45334a008b4788989ba5bc7a365d72e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4561" b="4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3875" cy="381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D3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tcBorders>
              <w:tl2br w:val="nil"/>
              <w:tr2bl w:val="nil"/>
            </w:tcBorders>
          </w:tcPr>
          <w:p w14:paraId="0C245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614035" cy="3766185"/>
                  <wp:effectExtent l="0" t="0" r="5715" b="5715"/>
                  <wp:docPr id="8" name="图片 8" descr="5cb36a0a409996b1fa05ecbe958db6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5cb36a0a409996b1fa05ecbe958db6a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035" cy="376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D9A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tcBorders>
              <w:tl2br w:val="nil"/>
              <w:tr2bl w:val="nil"/>
            </w:tcBorders>
          </w:tcPr>
          <w:p w14:paraId="633FC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603875" cy="3818255"/>
                  <wp:effectExtent l="0" t="0" r="15875" b="10795"/>
                  <wp:docPr id="2" name="图片 2" descr="E:/县安委办工作台账/2026年工作台账/安全生产月/2026.6.10 2026年“安全生产月”启动仪式暨“安全宣传咨询日”集中宣传活动/照片/微信图片_20260610155028_569_112.jpg微信图片_20260610155028_569_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:/县安委办工作台账/2026年工作台账/安全生产月/2026.6.10 2026年“安全生产月”启动仪式暨“安全宣传咨询日”集中宣传活动/照片/微信图片_20260610155028_569_112.jpg微信图片_20260610155028_569_1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4578" b="4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3875" cy="381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051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tcBorders>
              <w:tl2br w:val="nil"/>
              <w:tr2bl w:val="nil"/>
            </w:tcBorders>
          </w:tcPr>
          <w:p w14:paraId="5881D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614035" cy="3610610"/>
                  <wp:effectExtent l="0" t="0" r="5715" b="8890"/>
                  <wp:docPr id="3" name="图片 3" descr="E:/县安委办工作台账/2026年工作台账/安全生产月/2026.6.10 2026年“安全生产月”启动仪式暨“安全宣传咨询日”集中宣传活动/照片/微信图片_20260610154953_545_112.jpg微信图片_20260610154953_545_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:/县安委办工作台账/2026年工作台账/安全生产月/2026.6.10 2026年“安全生产月”启动仪式暨“安全宣传咨询日”集中宣传活动/照片/微信图片_20260610154953_545_112.jpg微信图片_20260610154953_545_11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5277" b="5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035" cy="361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FBD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683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F14860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F14860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96598"/>
    <w:rsid w:val="03E95B88"/>
    <w:rsid w:val="089210E4"/>
    <w:rsid w:val="16A909BC"/>
    <w:rsid w:val="17592A4C"/>
    <w:rsid w:val="1D9E37F9"/>
    <w:rsid w:val="1ED22618"/>
    <w:rsid w:val="225B588E"/>
    <w:rsid w:val="308B6E7B"/>
    <w:rsid w:val="447B4066"/>
    <w:rsid w:val="451D3673"/>
    <w:rsid w:val="4A6B0B2D"/>
    <w:rsid w:val="5CFE4326"/>
    <w:rsid w:val="5DC2316C"/>
    <w:rsid w:val="714C6C7A"/>
    <w:rsid w:val="757B56BE"/>
    <w:rsid w:val="7EF9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6df05749-18b4-43e8-9ef4-9e4522478753</errorID>
      <errorWord>石林县</errorWord>
      <group>L1_Knowledge</group>
      <groupName>知识性问题</groupName>
      <ability>L2_Location</ability>
      <abilityName>地名检查</abilityName>
      <candidateList>
        <item>石林彝族自治县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31DBE022</paraID>
      <start>2</start>
      <end>5</end>
      <status>unmodified</status>
      <modifiedWord/>
      <trackRevisions>false</trackRevisions>
    </reviewItem>
    <reviewItem>
      <errorID>983ed13d-e2a3-4bfe-b529-e50e2eeb8846</errorID>
      <errorWord>石林县</errorWord>
      <group>L1_Knowledge</group>
      <groupName>知识性问题</groupName>
      <ability>L2_Location</ability>
      <abilityName>地名检查</abilityName>
      <candidateList>
        <item>石林彝族自治县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42C23D80</paraID>
      <start>6</start>
      <end>9</end>
      <status>unmodified</status>
      <modifiedWord/>
      <trackRevisions>false</trackRevisions>
    </reviewItem>
    <reviewItem>
      <errorID>1847579d-cad5-4954-8ff1-274f11d6f0ea</errorID>
      <errorWord>石林县</errorWord>
      <group>L1_Knowledge</group>
      <groupName>知识性问题</groupName>
      <ability>L2_Location</ability>
      <abilityName>地名检查</abilityName>
      <candidateList>
        <item>石林彝族自治县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58C22DC2</paraID>
      <start>79</start>
      <end>82</end>
      <status>unmodified</status>
      <modifiedWord/>
      <trackRevisions>false</trackRevisions>
    </reviewItem>
    <reviewItem>
      <errorID>bc5e7277-7e51-456c-8eed-e7c7a745d59e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 D882344</paraID>
      <start>79</start>
      <end>83</end>
      <status>unmodified</status>
      <modifiedWord/>
      <trackRevisions>false</trackRevisions>
    </reviewItem>
    <reviewItem>
      <errorID>f5b7789c-f1cd-4329-b57c-ecfe1097b927</errorID>
      <errorWord>石林县</errorWord>
      <group>L1_Knowledge</group>
      <groupName>知识性问题</groupName>
      <ability>L2_Location</ability>
      <abilityName>地名检查</abilityName>
      <candidateList>
        <item>石林彝族自治县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7E1EE0B9</paraID>
      <start>4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298f11-5a82-48f4-80b3-90cfce5cb0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昆明市石林县党政机关单位</Company>
  <Pages>5</Pages>
  <Words>1625</Words>
  <Characters>1649</Characters>
  <Lines>0</Lines>
  <Paragraphs>0</Paragraphs>
  <TotalTime>3</TotalTime>
  <ScaleCrop>false</ScaleCrop>
  <LinksUpToDate>false</LinksUpToDate>
  <CharactersWithSpaces>1650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2025-06-06T07:09:00Z</dcterms:created>
  <dc:creator>_Stefania婧、</dc:creator>
  <cp:lastModifiedBy>_Stefania|婧、</cp:lastModifiedBy>
  <dcterms:modified xsi:type="dcterms:W3CDTF">2026-06-11T02:56:19Z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6CA4B68B03EC444CAE0C4EE139D43B61_13</vt:lpwstr>
  </property>
  <property fmtid="{D5CDD505-2E9C-101B-9397-08002B2CF9AE}" pid="4" name="KSOTemplateDocerSaveRecord">
    <vt:lpwstr>eyJoZGlkIjoiYTJhNzE5OTVhYjVkZmNmZDY1ZDM2NTE1ZTk5YTljNGUiLCJ1c2VySWQiOiIzMzIxMjQzOTMifQ==</vt:lpwstr>
  </property>
</Properties>
</file>