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202603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2026年03月05日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2026年03月11日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202603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2026年03月05日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2026年03月05日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冯利春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毕晨雅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王一果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段连香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王智宗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芶大冲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段博尧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陈昱邦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宁菊玉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徐谷美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钱吉永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车思宜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赵婵景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李龙安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李跃武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高晨惠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阮盺胜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何朝语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雷蕊祺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杨程麟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金顺吉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邓国发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李卫先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詹莲惠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方恒知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候国启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张长许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张会菊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赵继春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转云鸿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鲁柯楠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潘语萱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查琼珍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徐舒钰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谢梓卿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316D07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0E1AFC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2026-03-24T07:09:21Z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2489480A7F83464CBEFA2332BB84CB2B</vt:lpwstr>
  </property>
</Properties>
</file>