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DB172">
      <w:pPr>
        <w:rPr>
          <w:rFonts w:ascii="Arial" w:hAnsi="Arial" w:eastAsia="Arial" w:cs="Arial"/>
          <w:b/>
          <w:sz w:val="36"/>
        </w:rPr>
      </w:pPr>
      <w:r>
        <w:rPr>
          <w:rFonts w:ascii="Arial" w:hAnsi="Arial" w:eastAsia="Arial" w:cs="Arial"/>
          <w:b/>
          <w:sz w:val="36"/>
        </w:rPr>
        <w:t>监督索引号53012670536101301000</w:t>
      </w:r>
    </w:p>
    <w:p w14:paraId="37733BA1">
      <w:pPr>
        <w:spacing w:line="590" w:lineRule="exact"/>
        <w:jc w:val="center"/>
        <w:rPr>
          <w:rFonts w:cs="Times New Roman"/>
          <w:sz w:val="36"/>
          <w:szCs w:val="36"/>
          <w:lang w:val="zh-CN"/>
        </w:rPr>
      </w:pPr>
      <w:r>
        <w:rPr>
          <w:rFonts w:ascii="方正小标宋简体" w:hAnsi="方正小标宋简体" w:eastAsia="方正小标宋简体" w:cs="Times New Roman"/>
          <w:sz w:val="36"/>
          <w:szCs w:val="36"/>
          <w:lang w:val="zh-CN"/>
        </w:rPr>
        <w:t>石林彝族自治县</w:t>
      </w:r>
      <w:r>
        <w:rPr>
          <w:rFonts w:hint="eastAsia" w:ascii="方正小标宋简体" w:hAnsi="方正小标宋简体" w:eastAsia="方正小标宋简体" w:cs="Times New Roman"/>
          <w:sz w:val="36"/>
          <w:szCs w:val="36"/>
          <w:lang w:val="en-US" w:eastAsia="zh-CN"/>
        </w:rPr>
        <w:t>圭山镇</w:t>
      </w:r>
      <w:r>
        <w:rPr>
          <w:rFonts w:ascii="方正小标宋简体" w:hAnsi="方正小标宋简体" w:eastAsia="方正小标宋简体" w:cs="Times New Roman"/>
          <w:sz w:val="36"/>
          <w:szCs w:val="36"/>
          <w:lang w:val="zh-CN"/>
        </w:rPr>
        <w:t>卫生院202</w:t>
      </w:r>
      <w:r>
        <w:rPr>
          <w:rFonts w:hint="eastAsia" w:ascii="方正小标宋简体" w:hAnsi="方正小标宋简体" w:eastAsia="方正小标宋简体" w:cs="Times New Roman"/>
          <w:sz w:val="36"/>
          <w:szCs w:val="36"/>
          <w:lang w:val="en-US" w:eastAsia="zh-CN"/>
        </w:rPr>
        <w:t>3</w:t>
      </w:r>
      <w:r>
        <w:rPr>
          <w:rFonts w:ascii="方正小标宋简体" w:hAnsi="方正小标宋简体" w:eastAsia="方正小标宋简体" w:cs="Times New Roman"/>
          <w:sz w:val="36"/>
          <w:szCs w:val="36"/>
          <w:lang w:val="zh-CN"/>
        </w:rPr>
        <w:t>年度部门决算</w:t>
      </w:r>
    </w:p>
    <w:p w14:paraId="7CF075DF">
      <w:pPr>
        <w:spacing w:line="590" w:lineRule="exact"/>
        <w:jc w:val="center"/>
        <w:rPr>
          <w:rFonts w:cs="Times New Roman"/>
          <w:sz w:val="36"/>
          <w:szCs w:val="24"/>
          <w:lang w:val="zh-CN"/>
        </w:rPr>
      </w:pPr>
    </w:p>
    <w:p w14:paraId="29DDBAC8">
      <w:pPr>
        <w:spacing w:line="590" w:lineRule="exact"/>
        <w:jc w:val="center"/>
        <w:rPr>
          <w:rFonts w:cs="Times New Roman"/>
          <w:sz w:val="36"/>
          <w:szCs w:val="36"/>
          <w:lang w:val="zh-CN"/>
        </w:rPr>
      </w:pPr>
      <w:r>
        <w:rPr>
          <w:rFonts w:ascii="黑体" w:hAnsi="黑体" w:eastAsia="黑体" w:cs="Times New Roman"/>
          <w:sz w:val="36"/>
          <w:szCs w:val="36"/>
          <w:lang w:val="zh-CN"/>
        </w:rPr>
        <w:t>目录</w:t>
      </w:r>
    </w:p>
    <w:p w14:paraId="4C1CDFE2">
      <w:pPr>
        <w:spacing w:line="590" w:lineRule="exact"/>
        <w:jc w:val="left"/>
        <w:rPr>
          <w:rFonts w:cs="Times New Roman"/>
          <w:sz w:val="32"/>
          <w:szCs w:val="32"/>
          <w:lang w:val="zh-CN"/>
        </w:rPr>
      </w:pPr>
      <w:r>
        <w:rPr>
          <w:rFonts w:ascii="黑体" w:hAnsi="黑体" w:eastAsia="黑体" w:cs="Times New Roman"/>
          <w:sz w:val="32"/>
          <w:szCs w:val="32"/>
          <w:lang w:val="zh-CN"/>
        </w:rPr>
        <w:t xml:space="preserve">第一部分  </w:t>
      </w:r>
      <w:r>
        <w:rPr>
          <w:rFonts w:hint="eastAsia" w:ascii="黑体" w:hAnsi="黑体" w:eastAsia="黑体" w:cs="Times New Roman"/>
          <w:sz w:val="32"/>
          <w:szCs w:val="32"/>
          <w:lang w:val="zh-CN" w:eastAsia="zh-CN"/>
        </w:rPr>
        <w:t>单位</w:t>
      </w:r>
      <w:r>
        <w:rPr>
          <w:rFonts w:ascii="黑体" w:hAnsi="黑体" w:eastAsia="黑体" w:cs="Times New Roman"/>
          <w:sz w:val="32"/>
          <w:szCs w:val="32"/>
          <w:lang w:val="zh-CN"/>
        </w:rPr>
        <w:t>概况</w:t>
      </w:r>
    </w:p>
    <w:p w14:paraId="14F7AD94">
      <w:pPr>
        <w:spacing w:line="590" w:lineRule="exact"/>
        <w:jc w:val="left"/>
        <w:rPr>
          <w:rFonts w:cs="Times New Roman"/>
          <w:sz w:val="30"/>
          <w:szCs w:val="30"/>
          <w:lang w:val="zh-CN"/>
        </w:rPr>
      </w:pPr>
      <w:r>
        <w:rPr>
          <w:rFonts w:ascii="楷体" w:hAnsi="楷体" w:eastAsia="楷体" w:cs="Times New Roman"/>
          <w:sz w:val="30"/>
          <w:szCs w:val="30"/>
          <w:lang w:val="zh-CN"/>
        </w:rPr>
        <w:t>一、主要职能</w:t>
      </w:r>
    </w:p>
    <w:p w14:paraId="23017505">
      <w:pPr>
        <w:spacing w:line="590" w:lineRule="exact"/>
        <w:jc w:val="left"/>
        <w:rPr>
          <w:rFonts w:cs="Times New Roman"/>
          <w:sz w:val="30"/>
          <w:szCs w:val="30"/>
          <w:lang w:val="zh-CN"/>
        </w:rPr>
      </w:pPr>
      <w:r>
        <w:rPr>
          <w:rFonts w:ascii="楷体" w:hAnsi="楷体" w:eastAsia="楷体" w:cs="Times New Roman"/>
          <w:sz w:val="30"/>
          <w:szCs w:val="30"/>
          <w:lang w:val="zh-CN"/>
        </w:rPr>
        <w:t>二、</w:t>
      </w:r>
      <w:r>
        <w:rPr>
          <w:rFonts w:hint="eastAsia" w:ascii="楷体" w:hAnsi="楷体" w:eastAsia="楷体" w:cs="Times New Roman"/>
          <w:sz w:val="30"/>
          <w:szCs w:val="30"/>
          <w:lang w:val="zh-CN"/>
        </w:rPr>
        <w:t>单位</w:t>
      </w:r>
      <w:r>
        <w:rPr>
          <w:rFonts w:ascii="楷体" w:hAnsi="楷体" w:eastAsia="楷体" w:cs="Times New Roman"/>
          <w:sz w:val="30"/>
          <w:szCs w:val="30"/>
          <w:lang w:val="zh-CN"/>
        </w:rPr>
        <w:t>基本情况</w:t>
      </w:r>
    </w:p>
    <w:p w14:paraId="7D2AE91D">
      <w:pPr>
        <w:spacing w:line="590" w:lineRule="exact"/>
        <w:jc w:val="left"/>
        <w:rPr>
          <w:rFonts w:cs="Times New Roman"/>
          <w:sz w:val="30"/>
          <w:szCs w:val="30"/>
          <w:lang w:val="zh-CN"/>
        </w:rPr>
      </w:pPr>
      <w:r>
        <w:rPr>
          <w:rFonts w:ascii="黑体" w:hAnsi="黑体" w:eastAsia="黑体" w:cs="Times New Roman"/>
          <w:sz w:val="32"/>
          <w:szCs w:val="32"/>
          <w:lang w:val="zh-CN"/>
        </w:rPr>
        <w:t>第二部分  202</w:t>
      </w:r>
      <w:r>
        <w:rPr>
          <w:rFonts w:hint="eastAsia" w:ascii="黑体" w:hAnsi="黑体" w:eastAsia="黑体" w:cs="Times New Roman"/>
          <w:sz w:val="32"/>
          <w:szCs w:val="32"/>
          <w:lang w:val="en-US" w:eastAsia="zh-CN"/>
        </w:rPr>
        <w:t>3</w:t>
      </w:r>
      <w:r>
        <w:rPr>
          <w:rFonts w:ascii="黑体" w:hAnsi="黑体" w:eastAsia="黑体" w:cs="Times New Roman"/>
          <w:sz w:val="32"/>
          <w:szCs w:val="32"/>
          <w:lang w:val="zh-CN"/>
        </w:rPr>
        <w:t>年度部门决算表</w:t>
      </w:r>
    </w:p>
    <w:p w14:paraId="614211C5">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一、收入支出决算</w:t>
      </w:r>
      <w:r>
        <w:rPr>
          <w:rFonts w:hint="eastAsia" w:ascii="楷体" w:hAnsi="楷体" w:eastAsia="楷体"/>
          <w:sz w:val="30"/>
          <w:lang w:val="en-US" w:eastAsia="zh-CN"/>
        </w:rPr>
        <w:t>总</w:t>
      </w:r>
      <w:r>
        <w:rPr>
          <w:rFonts w:hint="eastAsia" w:ascii="楷体" w:hAnsi="楷体" w:eastAsia="楷体"/>
          <w:sz w:val="30"/>
          <w:lang w:val="en-US"/>
        </w:rPr>
        <w:t>表</w:t>
      </w:r>
    </w:p>
    <w:p w14:paraId="28EA77CD">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二、收入决算表</w:t>
      </w:r>
    </w:p>
    <w:p w14:paraId="527F8377">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三、支出决算表</w:t>
      </w:r>
    </w:p>
    <w:p w14:paraId="4E058522">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四、财政拨款收入支出决算总表</w:t>
      </w:r>
    </w:p>
    <w:p w14:paraId="0ADB9D8C">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五、一般公共预算财政拨款收入支出决算表</w:t>
      </w:r>
    </w:p>
    <w:p w14:paraId="2DEA8EAE">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六、一般公共预算财政拨款基本支出决算表</w:t>
      </w:r>
    </w:p>
    <w:p w14:paraId="479A67EF">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七、一般公共预算财政拨款项目支出决算表</w:t>
      </w:r>
    </w:p>
    <w:p w14:paraId="11CE7D38">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八、政府性基金预算财政拨款收入支出决算表</w:t>
      </w:r>
    </w:p>
    <w:p w14:paraId="7C31F156">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九、国有资本经营预算财政拨款收入支出决算表</w:t>
      </w:r>
    </w:p>
    <w:p w14:paraId="6296DFE2">
      <w:pPr>
        <w:keepNext/>
        <w:keepLines/>
        <w:spacing w:beforeLines="0" w:afterLines="0" w:line="360" w:lineRule="auto"/>
        <w:jc w:val="left"/>
        <w:rPr>
          <w:rFonts w:hint="eastAsia" w:ascii="楷体" w:hAnsi="楷体" w:eastAsia="楷体"/>
          <w:sz w:val="30"/>
          <w:highlight w:val="none"/>
          <w:lang w:val="en-US"/>
        </w:rPr>
      </w:pPr>
      <w:r>
        <w:rPr>
          <w:rFonts w:hint="eastAsia" w:ascii="楷体" w:hAnsi="楷体" w:eastAsia="楷体"/>
          <w:sz w:val="30"/>
          <w:highlight w:val="none"/>
          <w:lang w:val="en-US"/>
        </w:rPr>
        <w:t>十、</w:t>
      </w:r>
      <w:r>
        <w:rPr>
          <w:rFonts w:hint="eastAsia" w:ascii="楷体" w:hAnsi="楷体" w:eastAsia="楷体"/>
          <w:sz w:val="30"/>
          <w:highlight w:val="none"/>
          <w:lang w:val="en-US" w:eastAsia="zh-CN"/>
        </w:rPr>
        <w:t>财政拨款</w:t>
      </w:r>
      <w:r>
        <w:rPr>
          <w:rFonts w:hint="default" w:ascii="楷体" w:hAnsi="楷体" w:eastAsia="楷体"/>
          <w:sz w:val="30"/>
          <w:highlight w:val="none"/>
          <w:lang w:val="en-US"/>
        </w:rPr>
        <w:t>“</w:t>
      </w:r>
      <w:r>
        <w:rPr>
          <w:rFonts w:hint="eastAsia" w:ascii="楷体" w:hAnsi="楷体" w:eastAsia="楷体"/>
          <w:sz w:val="30"/>
          <w:highlight w:val="none"/>
          <w:lang w:val="en-US"/>
        </w:rPr>
        <w:t>三公</w:t>
      </w:r>
      <w:r>
        <w:rPr>
          <w:rFonts w:hint="default" w:ascii="楷体" w:hAnsi="楷体" w:eastAsia="楷体"/>
          <w:sz w:val="30"/>
          <w:highlight w:val="none"/>
          <w:lang w:val="en-US"/>
        </w:rPr>
        <w:t>”</w:t>
      </w:r>
      <w:r>
        <w:rPr>
          <w:rFonts w:hint="eastAsia" w:ascii="楷体" w:hAnsi="楷体" w:eastAsia="楷体"/>
          <w:sz w:val="30"/>
          <w:highlight w:val="none"/>
          <w:lang w:val="en-US"/>
        </w:rPr>
        <w:t>经费、行政参公单位机关运行经费情况表</w:t>
      </w:r>
    </w:p>
    <w:p w14:paraId="28CB165E">
      <w:pPr>
        <w:keepNext/>
        <w:keepLines/>
        <w:spacing w:beforeLines="0" w:afterLines="0" w:line="360" w:lineRule="auto"/>
        <w:jc w:val="left"/>
        <w:rPr>
          <w:rFonts w:hint="eastAsia" w:ascii="楷体" w:hAnsi="楷体" w:eastAsia="楷体"/>
          <w:sz w:val="30"/>
          <w:lang w:val="en-US"/>
        </w:rPr>
      </w:pPr>
      <w:r>
        <w:rPr>
          <w:rFonts w:hint="eastAsia" w:ascii="楷体" w:hAnsi="楷体" w:eastAsia="楷体"/>
          <w:sz w:val="30"/>
          <w:lang w:val="en-US"/>
        </w:rPr>
        <w:t>十一、一般公共预算财政拨款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经费情况表</w:t>
      </w:r>
    </w:p>
    <w:p w14:paraId="5985956F">
      <w:pPr>
        <w:spacing w:line="590" w:lineRule="exact"/>
        <w:jc w:val="left"/>
        <w:rPr>
          <w:rFonts w:cs="Times New Roman"/>
          <w:sz w:val="30"/>
          <w:szCs w:val="30"/>
          <w:lang w:val="zh-CN"/>
        </w:rPr>
      </w:pPr>
      <w:r>
        <w:rPr>
          <w:rFonts w:ascii="黑体" w:hAnsi="黑体" w:eastAsia="黑体" w:cs="Times New Roman"/>
          <w:sz w:val="32"/>
          <w:szCs w:val="32"/>
          <w:lang w:val="zh-CN"/>
        </w:rPr>
        <w:t>第三部分  202</w:t>
      </w:r>
      <w:r>
        <w:rPr>
          <w:rFonts w:hint="eastAsia" w:ascii="黑体" w:hAnsi="黑体" w:eastAsia="黑体" w:cs="Times New Roman"/>
          <w:sz w:val="32"/>
          <w:szCs w:val="32"/>
          <w:lang w:val="en-US" w:eastAsia="zh-CN"/>
        </w:rPr>
        <w:t>3</w:t>
      </w:r>
      <w:r>
        <w:rPr>
          <w:rFonts w:ascii="黑体" w:hAnsi="黑体" w:eastAsia="黑体" w:cs="Times New Roman"/>
          <w:sz w:val="32"/>
          <w:szCs w:val="32"/>
          <w:lang w:val="zh-CN"/>
        </w:rPr>
        <w:t>年度部门决算情况说明</w:t>
      </w:r>
    </w:p>
    <w:p w14:paraId="7386D70B">
      <w:pPr>
        <w:keepNext/>
        <w:keepLines/>
        <w:spacing w:beforeLines="0" w:afterLines="0" w:line="360" w:lineRule="auto"/>
        <w:jc w:val="left"/>
        <w:rPr>
          <w:rFonts w:hint="eastAsia" w:ascii="楷体" w:hAnsi="楷体" w:eastAsia="楷体"/>
          <w:sz w:val="32"/>
          <w:szCs w:val="32"/>
          <w:lang w:val="en-US"/>
        </w:rPr>
      </w:pPr>
      <w:r>
        <w:rPr>
          <w:rFonts w:hint="eastAsia" w:ascii="楷体" w:hAnsi="楷体" w:eastAsia="楷体"/>
          <w:sz w:val="32"/>
          <w:szCs w:val="32"/>
          <w:lang w:val="en-US"/>
        </w:rPr>
        <w:t>一、收入决算情况说明</w:t>
      </w:r>
    </w:p>
    <w:p w14:paraId="76CCEB57">
      <w:pPr>
        <w:keepNext/>
        <w:keepLines/>
        <w:spacing w:beforeLines="0" w:afterLines="0" w:line="360" w:lineRule="auto"/>
        <w:jc w:val="left"/>
        <w:rPr>
          <w:rFonts w:hint="eastAsia" w:ascii="黑体" w:hAnsi="黑体" w:eastAsia="黑体"/>
          <w:sz w:val="32"/>
          <w:szCs w:val="32"/>
          <w:lang w:val="zh-CN"/>
        </w:rPr>
      </w:pPr>
      <w:r>
        <w:rPr>
          <w:rFonts w:hint="eastAsia" w:ascii="楷体" w:hAnsi="楷体" w:eastAsia="楷体"/>
          <w:sz w:val="32"/>
          <w:szCs w:val="32"/>
          <w:lang w:val="en-US"/>
        </w:rPr>
        <w:t>二、支出决算情况说明</w:t>
      </w:r>
    </w:p>
    <w:p w14:paraId="21C4343F">
      <w:pPr>
        <w:keepNext/>
        <w:keepLines/>
        <w:spacing w:beforeLines="0" w:afterLines="0" w:line="360" w:lineRule="auto"/>
        <w:jc w:val="left"/>
        <w:rPr>
          <w:rFonts w:hint="eastAsia" w:ascii="楷体" w:hAnsi="楷体" w:eastAsia="楷体"/>
          <w:sz w:val="32"/>
          <w:szCs w:val="32"/>
          <w:lang w:val="en-US"/>
        </w:rPr>
      </w:pPr>
      <w:r>
        <w:rPr>
          <w:rFonts w:hint="eastAsia" w:ascii="楷体" w:hAnsi="楷体" w:eastAsia="楷体"/>
          <w:sz w:val="32"/>
          <w:szCs w:val="32"/>
          <w:lang w:val="en-US"/>
        </w:rPr>
        <w:t>三、一般公共预算财政拨款支出决算情况说明</w:t>
      </w:r>
    </w:p>
    <w:p w14:paraId="76BBD0DC">
      <w:pPr>
        <w:keepNext/>
        <w:keepLines/>
        <w:spacing w:before="100" w:beforeLines="0" w:after="100" w:afterLines="0" w:line="360" w:lineRule="auto"/>
        <w:jc w:val="left"/>
        <w:rPr>
          <w:rFonts w:hint="eastAsia" w:ascii="楷体" w:hAnsi="楷体" w:eastAsia="楷体" w:cs="Times New Roman"/>
          <w:sz w:val="30"/>
          <w:szCs w:val="30"/>
          <w:lang w:val="zh-CN"/>
        </w:rPr>
      </w:pPr>
      <w:r>
        <w:rPr>
          <w:rFonts w:hint="eastAsia" w:ascii="楷体" w:hAnsi="楷体" w:eastAsia="楷体"/>
          <w:sz w:val="32"/>
          <w:szCs w:val="32"/>
          <w:lang w:val="en-US"/>
        </w:rPr>
        <w:t>四、财政拨款</w:t>
      </w:r>
      <w:r>
        <w:rPr>
          <w:rFonts w:hint="default" w:ascii="楷体" w:hAnsi="楷体" w:eastAsia="楷体"/>
          <w:sz w:val="32"/>
          <w:szCs w:val="32"/>
          <w:lang w:val="en-US"/>
        </w:rPr>
        <w:t>“</w:t>
      </w:r>
      <w:r>
        <w:rPr>
          <w:rFonts w:hint="eastAsia" w:ascii="楷体" w:hAnsi="楷体" w:eastAsia="楷体"/>
          <w:sz w:val="32"/>
          <w:szCs w:val="32"/>
          <w:lang w:val="en-US"/>
        </w:rPr>
        <w:t>三公</w:t>
      </w:r>
      <w:r>
        <w:rPr>
          <w:rFonts w:hint="default" w:ascii="楷体" w:hAnsi="楷体" w:eastAsia="楷体"/>
          <w:sz w:val="32"/>
          <w:szCs w:val="32"/>
          <w:lang w:val="en-US"/>
        </w:rPr>
        <w:t>”</w:t>
      </w:r>
      <w:r>
        <w:rPr>
          <w:rFonts w:hint="eastAsia" w:ascii="楷体" w:hAnsi="楷体" w:eastAsia="楷体"/>
          <w:sz w:val="32"/>
          <w:szCs w:val="32"/>
          <w:lang w:val="en-US"/>
        </w:rPr>
        <w:t>经费支出决算情况说明</w:t>
      </w:r>
    </w:p>
    <w:p w14:paraId="53418EDF">
      <w:pPr>
        <w:spacing w:line="590" w:lineRule="exact"/>
        <w:jc w:val="left"/>
        <w:rPr>
          <w:rFonts w:cs="Times New Roman"/>
          <w:sz w:val="30"/>
          <w:szCs w:val="30"/>
          <w:lang w:val="zh-CN"/>
        </w:rPr>
      </w:pPr>
      <w:r>
        <w:rPr>
          <w:rFonts w:ascii="黑体" w:hAnsi="黑体" w:eastAsia="黑体" w:cs="Times New Roman"/>
          <w:sz w:val="32"/>
          <w:szCs w:val="32"/>
          <w:lang w:val="zh-CN"/>
        </w:rPr>
        <w:t>第四部分  其他重要事项及相关口径情况说明</w:t>
      </w:r>
    </w:p>
    <w:p w14:paraId="41E4FC90">
      <w:pPr>
        <w:keepNext/>
        <w:keepLines/>
        <w:spacing w:beforeLines="0" w:afterLines="0" w:line="360" w:lineRule="auto"/>
        <w:jc w:val="left"/>
        <w:rPr>
          <w:rFonts w:hint="eastAsia" w:ascii="楷体" w:hAnsi="楷体" w:eastAsia="楷体"/>
          <w:sz w:val="30"/>
          <w:szCs w:val="30"/>
          <w:lang w:val="en-US"/>
        </w:rPr>
      </w:pPr>
      <w:r>
        <w:rPr>
          <w:rFonts w:hint="eastAsia" w:ascii="楷体" w:hAnsi="楷体" w:eastAsia="楷体"/>
          <w:sz w:val="30"/>
          <w:szCs w:val="30"/>
          <w:lang w:val="en-US"/>
        </w:rPr>
        <w:t>一、机关运行经费支出情况</w:t>
      </w:r>
    </w:p>
    <w:p w14:paraId="7FFCBCAB">
      <w:pPr>
        <w:keepNext/>
        <w:keepLines/>
        <w:spacing w:beforeLines="0" w:afterLines="0" w:line="360" w:lineRule="auto"/>
        <w:jc w:val="left"/>
        <w:rPr>
          <w:rFonts w:hint="eastAsia" w:ascii="楷体" w:hAnsi="楷体" w:eastAsia="楷体"/>
          <w:sz w:val="30"/>
          <w:szCs w:val="30"/>
          <w:lang w:val="en-US"/>
        </w:rPr>
      </w:pPr>
      <w:r>
        <w:rPr>
          <w:rFonts w:hint="eastAsia" w:ascii="楷体" w:hAnsi="楷体" w:eastAsia="楷体"/>
          <w:sz w:val="30"/>
          <w:szCs w:val="30"/>
          <w:lang w:val="en-US"/>
        </w:rPr>
        <w:t>二、国有资产占用情况</w:t>
      </w:r>
    </w:p>
    <w:p w14:paraId="3F9A18E4">
      <w:pPr>
        <w:keepNext/>
        <w:keepLines/>
        <w:spacing w:beforeLines="0" w:afterLines="0" w:line="360" w:lineRule="auto"/>
        <w:jc w:val="left"/>
        <w:rPr>
          <w:rFonts w:hint="eastAsia" w:ascii="楷体" w:hAnsi="楷体" w:eastAsia="楷体"/>
          <w:sz w:val="30"/>
          <w:szCs w:val="30"/>
          <w:lang w:val="en-US"/>
        </w:rPr>
      </w:pPr>
      <w:r>
        <w:rPr>
          <w:rFonts w:hint="eastAsia" w:ascii="楷体" w:hAnsi="楷体" w:eastAsia="楷体"/>
          <w:sz w:val="30"/>
          <w:szCs w:val="30"/>
          <w:lang w:val="en-US"/>
        </w:rPr>
        <w:t>三、政府采购支出情况</w:t>
      </w:r>
    </w:p>
    <w:p w14:paraId="59DA1626">
      <w:pPr>
        <w:keepNext/>
        <w:keepLines/>
        <w:spacing w:beforeLines="0" w:afterLines="0" w:line="360" w:lineRule="auto"/>
        <w:jc w:val="left"/>
        <w:rPr>
          <w:rFonts w:hint="eastAsia" w:ascii="楷体" w:hAnsi="楷体" w:eastAsia="楷体"/>
          <w:sz w:val="30"/>
          <w:szCs w:val="30"/>
          <w:lang w:val="en-US"/>
        </w:rPr>
      </w:pPr>
      <w:r>
        <w:rPr>
          <w:rFonts w:hint="eastAsia" w:ascii="楷体" w:hAnsi="楷体" w:eastAsia="楷体"/>
          <w:sz w:val="30"/>
          <w:szCs w:val="30"/>
          <w:lang w:val="en-US"/>
        </w:rPr>
        <w:t>四、</w:t>
      </w:r>
      <w:r>
        <w:rPr>
          <w:rFonts w:hint="eastAsia" w:ascii="楷体" w:hAnsi="楷体" w:eastAsia="楷体"/>
          <w:sz w:val="30"/>
          <w:szCs w:val="30"/>
          <w:lang w:val="en-US" w:eastAsia="zh-CN"/>
        </w:rPr>
        <w:t>单位</w:t>
      </w:r>
      <w:r>
        <w:rPr>
          <w:rFonts w:hint="eastAsia" w:ascii="楷体" w:hAnsi="楷体" w:eastAsia="楷体"/>
          <w:sz w:val="30"/>
          <w:szCs w:val="30"/>
          <w:lang w:val="en-US"/>
        </w:rPr>
        <w:t>绩效自评情况</w:t>
      </w:r>
    </w:p>
    <w:p w14:paraId="4EB370AD">
      <w:pPr>
        <w:keepNext/>
        <w:keepLines/>
        <w:spacing w:beforeLines="0" w:afterLines="0" w:line="360" w:lineRule="auto"/>
        <w:jc w:val="left"/>
        <w:rPr>
          <w:rFonts w:hint="eastAsia" w:ascii="楷体" w:hAnsi="楷体" w:eastAsia="楷体"/>
          <w:sz w:val="30"/>
          <w:szCs w:val="30"/>
          <w:highlight w:val="none"/>
          <w:lang w:val="en-US"/>
        </w:rPr>
      </w:pPr>
      <w:r>
        <w:rPr>
          <w:rFonts w:hint="eastAsia" w:ascii="楷体" w:hAnsi="楷体" w:eastAsia="楷体"/>
          <w:sz w:val="30"/>
          <w:szCs w:val="30"/>
          <w:highlight w:val="none"/>
          <w:lang w:val="en-US"/>
        </w:rPr>
        <w:t>（一）</w:t>
      </w:r>
      <w:r>
        <w:rPr>
          <w:rFonts w:hint="eastAsia" w:ascii="楷体" w:hAnsi="楷体" w:eastAsia="楷体"/>
          <w:sz w:val="30"/>
          <w:szCs w:val="30"/>
          <w:highlight w:val="none"/>
          <w:lang w:val="en-US" w:eastAsia="zh-CN"/>
        </w:rPr>
        <w:t>单位</w:t>
      </w:r>
      <w:r>
        <w:rPr>
          <w:rFonts w:hint="eastAsia" w:ascii="楷体" w:hAnsi="楷体" w:eastAsia="楷体"/>
          <w:sz w:val="30"/>
          <w:szCs w:val="30"/>
          <w:highlight w:val="none"/>
          <w:lang w:val="en-US"/>
        </w:rPr>
        <w:t>整体支出绩效自评情况</w:t>
      </w:r>
    </w:p>
    <w:p w14:paraId="6CF7F65C">
      <w:pPr>
        <w:keepNext/>
        <w:keepLines/>
        <w:spacing w:beforeLines="0" w:afterLines="0" w:line="360" w:lineRule="auto"/>
        <w:jc w:val="left"/>
        <w:rPr>
          <w:rFonts w:hint="eastAsia" w:ascii="楷体" w:hAnsi="楷体" w:eastAsia="楷体"/>
          <w:sz w:val="30"/>
          <w:szCs w:val="30"/>
          <w:highlight w:val="none"/>
          <w:lang w:val="en-US"/>
        </w:rPr>
      </w:pPr>
      <w:r>
        <w:rPr>
          <w:rFonts w:hint="eastAsia" w:ascii="楷体" w:hAnsi="楷体" w:eastAsia="楷体"/>
          <w:sz w:val="30"/>
          <w:szCs w:val="30"/>
          <w:highlight w:val="none"/>
          <w:lang w:val="en-US"/>
        </w:rPr>
        <w:t>（二）</w:t>
      </w:r>
      <w:r>
        <w:rPr>
          <w:rFonts w:hint="eastAsia" w:ascii="楷体" w:hAnsi="楷体" w:eastAsia="楷体"/>
          <w:sz w:val="30"/>
          <w:szCs w:val="30"/>
          <w:highlight w:val="none"/>
          <w:lang w:val="en-US" w:eastAsia="zh-CN"/>
        </w:rPr>
        <w:t>单位</w:t>
      </w:r>
      <w:r>
        <w:rPr>
          <w:rFonts w:hint="eastAsia" w:ascii="楷体" w:hAnsi="楷体" w:eastAsia="楷体"/>
          <w:sz w:val="30"/>
          <w:szCs w:val="30"/>
          <w:highlight w:val="none"/>
          <w:lang w:val="en-US"/>
        </w:rPr>
        <w:t>整体支出绩效自评表</w:t>
      </w:r>
    </w:p>
    <w:p w14:paraId="75F8EC4D">
      <w:pPr>
        <w:keepNext/>
        <w:keepLines/>
        <w:spacing w:beforeLines="0" w:afterLines="0" w:line="360" w:lineRule="auto"/>
        <w:jc w:val="left"/>
        <w:rPr>
          <w:rFonts w:hint="eastAsia" w:ascii="楷体" w:hAnsi="楷体" w:eastAsia="楷体"/>
          <w:sz w:val="30"/>
          <w:szCs w:val="30"/>
          <w:highlight w:val="none"/>
          <w:lang w:val="en-US"/>
        </w:rPr>
      </w:pPr>
      <w:r>
        <w:rPr>
          <w:rFonts w:hint="eastAsia" w:ascii="楷体" w:hAnsi="楷体" w:eastAsia="楷体"/>
          <w:sz w:val="30"/>
          <w:szCs w:val="30"/>
          <w:highlight w:val="none"/>
          <w:lang w:val="en-US"/>
        </w:rPr>
        <w:t>（三）项目支出绩效自评表</w:t>
      </w:r>
    </w:p>
    <w:p w14:paraId="56A017FC">
      <w:pPr>
        <w:keepNext/>
        <w:keepLines/>
        <w:spacing w:beforeLines="0" w:afterLines="0" w:line="360" w:lineRule="auto"/>
        <w:jc w:val="left"/>
        <w:rPr>
          <w:rFonts w:hint="eastAsia" w:ascii="楷体" w:hAnsi="楷体" w:eastAsia="楷体"/>
          <w:sz w:val="30"/>
          <w:szCs w:val="30"/>
          <w:lang w:val="en-US"/>
        </w:rPr>
      </w:pPr>
      <w:r>
        <w:rPr>
          <w:rFonts w:hint="eastAsia" w:ascii="楷体" w:hAnsi="楷体" w:eastAsia="楷体"/>
          <w:sz w:val="30"/>
          <w:szCs w:val="30"/>
          <w:lang w:val="en-US"/>
        </w:rPr>
        <w:t>五、其他重要事项情况说明</w:t>
      </w:r>
    </w:p>
    <w:p w14:paraId="5F80BC6D">
      <w:pPr>
        <w:keepNext/>
        <w:keepLines/>
        <w:spacing w:beforeLines="0" w:afterLines="0" w:line="360" w:lineRule="auto"/>
        <w:jc w:val="left"/>
        <w:rPr>
          <w:rFonts w:hint="eastAsia" w:ascii="楷体" w:hAnsi="楷体" w:eastAsia="楷体" w:cs="Times New Roman"/>
          <w:sz w:val="30"/>
          <w:szCs w:val="30"/>
          <w:lang w:val="en-US"/>
        </w:rPr>
      </w:pPr>
      <w:r>
        <w:rPr>
          <w:rFonts w:hint="eastAsia" w:ascii="楷体" w:hAnsi="楷体" w:eastAsia="楷体"/>
          <w:sz w:val="30"/>
          <w:szCs w:val="30"/>
          <w:lang w:val="en-US"/>
        </w:rPr>
        <w:t>六、相关口径说明</w:t>
      </w:r>
    </w:p>
    <w:p w14:paraId="24934EEB">
      <w:pPr>
        <w:keepNext/>
        <w:keepLines/>
        <w:spacing w:before="100" w:beforeLines="0" w:after="100" w:afterLines="0" w:line="360" w:lineRule="auto"/>
        <w:jc w:val="left"/>
        <w:rPr>
          <w:rFonts w:hint="default" w:ascii="Times New Roman" w:hAnsi="Times New Roman" w:eastAsia="Times New Roman"/>
          <w:sz w:val="30"/>
          <w:lang w:val="zh-CN"/>
        </w:rPr>
      </w:pPr>
      <w:r>
        <w:rPr>
          <w:rFonts w:ascii="黑体" w:hAnsi="黑体" w:eastAsia="黑体" w:cs="Times New Roman"/>
          <w:sz w:val="32"/>
          <w:szCs w:val="32"/>
          <w:lang w:val="zh-CN"/>
        </w:rPr>
        <w:t>第五部分  名词解释</w:t>
      </w:r>
    </w:p>
    <w:p w14:paraId="79DA3B02">
      <w:pPr>
        <w:spacing w:beforeLines="0" w:afterLines="0" w:line="600" w:lineRule="exact"/>
        <w:jc w:val="left"/>
        <w:rPr>
          <w:rFonts w:hint="default" w:ascii="Times New Roman" w:hAnsi="Times New Roman" w:eastAsia="Times New Roman"/>
          <w:sz w:val="30"/>
          <w:lang w:val="zh-CN"/>
        </w:rPr>
      </w:pPr>
    </w:p>
    <w:p w14:paraId="09270BEA">
      <w:pPr>
        <w:spacing w:beforeLines="0" w:afterLines="0" w:line="600" w:lineRule="exact"/>
        <w:jc w:val="left"/>
        <w:rPr>
          <w:rFonts w:hint="default" w:ascii="Times New Roman" w:hAnsi="Times New Roman" w:eastAsia="Times New Roman"/>
          <w:sz w:val="30"/>
          <w:lang w:val="zh-CN"/>
        </w:rPr>
      </w:pPr>
    </w:p>
    <w:p w14:paraId="33576AB6">
      <w:pPr>
        <w:spacing w:beforeLines="0" w:afterLines="0" w:line="600" w:lineRule="exact"/>
        <w:jc w:val="left"/>
        <w:rPr>
          <w:rFonts w:hint="default" w:ascii="Times New Roman" w:hAnsi="Times New Roman" w:eastAsia="Times New Roman"/>
          <w:sz w:val="30"/>
          <w:lang w:val="zh-CN"/>
        </w:rPr>
      </w:pPr>
    </w:p>
    <w:p w14:paraId="465637B6">
      <w:pPr>
        <w:spacing w:beforeLines="0" w:afterLines="0" w:line="600" w:lineRule="exact"/>
        <w:jc w:val="left"/>
        <w:rPr>
          <w:rFonts w:hint="default" w:ascii="Times New Roman" w:hAnsi="Times New Roman" w:eastAsia="Times New Roman"/>
          <w:sz w:val="30"/>
          <w:lang w:val="zh-CN"/>
        </w:rPr>
      </w:pPr>
    </w:p>
    <w:p w14:paraId="490FA644">
      <w:pPr>
        <w:spacing w:beforeLines="0" w:afterLines="0" w:line="600" w:lineRule="exact"/>
        <w:jc w:val="left"/>
        <w:rPr>
          <w:rFonts w:hint="default" w:ascii="Times New Roman" w:hAnsi="Times New Roman" w:eastAsia="Times New Roman"/>
          <w:sz w:val="30"/>
          <w:lang w:val="zh-CN"/>
        </w:rPr>
      </w:pPr>
    </w:p>
    <w:p w14:paraId="2066B768">
      <w:pPr>
        <w:spacing w:beforeLines="0" w:afterLines="0" w:line="600" w:lineRule="exact"/>
        <w:jc w:val="left"/>
        <w:rPr>
          <w:rFonts w:hint="default" w:ascii="Times New Roman" w:hAnsi="Times New Roman" w:eastAsia="Times New Roman"/>
          <w:sz w:val="30"/>
          <w:lang w:val="zh-CN"/>
        </w:rPr>
      </w:pPr>
    </w:p>
    <w:p w14:paraId="23EFCB12">
      <w:pPr>
        <w:spacing w:beforeLines="0" w:afterLines="0" w:line="600" w:lineRule="exact"/>
        <w:jc w:val="left"/>
        <w:rPr>
          <w:rFonts w:hint="default" w:ascii="Times New Roman" w:hAnsi="Times New Roman" w:eastAsia="Times New Roman"/>
          <w:sz w:val="30"/>
          <w:lang w:val="zh-CN"/>
        </w:rPr>
      </w:pPr>
    </w:p>
    <w:p w14:paraId="08DA2646">
      <w:pPr>
        <w:pageBreakBefore w:val="0"/>
        <w:widowControl/>
        <w:kinsoku/>
        <w:wordWrap/>
        <w:overflowPunct/>
        <w:topLinePunct w:val="0"/>
        <w:autoSpaceDE/>
        <w:autoSpaceDN/>
        <w:bidi w:val="0"/>
        <w:adjustRightInd/>
        <w:snapToGrid/>
        <w:spacing w:beforeLines="0" w:afterLines="0" w:line="360" w:lineRule="auto"/>
        <w:ind w:firstLine="640" w:firstLineChars="200"/>
        <w:jc w:val="center"/>
        <w:textAlignment w:val="auto"/>
        <w:rPr>
          <w:rFonts w:hint="default" w:ascii="Times New Roman" w:hAnsi="Times New Roman" w:eastAsia="Times New Roman"/>
          <w:sz w:val="32"/>
          <w:lang w:val="zh-CN"/>
        </w:rPr>
      </w:pPr>
      <w:r>
        <w:rPr>
          <w:rFonts w:hint="eastAsia" w:ascii="黑体" w:hAnsi="黑体" w:eastAsia="黑体"/>
          <w:sz w:val="32"/>
          <w:lang w:val="zh-CN"/>
        </w:rPr>
        <w:t>第一部分  单位概况</w:t>
      </w:r>
    </w:p>
    <w:p w14:paraId="1C32F04C">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Times New Roman" w:hAnsi="Times New Roman" w:eastAsia="Times New Roman"/>
          <w:sz w:val="30"/>
          <w:szCs w:val="30"/>
          <w:lang w:val="zh-CN"/>
        </w:rPr>
      </w:pPr>
      <w:r>
        <w:rPr>
          <w:rFonts w:hint="eastAsia" w:ascii="黑体" w:hAnsi="黑体" w:eastAsia="黑体"/>
          <w:sz w:val="30"/>
          <w:szCs w:val="30"/>
          <w:lang w:val="zh-CN"/>
        </w:rPr>
        <w:t>一、主要职能</w:t>
      </w:r>
    </w:p>
    <w:p w14:paraId="2B55D9DC">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楷体_GB2312" w:hAnsi="楷体_GB2312" w:eastAsia="楷体_GB2312" w:cs="楷体_GB2312"/>
          <w:kern w:val="0"/>
          <w:sz w:val="30"/>
          <w:szCs w:val="30"/>
          <w:lang w:val="zh-CN"/>
        </w:rPr>
      </w:pPr>
      <w:r>
        <w:rPr>
          <w:rFonts w:hint="eastAsia" w:ascii="楷体_GB2312" w:hAnsi="楷体_GB2312" w:eastAsia="楷体_GB2312" w:cs="楷体_GB2312"/>
          <w:kern w:val="0"/>
          <w:sz w:val="30"/>
          <w:szCs w:val="30"/>
          <w:lang w:val="zh-CN"/>
        </w:rPr>
        <w:t>（一）主要职能</w:t>
      </w:r>
    </w:p>
    <w:p w14:paraId="48CD2C3C">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default" w:ascii="Times New Roman" w:hAnsi="Times New Roman" w:eastAsia="Times New Roman"/>
          <w:sz w:val="30"/>
          <w:lang w:val="zh-CN"/>
        </w:rPr>
      </w:pPr>
      <w:r>
        <w:rPr>
          <w:rFonts w:ascii="仿宋_GB2312" w:hAnsi="仿宋_GB2312" w:eastAsia="仿宋_GB2312" w:cs="仿宋_GB2312"/>
          <w:sz w:val="30"/>
          <w:szCs w:val="30"/>
        </w:rPr>
        <w:t>本单位主要以辖区的疾病预防、妇幼保健为主，并为当地人民提供基本医疗、健康教育服务。为人民身体健康提供医疗与预防保健服务，提供辖区内预防、保健、基本医疗、初级卫生保健、爱国卫生、健康教育、医疗康复、社区卫生、计划生育技术服务等为主要内容的综合性服务；受卫生行政主管部门的委托，承担辖区内的公共卫生管理。负责村级卫生机构的技术指导和乡村医生的培训。</w:t>
      </w:r>
    </w:p>
    <w:p w14:paraId="55D7789E">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楷体_GB2312" w:hAnsi="楷体_GB2312" w:eastAsia="楷体_GB2312" w:cs="楷体_GB2312"/>
          <w:kern w:val="0"/>
          <w:sz w:val="30"/>
          <w:szCs w:val="30"/>
          <w:lang w:val="zh-CN"/>
        </w:rPr>
      </w:pPr>
      <w:r>
        <w:rPr>
          <w:rFonts w:hint="eastAsia" w:ascii="楷体_GB2312" w:hAnsi="楷体_GB2312" w:eastAsia="楷体_GB2312" w:cs="楷体_GB2312"/>
          <w:kern w:val="0"/>
          <w:sz w:val="30"/>
          <w:szCs w:val="30"/>
          <w:lang w:val="zh-CN"/>
        </w:rPr>
        <w:t>（二）202</w:t>
      </w:r>
      <w:r>
        <w:rPr>
          <w:rFonts w:hint="eastAsia" w:ascii="楷体_GB2312" w:hAnsi="楷体_GB2312" w:eastAsia="楷体_GB2312" w:cs="楷体_GB2312"/>
          <w:kern w:val="0"/>
          <w:sz w:val="30"/>
          <w:szCs w:val="30"/>
          <w:lang w:val="en-US"/>
        </w:rPr>
        <w:t>3</w:t>
      </w:r>
      <w:r>
        <w:rPr>
          <w:rFonts w:hint="eastAsia" w:ascii="楷体_GB2312" w:hAnsi="楷体_GB2312" w:eastAsia="楷体_GB2312" w:cs="楷体_GB2312"/>
          <w:kern w:val="0"/>
          <w:sz w:val="30"/>
          <w:szCs w:val="30"/>
          <w:lang w:val="zh-CN"/>
        </w:rPr>
        <w:t>年度重点工作任务</w:t>
      </w:r>
      <w:r>
        <w:rPr>
          <w:rFonts w:hint="eastAsia" w:ascii="楷体_GB2312" w:hAnsi="楷体_GB2312" w:eastAsia="楷体_GB2312" w:cs="楷体_GB2312"/>
          <w:kern w:val="0"/>
          <w:sz w:val="30"/>
          <w:szCs w:val="30"/>
          <w:lang w:val="en-US"/>
        </w:rPr>
        <w:t>概述</w:t>
      </w:r>
    </w:p>
    <w:p w14:paraId="0A6C82C0">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2" w:firstLineChars="200"/>
        <w:jc w:val="both"/>
        <w:textAlignment w:val="auto"/>
        <w:rPr>
          <w:rFonts w:ascii="宋体" w:hAnsi="宋体" w:eastAsia="宋体" w:cs="宋体"/>
          <w:b/>
          <w:bCs/>
          <w:sz w:val="30"/>
          <w:szCs w:val="30"/>
        </w:rPr>
      </w:pPr>
      <w:r>
        <w:rPr>
          <w:rFonts w:ascii="仿宋_GB2312" w:hAnsi="仿宋_GB2312" w:eastAsia="仿宋_GB2312" w:cs="仿宋_GB2312"/>
          <w:b/>
          <w:bCs/>
          <w:sz w:val="30"/>
          <w:szCs w:val="30"/>
        </w:rPr>
        <w:t>1.医疗业务开展情况。</w:t>
      </w:r>
    </w:p>
    <w:p w14:paraId="6EA816CD">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sz w:val="30"/>
          <w:szCs w:val="30"/>
        </w:rPr>
        <w:t>医疗业务方面，我院临床共计服务患者</w:t>
      </w:r>
      <w:r>
        <w:rPr>
          <w:rFonts w:hint="eastAsia" w:ascii="仿宋_GB2312" w:hAnsi="仿宋_GB2312" w:eastAsia="仿宋_GB2312" w:cs="仿宋_GB2312"/>
          <w:sz w:val="30"/>
          <w:szCs w:val="30"/>
          <w:lang w:val="en-US" w:eastAsia="zh-CN"/>
        </w:rPr>
        <w:t>30548</w:t>
      </w:r>
      <w:r>
        <w:rPr>
          <w:rFonts w:ascii="仿宋_GB2312" w:hAnsi="仿宋_GB2312" w:eastAsia="仿宋_GB2312" w:cs="仿宋_GB2312"/>
          <w:sz w:val="30"/>
          <w:szCs w:val="30"/>
        </w:rPr>
        <w:t>次，其中门诊</w:t>
      </w:r>
      <w:r>
        <w:rPr>
          <w:rFonts w:hint="eastAsia" w:ascii="仿宋_GB2312" w:hAnsi="仿宋_GB2312" w:eastAsia="仿宋_GB2312" w:cs="仿宋_GB2312"/>
          <w:sz w:val="30"/>
          <w:szCs w:val="30"/>
          <w:lang w:val="en-US" w:eastAsia="zh-CN"/>
        </w:rPr>
        <w:t>30509</w:t>
      </w:r>
      <w:r>
        <w:rPr>
          <w:rFonts w:ascii="仿宋_GB2312" w:hAnsi="仿宋_GB2312" w:eastAsia="仿宋_GB2312" w:cs="仿宋_GB2312"/>
          <w:sz w:val="30"/>
          <w:szCs w:val="30"/>
        </w:rPr>
        <w:t>人次，住院</w:t>
      </w:r>
      <w:r>
        <w:rPr>
          <w:rFonts w:hint="eastAsia" w:ascii="仿宋_GB2312" w:hAnsi="仿宋_GB2312" w:eastAsia="仿宋_GB2312" w:cs="仿宋_GB2312"/>
          <w:sz w:val="30"/>
          <w:szCs w:val="30"/>
          <w:lang w:val="en-US" w:eastAsia="zh-CN"/>
        </w:rPr>
        <w:t>39</w:t>
      </w:r>
      <w:r>
        <w:rPr>
          <w:rFonts w:ascii="仿宋_GB2312" w:hAnsi="仿宋_GB2312" w:eastAsia="仿宋_GB2312" w:cs="仿宋_GB2312"/>
          <w:sz w:val="30"/>
          <w:szCs w:val="30"/>
        </w:rPr>
        <w:t>人次，共计收入</w:t>
      </w:r>
      <w:r>
        <w:rPr>
          <w:rFonts w:hint="eastAsia" w:ascii="仿宋_GB2312" w:hAnsi="仿宋_GB2312" w:eastAsia="仿宋_GB2312" w:cs="仿宋_GB2312"/>
          <w:sz w:val="30"/>
          <w:szCs w:val="30"/>
          <w:lang w:val="en-US" w:eastAsia="zh-CN"/>
        </w:rPr>
        <w:t>228.16万</w:t>
      </w:r>
      <w:r>
        <w:rPr>
          <w:rFonts w:ascii="仿宋_GB2312" w:hAnsi="仿宋_GB2312" w:eastAsia="仿宋_GB2312" w:cs="仿宋_GB2312"/>
          <w:sz w:val="30"/>
          <w:szCs w:val="30"/>
        </w:rPr>
        <w:t>元。</w:t>
      </w:r>
    </w:p>
    <w:p w14:paraId="2E6D05EB">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2" w:firstLineChars="200"/>
        <w:jc w:val="both"/>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2.</w:t>
      </w:r>
      <w:r>
        <w:rPr>
          <w:rFonts w:ascii="仿宋_GB2312" w:hAnsi="仿宋_GB2312" w:eastAsia="仿宋_GB2312" w:cs="仿宋_GB2312"/>
          <w:b/>
          <w:bCs/>
          <w:sz w:val="30"/>
          <w:szCs w:val="30"/>
        </w:rPr>
        <w:t>公共卫生服务开展情况。</w:t>
      </w:r>
    </w:p>
    <w:p w14:paraId="7136C51C">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自公共卫生服务工作开展以来，2023年度共完成纸质居民健康档案建档人数25007人，电子档案24917份；建立1135份高血压患者居民健康档案，电子录入1135份，随访5371人次，电子录入随访记录5371人次,高血压患者健康体检587人，电子录入健康体检表587份；建立345份糖尿病患者居民健康档案，电子录入345份，糖尿病患者随访2035人次，电子录入随访服务记录表2035份，糖尿病患者健康体检336人，电子录入健康体检表336份；重症精神疾病患者健康管理143人，建立重症精神疾病患者纸质居民健康档案143份，电子录入143份，重症精神疾病患者随访810人次，电子录入随访服务记录810人次，重症精神疾病患者健康体检64人，电子录入健康体检表64份；65岁以上老年人健康管理2615人，建立老年人居民健康档案2615份，电子录入2615份，65岁以上老年人健康体检1900人，电子录入65岁以上老年人健康体检记录1900份，65岁以上老年人自理能力评估2464人，电子录入65岁以上老年人自理能力评估表2464份，电子录入65岁以上老年人健康体检记录1900份。开展主题健康宣传活动12期，受教育人数705人次；开展健康知识讲座12次受教育人数168人次；督导工作、指导业务12次，开展基本公共卫生人员培训12期，共培训360人次，发放宣传资料12种12000份。播放影像资料8种432小时。居民健康知识知晓率达到80.4%。2023年接种一类疫苗2341剂次，积极配合上级业务主管部门，认真做好重点基本公共卫生服务项目，不同年龄组儿童共接种乙肝疫苗91剂次；接种脊灰（灭活Sabin株）612剂次，二价脊灰疫苗172剂次；接种百白破（无细胞）疫苗236剂次；接种白破疫苗234剂次；接种麻腮风疫苗159剂次；接种A群流脑疫苗122剂次；接种流脑A+C疫苗377剂次；接种乙脑疫苗217剂次，接种甲肝疫苗121剂次。新冠疫苗接种324剂次，18岁以上新冠肺炎疫苗接种完三剂282人，3-11岁接种完两剂13人。筑牢疫情防线打牢基础。</w:t>
      </w:r>
    </w:p>
    <w:p w14:paraId="3BA042C7">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2023年度我镇产妇数193人，活产数196人，产妇健康管理系统管理人数175人，系统管理率89.29%，产后访视人数193人，产前筛查人数181人，产前筛查率93.78%。全年分别在2023年7月、12月开展了2次孕妇普查工作，在2023年1月、10月开展了2次外流育龄妇女孕情筛查工作。2023年度7岁以下儿童数1738人，7岁以下儿童健康管理人数1620人，7岁以下儿童健康管理率93.21%，0-3岁儿童数890人。</w:t>
      </w:r>
    </w:p>
    <w:p w14:paraId="350FDD9F">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2023年度落实家庭医生签约服务情况，我院共有18个家庭医生团队，2023年度已签约居民数23625人，其中65岁以上老年人2524人，孕产妇243人，0-6岁儿童1604人，高血压患者1112人，糖尿病患者346人，肺结核患者23人，严重精神障碍患者140人，残疾人530人，脱贫人口795人，农村脱贫人口建档立卡率100%，其中监测户人口14人，其中城乡低保人口五保人口505人，计划生育特殊家庭人数6人。我镇重点人群总数5205人，年内已签重点人群数5205人，履约126899人次。</w:t>
      </w:r>
    </w:p>
    <w:p w14:paraId="6E534649">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（4）我院积极组织职工学习健康扶贫30条，对涉及我院该做的部分积极做好，我镇脱贫户232户781人，监测户7户14人。</w:t>
      </w:r>
    </w:p>
    <w:p w14:paraId="2C00F69C">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计划生育工作：免费叶酸发放，充分利用孕产妇管理网络，多渠道主动寻求服务，力求将叶酸发放、随访落到实处。2023年度完成叶酸发放266人份。培训村医叶酸增补知识，完成叶酸健康知识讲座，确保叶酸服用随访率达90%、服用依从率达75%以上。2023年全镇孕前优生检查105对。</w:t>
      </w:r>
    </w:p>
    <w:p w14:paraId="2B82935C">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2023年度为育龄妇女发放避孕套10500只，417人；旅馆摆放避孕套800只，流动人口聚集地免费发放400只。加强人员培训，对村级药具管理人员培训2次，针对药具使用人群培训2次；与乡村医生签订药具廉政建设责任书。及时发放避孕药具、并定期随访，做到不断档、不脱供，发放真实，药具使用率达98%以上，知情选择率达95%以上。2023年度完成放环27例，取环32例，并按时做好随访工作。</w:t>
      </w:r>
    </w:p>
    <w:p w14:paraId="68318680">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防治艾滋病工作情况：为进一步提高全县艾滋病抗病毒治疗率，持续巩固“三个90%”工作成果，全力打赢第五轮防治艾滋病人民战争，遏制艾滋病的传播蔓延。圭山镇卫生院严格按照《石林彝族自治县艾滋病防治“一站式服务”工作实施方案》的要求。加大宣传力度、扩大筛查人群，全力做好艾滋病防治“一站式服务”工作。</w:t>
      </w:r>
    </w:p>
    <w:p w14:paraId="1F87B8BC">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2023年为卫生院和14个村委会卫生室制作一期艾滋病综合防治健康教育宣传栏。以圭山镇集镇赶集为契机于2023年12月3日（星期天）在圭山镇卫生院及圭山镇集镇举行第36个世界艾滋病日“凝集社会力量 合力共抗艾滋”为主题的健康咨询指导活动，悬挂布标1条，发放宣传材料600份，现场为12人进行筛查。开展健康知识讲座一次。</w:t>
      </w:r>
    </w:p>
    <w:p w14:paraId="35B394EB">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加强防艾套的使用，2023年01月至今累计发放宾馆旅社安全套800支，督导宾馆旅社统计使用安全套600支，宾馆旅社均做到每间房屋摆放安全套，为旅客提供免费使用。</w:t>
      </w:r>
    </w:p>
    <w:p w14:paraId="5B8FCE20">
      <w:pPr>
        <w:pStyle w:val="6"/>
        <w:keepNext w:val="0"/>
        <w:keepLines w:val="0"/>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default" w:ascii="Times New Roman" w:hAnsi="Times New Roman" w:eastAsia="Times New Roman"/>
          <w:sz w:val="30"/>
          <w:szCs w:val="30"/>
          <w:lang w:val="zh-CN"/>
        </w:rPr>
      </w:pPr>
      <w:r>
        <w:rPr>
          <w:rFonts w:hint="eastAsia" w:ascii="仿宋_GB2312" w:hAnsi="仿宋_GB2312" w:eastAsia="仿宋_GB2312" w:cs="仿宋_GB2312"/>
          <w:sz w:val="30"/>
          <w:szCs w:val="30"/>
        </w:rPr>
        <w:t>2023年艾滋病综合防治工作加大筛查力度，扩大检测面，及时发现并管理病人。圭山镇卫生院对辖区居民进行艾滋病防治知识宣传并进行知情告知后进行艾滋病初筛检测，全年艾滋病初筛检测任务为11662人次，截</w:t>
      </w:r>
      <w:r>
        <w:rPr>
          <w:rFonts w:hint="eastAsia" w:ascii="仿宋_GB2312" w:hAnsi="仿宋_GB2312" w:eastAsia="仿宋_GB2312" w:cs="仿宋_GB2312"/>
          <w:sz w:val="30"/>
          <w:szCs w:val="30"/>
          <w:lang w:val="en-US" w:eastAsia="zh-CN"/>
        </w:rPr>
        <w:t>至</w:t>
      </w:r>
      <w:r>
        <w:rPr>
          <w:rFonts w:hint="eastAsia" w:ascii="仿宋_GB2312" w:hAnsi="仿宋_GB2312" w:eastAsia="仿宋_GB2312" w:cs="仿宋_GB2312"/>
          <w:sz w:val="30"/>
          <w:szCs w:val="30"/>
        </w:rPr>
        <w:t>2023年12月31日我院艾滋病初筛检测11760人，其中门诊及住院就诊669人，65岁以上老年人2260人；乡村医生入户扩大筛查8831人次。做好艾滋病“一站式”服务，为辖区23例患者做好随访工作，为一例脱失患者送药上门2次。加大梅毒筛查力度，2023年度梅毒筛查任务3949人，我院共筛查4569人。成功转介一例初筛阳性患者到上级定点医疗机构治疗。</w:t>
      </w:r>
    </w:p>
    <w:p w14:paraId="5F5DC115">
      <w:pPr>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黑体" w:hAnsi="黑体" w:eastAsia="黑体" w:cs="黑体"/>
          <w:kern w:val="0"/>
          <w:sz w:val="30"/>
          <w:szCs w:val="30"/>
          <w:lang w:val="zh-CN"/>
        </w:rPr>
      </w:pPr>
      <w:r>
        <w:rPr>
          <w:rFonts w:hint="eastAsia" w:ascii="黑体" w:hAnsi="黑体" w:eastAsia="黑体" w:cs="黑体"/>
          <w:kern w:val="0"/>
          <w:sz w:val="30"/>
          <w:szCs w:val="30"/>
          <w:lang w:val="zh-CN"/>
        </w:rPr>
        <w:t>二、单位基本情况</w:t>
      </w:r>
    </w:p>
    <w:p w14:paraId="04EAC8CB">
      <w:pPr>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楷体_GB2312" w:hAnsi="楷体_GB2312" w:eastAsia="楷体_GB2312" w:cs="楷体_GB2312"/>
          <w:kern w:val="0"/>
          <w:sz w:val="30"/>
          <w:szCs w:val="30"/>
          <w:lang w:val="en-US"/>
        </w:rPr>
      </w:pPr>
      <w:r>
        <w:rPr>
          <w:rFonts w:hint="eastAsia" w:ascii="楷体_GB2312" w:hAnsi="楷体_GB2312" w:eastAsia="楷体_GB2312" w:cs="楷体_GB2312"/>
          <w:kern w:val="0"/>
          <w:sz w:val="30"/>
          <w:szCs w:val="30"/>
          <w:lang w:val="zh-CN"/>
        </w:rPr>
        <w:t>（一）</w:t>
      </w:r>
      <w:r>
        <w:rPr>
          <w:rFonts w:hint="eastAsia" w:ascii="楷体_GB2312" w:hAnsi="楷体_GB2312" w:eastAsia="楷体_GB2312" w:cs="楷体_GB2312"/>
          <w:kern w:val="0"/>
          <w:sz w:val="30"/>
          <w:szCs w:val="30"/>
          <w:lang w:val="en-US"/>
        </w:rPr>
        <w:t>机构设置情况</w:t>
      </w:r>
    </w:p>
    <w:p w14:paraId="3B434491">
      <w:pPr>
        <w:keepNext/>
        <w:keepLines/>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_GB2312" w:hAnsi="仿宋_GB2312" w:eastAsia="仿宋_GB2312" w:cs="仿宋_GB2312"/>
          <w:kern w:val="2"/>
          <w:sz w:val="30"/>
          <w:szCs w:val="30"/>
          <w:lang w:val="zh-CN" w:eastAsia="zh-CN"/>
        </w:rPr>
      </w:pPr>
      <w:r>
        <w:rPr>
          <w:rFonts w:hint="eastAsia" w:ascii="仿宋_GB2312" w:hAnsi="仿宋_GB2312" w:eastAsia="仿宋_GB2312" w:cs="仿宋_GB2312"/>
          <w:kern w:val="2"/>
          <w:sz w:val="30"/>
          <w:szCs w:val="30"/>
          <w:lang w:val="en-US"/>
        </w:rPr>
        <w:t>我单位共设置</w:t>
      </w: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lang w:val="en-US"/>
        </w:rPr>
        <w:t>个内设机构，包括：</w:t>
      </w:r>
      <w:r>
        <w:rPr>
          <w:rFonts w:hint="eastAsia" w:ascii="仿宋_GB2312" w:hAnsi="仿宋_GB2312" w:eastAsia="仿宋_GB2312" w:cs="仿宋_GB2312"/>
          <w:kern w:val="2"/>
          <w:sz w:val="30"/>
          <w:szCs w:val="30"/>
          <w:lang w:val="en-US" w:eastAsia="zh-CN"/>
        </w:rPr>
        <w:t>院办、公共卫生科、综合科。</w:t>
      </w:r>
    </w:p>
    <w:p w14:paraId="6ED221FF">
      <w:pPr>
        <w:keepNext/>
        <w:keepLines/>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仿宋_GB2312" w:hAnsi="仿宋_GB2312" w:eastAsia="仿宋_GB2312" w:cs="仿宋_GB2312"/>
          <w:kern w:val="2"/>
          <w:sz w:val="30"/>
          <w:szCs w:val="30"/>
          <w:lang w:val="zh-CN"/>
        </w:rPr>
      </w:pPr>
      <w:r>
        <w:rPr>
          <w:rFonts w:hint="eastAsia" w:ascii="仿宋_GB2312" w:hAnsi="仿宋_GB2312" w:eastAsia="仿宋_GB2312" w:cs="仿宋_GB2312"/>
          <w:kern w:val="2"/>
          <w:sz w:val="30"/>
          <w:szCs w:val="30"/>
          <w:lang w:val="en-US"/>
        </w:rPr>
        <w:t>我单位为基层预算单位，无下属单位。</w:t>
      </w:r>
    </w:p>
    <w:p w14:paraId="289E767D">
      <w:pPr>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楷体_GB2312" w:hAnsi="楷体_GB2312" w:eastAsia="楷体_GB2312" w:cs="楷体_GB2312"/>
          <w:kern w:val="0"/>
          <w:sz w:val="30"/>
          <w:szCs w:val="30"/>
          <w:lang w:val="zh-CN"/>
        </w:rPr>
      </w:pPr>
      <w:r>
        <w:rPr>
          <w:rFonts w:hint="eastAsia" w:ascii="楷体_GB2312" w:hAnsi="楷体_GB2312" w:eastAsia="楷体_GB2312" w:cs="楷体_GB2312"/>
          <w:kern w:val="0"/>
          <w:sz w:val="30"/>
          <w:szCs w:val="30"/>
          <w:lang w:val="zh-CN"/>
        </w:rPr>
        <w:t>（二）决算单位构成</w:t>
      </w:r>
    </w:p>
    <w:p w14:paraId="16B4CB0B">
      <w:pPr>
        <w:keepNext/>
        <w:keepLines/>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仿宋_GB2312" w:hAnsi="仿宋_GB2312" w:eastAsia="仿宋_GB2312" w:cs="仿宋_GB2312"/>
          <w:kern w:val="2"/>
          <w:sz w:val="30"/>
          <w:szCs w:val="30"/>
          <w:lang w:val="zh-CN"/>
        </w:rPr>
      </w:pPr>
      <w:r>
        <w:rPr>
          <w:rFonts w:hint="eastAsia" w:ascii="仿宋_GB2312" w:hAnsi="仿宋_GB2312" w:eastAsia="仿宋_GB2312" w:cs="仿宋_GB2312"/>
          <w:kern w:val="2"/>
          <w:sz w:val="30"/>
          <w:szCs w:val="30"/>
          <w:lang w:val="zh-CN"/>
        </w:rPr>
        <w:t>石林彝族自治县圭山镇卫生院</w:t>
      </w:r>
      <w:r>
        <w:rPr>
          <w:rFonts w:hint="eastAsia" w:ascii="仿宋_GB2312" w:hAnsi="仿宋_GB2312" w:eastAsia="仿宋_GB2312" w:cs="仿宋_GB2312"/>
          <w:kern w:val="2"/>
          <w:sz w:val="30"/>
          <w:szCs w:val="30"/>
          <w:lang w:val="en-US"/>
        </w:rPr>
        <w:t>作为二（三/四）级预算单位纳入</w:t>
      </w:r>
      <w:r>
        <w:rPr>
          <w:rFonts w:hint="eastAsia" w:ascii="仿宋_GB2312" w:hAnsi="仿宋_GB2312" w:eastAsia="仿宋_GB2312" w:cs="仿宋_GB2312"/>
          <w:kern w:val="2"/>
          <w:sz w:val="30"/>
          <w:szCs w:val="30"/>
          <w:lang w:val="en-US" w:eastAsia="zh-CN"/>
        </w:rPr>
        <w:t>石林彝族自治县卫生健康局</w:t>
      </w:r>
      <w:r>
        <w:rPr>
          <w:rFonts w:hint="eastAsia" w:ascii="仿宋_GB2312" w:hAnsi="仿宋_GB2312" w:eastAsia="仿宋_GB2312" w:cs="仿宋_GB2312"/>
          <w:kern w:val="2"/>
          <w:sz w:val="30"/>
          <w:szCs w:val="30"/>
          <w:lang w:val="en-US"/>
        </w:rPr>
        <w:t>2023年度部门决算编报范围。</w:t>
      </w:r>
    </w:p>
    <w:p w14:paraId="48D15B22">
      <w:pPr>
        <w:pageBreakBefore w:val="0"/>
        <w:widowControl/>
        <w:numPr>
          <w:ilvl w:val="0"/>
          <w:numId w:val="1"/>
        </w:numPr>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仿宋_GB2312" w:hAnsi="仿宋_GB2312" w:eastAsia="仿宋_GB2312" w:cs="仿宋_GB2312"/>
          <w:kern w:val="2"/>
          <w:sz w:val="30"/>
          <w:szCs w:val="30"/>
          <w:lang w:val="en-US"/>
        </w:rPr>
      </w:pPr>
      <w:r>
        <w:rPr>
          <w:rFonts w:hint="eastAsia" w:ascii="楷体_GB2312" w:hAnsi="楷体_GB2312" w:eastAsia="楷体_GB2312" w:cs="楷体_GB2312"/>
          <w:kern w:val="0"/>
          <w:sz w:val="30"/>
          <w:szCs w:val="30"/>
          <w:lang w:val="zh-CN"/>
        </w:rPr>
        <w:t xml:space="preserve">单位人员和车辆的编制及实有情况 </w:t>
      </w:r>
    </w:p>
    <w:p w14:paraId="1C2BF0B9">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_GB2312" w:hAnsi="仿宋_GB2312" w:eastAsia="仿宋_GB2312" w:cs="仿宋_GB2312"/>
          <w:kern w:val="2"/>
          <w:sz w:val="30"/>
          <w:szCs w:val="30"/>
          <w:lang w:val="en-US"/>
        </w:rPr>
      </w:pPr>
      <w:r>
        <w:rPr>
          <w:rFonts w:hint="eastAsia" w:ascii="仿宋_GB2312" w:hAnsi="仿宋_GB2312" w:eastAsia="仿宋_GB2312" w:cs="仿宋_GB2312"/>
          <w:kern w:val="2"/>
          <w:sz w:val="30"/>
          <w:szCs w:val="30"/>
          <w:lang w:val="zh-CN"/>
        </w:rPr>
        <w:t>石林彝族自治县圭山镇卫生院</w:t>
      </w:r>
      <w:r>
        <w:rPr>
          <w:rFonts w:hint="eastAsia" w:ascii="仿宋_GB2312" w:hAnsi="仿宋_GB2312" w:eastAsia="仿宋_GB2312" w:cs="仿宋_GB2312"/>
          <w:kern w:val="2"/>
          <w:sz w:val="30"/>
          <w:szCs w:val="30"/>
          <w:lang w:val="en-US"/>
        </w:rPr>
        <w:t>2023年末实有人员编制</w:t>
      </w:r>
      <w:r>
        <w:rPr>
          <w:rFonts w:hint="eastAsia" w:ascii="仿宋_GB2312" w:hAnsi="仿宋_GB2312" w:eastAsia="仿宋_GB2312" w:cs="仿宋_GB2312"/>
          <w:kern w:val="2"/>
          <w:sz w:val="30"/>
          <w:szCs w:val="30"/>
          <w:lang w:val="en-US" w:eastAsia="zh-CN"/>
        </w:rPr>
        <w:t>31</w:t>
      </w:r>
      <w:r>
        <w:rPr>
          <w:rFonts w:hint="eastAsia" w:ascii="仿宋_GB2312" w:hAnsi="仿宋_GB2312" w:eastAsia="仿宋_GB2312" w:cs="仿宋_GB2312"/>
          <w:kern w:val="2"/>
          <w:sz w:val="30"/>
          <w:szCs w:val="30"/>
          <w:lang w:val="en-US"/>
        </w:rPr>
        <w:t>人。其中：行政编制</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人（含行政工勤编制</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人），事业编制</w:t>
      </w:r>
      <w:r>
        <w:rPr>
          <w:rFonts w:hint="eastAsia" w:ascii="仿宋_GB2312" w:hAnsi="仿宋_GB2312" w:eastAsia="仿宋_GB2312" w:cs="仿宋_GB2312"/>
          <w:kern w:val="2"/>
          <w:sz w:val="30"/>
          <w:szCs w:val="30"/>
          <w:lang w:val="en-US" w:eastAsia="zh-CN"/>
        </w:rPr>
        <w:t>31</w:t>
      </w:r>
      <w:r>
        <w:rPr>
          <w:rFonts w:hint="eastAsia" w:ascii="仿宋_GB2312" w:hAnsi="仿宋_GB2312" w:eastAsia="仿宋_GB2312" w:cs="仿宋_GB2312"/>
          <w:kern w:val="2"/>
          <w:sz w:val="30"/>
          <w:szCs w:val="30"/>
          <w:lang w:val="en-US"/>
        </w:rPr>
        <w:t>人（含参公管理事业编制</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人）；在职在编实有行政人员</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人（含行政工勤人员</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人），参照公务员法管理事业人员</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人，非参公管理事业人员</w:t>
      </w:r>
      <w:r>
        <w:rPr>
          <w:rFonts w:hint="eastAsia" w:ascii="仿宋_GB2312" w:hAnsi="仿宋_GB2312" w:eastAsia="仿宋_GB2312" w:cs="仿宋_GB2312"/>
          <w:kern w:val="2"/>
          <w:sz w:val="30"/>
          <w:szCs w:val="30"/>
          <w:lang w:val="en-US" w:eastAsia="zh-CN"/>
        </w:rPr>
        <w:t>28</w:t>
      </w:r>
      <w:r>
        <w:rPr>
          <w:rFonts w:hint="eastAsia" w:ascii="仿宋_GB2312" w:hAnsi="仿宋_GB2312" w:eastAsia="仿宋_GB2312" w:cs="仿宋_GB2312"/>
          <w:kern w:val="2"/>
          <w:sz w:val="30"/>
          <w:szCs w:val="30"/>
          <w:lang w:val="en-US"/>
        </w:rPr>
        <w:t>人。</w:t>
      </w:r>
    </w:p>
    <w:p w14:paraId="657ED3CC">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_GB2312" w:hAnsi="仿宋_GB2312" w:eastAsia="仿宋_GB2312" w:cs="仿宋_GB2312"/>
          <w:kern w:val="2"/>
          <w:sz w:val="30"/>
          <w:szCs w:val="30"/>
          <w:lang w:val="en-US"/>
        </w:rPr>
      </w:pPr>
      <w:r>
        <w:rPr>
          <w:rFonts w:hint="eastAsia" w:ascii="仿宋_GB2312" w:hAnsi="仿宋_GB2312" w:eastAsia="仿宋_GB2312" w:cs="仿宋_GB2312"/>
          <w:kern w:val="2"/>
          <w:sz w:val="30"/>
          <w:szCs w:val="30"/>
          <w:lang w:val="en-US"/>
        </w:rPr>
        <w:t>年末尚未移交养老保险基金发放养老金的离退休人员共计</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人（离休</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人，退休</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人）。年末由养老保险基金发放养老金的离退休人员</w:t>
      </w: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lang w:val="en-US"/>
        </w:rPr>
        <w:t>人（离休</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人，退休</w:t>
      </w: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lang w:val="en-US"/>
        </w:rPr>
        <w:t>人）。</w:t>
      </w:r>
    </w:p>
    <w:p w14:paraId="78DFAB38">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仿宋_GB2312" w:hAnsi="仿宋_GB2312" w:eastAsia="仿宋_GB2312" w:cs="仿宋_GB2312"/>
          <w:kern w:val="2"/>
          <w:sz w:val="30"/>
          <w:szCs w:val="30"/>
          <w:lang w:val="en-US"/>
        </w:rPr>
      </w:pPr>
      <w:r>
        <w:rPr>
          <w:rFonts w:hint="eastAsia" w:ascii="仿宋_GB2312" w:hAnsi="仿宋_GB2312" w:eastAsia="仿宋_GB2312" w:cs="仿宋_GB2312"/>
          <w:kern w:val="2"/>
          <w:sz w:val="30"/>
          <w:szCs w:val="30"/>
          <w:lang w:val="en-US"/>
        </w:rPr>
        <w:t>年末其他人员</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人。其中：一般公共预算财政拨款开支人员</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人，政府性基金预算财政拨款开支人员</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人。年末学生</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人。年末遗属</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lang w:val="en-US"/>
        </w:rPr>
        <w:t>人。</w:t>
      </w:r>
    </w:p>
    <w:p w14:paraId="21F89179">
      <w:pPr>
        <w:keepNext/>
        <w:keepLines/>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仿宋_GB2312" w:hAnsi="仿宋_GB2312" w:eastAsia="仿宋_GB2312" w:cs="仿宋_GB2312"/>
          <w:kern w:val="2"/>
          <w:sz w:val="30"/>
          <w:szCs w:val="30"/>
          <w:lang w:val="en-US"/>
        </w:rPr>
      </w:pPr>
      <w:r>
        <w:rPr>
          <w:rFonts w:hint="eastAsia" w:ascii="仿宋_GB2312" w:hAnsi="仿宋_GB2312" w:eastAsia="仿宋_GB2312" w:cs="仿宋_GB2312"/>
          <w:kern w:val="2"/>
          <w:sz w:val="30"/>
          <w:szCs w:val="30"/>
          <w:lang w:val="en-US"/>
        </w:rPr>
        <w:t>车辆编制</w:t>
      </w:r>
      <w:r>
        <w:rPr>
          <w:rFonts w:hint="eastAsia" w:ascii="仿宋_GB2312" w:hAnsi="仿宋_GB2312" w:eastAsia="仿宋_GB2312" w:cs="仿宋_GB2312"/>
          <w:kern w:val="2"/>
          <w:sz w:val="30"/>
          <w:szCs w:val="30"/>
          <w:lang w:val="en-US" w:eastAsia="zh-CN"/>
        </w:rPr>
        <w:t>2</w:t>
      </w:r>
      <w:r>
        <w:rPr>
          <w:rFonts w:hint="eastAsia" w:ascii="仿宋_GB2312" w:hAnsi="仿宋_GB2312" w:eastAsia="仿宋_GB2312" w:cs="仿宋_GB2312"/>
          <w:kern w:val="2"/>
          <w:sz w:val="30"/>
          <w:szCs w:val="30"/>
          <w:lang w:val="en-US"/>
        </w:rPr>
        <w:t>辆，在编实有车辆</w:t>
      </w:r>
      <w:r>
        <w:rPr>
          <w:rFonts w:hint="eastAsia" w:ascii="仿宋_GB2312" w:hAnsi="仿宋_GB2312" w:eastAsia="仿宋_GB2312" w:cs="仿宋_GB2312"/>
          <w:kern w:val="2"/>
          <w:sz w:val="30"/>
          <w:szCs w:val="30"/>
          <w:lang w:val="en-US" w:eastAsia="zh-CN"/>
        </w:rPr>
        <w:t>2</w:t>
      </w:r>
      <w:r>
        <w:rPr>
          <w:rFonts w:hint="eastAsia" w:ascii="仿宋_GB2312" w:hAnsi="仿宋_GB2312" w:eastAsia="仿宋_GB2312" w:cs="仿宋_GB2312"/>
          <w:kern w:val="2"/>
          <w:sz w:val="30"/>
          <w:szCs w:val="30"/>
          <w:lang w:val="en-US"/>
        </w:rPr>
        <w:t>辆。</w:t>
      </w:r>
    </w:p>
    <w:p w14:paraId="31271688">
      <w:pPr>
        <w:pageBreakBefore w:val="0"/>
        <w:widowControl/>
        <w:kinsoku/>
        <w:wordWrap/>
        <w:overflowPunct/>
        <w:topLinePunct w:val="0"/>
        <w:autoSpaceDE/>
        <w:autoSpaceDN/>
        <w:bidi w:val="0"/>
        <w:adjustRightInd/>
        <w:snapToGrid/>
        <w:spacing w:beforeLines="0" w:afterLines="0" w:line="360" w:lineRule="auto"/>
        <w:ind w:firstLine="640" w:firstLineChars="200"/>
        <w:jc w:val="center"/>
        <w:textAlignment w:val="auto"/>
        <w:rPr>
          <w:rFonts w:hint="default" w:ascii="Times New Roman" w:hAnsi="Times New Roman" w:eastAsia="Times New Roman"/>
          <w:color w:val="auto"/>
          <w:sz w:val="32"/>
          <w:lang w:val="zh-CN"/>
        </w:rPr>
      </w:pPr>
      <w:r>
        <w:rPr>
          <w:rFonts w:hint="eastAsia" w:ascii="黑体" w:hAnsi="黑体" w:eastAsia="黑体"/>
          <w:color w:val="auto"/>
          <w:sz w:val="32"/>
          <w:lang w:val="zh-CN"/>
        </w:rPr>
        <w:t>第二部分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年度部门决算表</w:t>
      </w:r>
    </w:p>
    <w:p w14:paraId="6DBF790D">
      <w:pPr>
        <w:pageBreakBefore w:val="0"/>
        <w:widowControl/>
        <w:kinsoku/>
        <w:wordWrap/>
        <w:overflowPunct/>
        <w:topLinePunct w:val="0"/>
        <w:autoSpaceDE/>
        <w:autoSpaceDN/>
        <w:bidi w:val="0"/>
        <w:adjustRightInd/>
        <w:snapToGrid/>
        <w:spacing w:beforeLines="0" w:afterLines="0" w:line="360" w:lineRule="auto"/>
        <w:ind w:firstLine="600" w:firstLineChars="200"/>
        <w:jc w:val="center"/>
        <w:textAlignment w:val="auto"/>
        <w:rPr>
          <w:rFonts w:hint="eastAsia" w:ascii="仿宋" w:hAnsi="仿宋" w:eastAsia="仿宋"/>
          <w:color w:val="000000"/>
          <w:sz w:val="30"/>
          <w:lang w:val="zh-CN"/>
        </w:rPr>
      </w:pPr>
      <w:r>
        <w:rPr>
          <w:rFonts w:hint="eastAsia" w:ascii="仿宋" w:hAnsi="仿宋" w:eastAsia="仿宋"/>
          <w:color w:val="000000"/>
          <w:sz w:val="30"/>
          <w:lang w:val="zh-CN"/>
        </w:rPr>
        <w:t>（详见附件）</w:t>
      </w:r>
    </w:p>
    <w:p w14:paraId="2C36E520">
      <w:pPr>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rPr>
          <w:rFonts w:hint="default" w:ascii="仿宋" w:hAnsi="仿宋" w:eastAsia="仿宋"/>
          <w:color w:val="000000"/>
          <w:sz w:val="30"/>
          <w:szCs w:val="30"/>
          <w:lang w:val="en-US"/>
        </w:rPr>
      </w:pPr>
      <w:r>
        <w:rPr>
          <w:rFonts w:ascii="仿宋_GB2312" w:hAnsi="仿宋_GB2312" w:eastAsia="仿宋_GB2312" w:cs="仿宋_GB2312"/>
          <w:sz w:val="30"/>
          <w:szCs w:val="30"/>
        </w:rPr>
        <w:t>备注：石林彝族自治县圭山镇卫生院没有政府性基金，国有资本经营收入，也没有政府性基金，国有资本经营资金安排的支出，故《政府性基金预算财政拨款收入支出决算表》、《国有资本经营预算财政拨款收入支出决算表》无数据。</w:t>
      </w:r>
    </w:p>
    <w:p w14:paraId="40B90E90">
      <w:pPr>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rPr>
          <w:rFonts w:hint="default" w:ascii="Times New Roman" w:hAnsi="Times New Roman" w:eastAsia="Times New Roman"/>
          <w:color w:val="auto"/>
          <w:sz w:val="30"/>
          <w:lang w:val="en-US"/>
        </w:rPr>
      </w:pPr>
    </w:p>
    <w:p w14:paraId="675AA828">
      <w:pPr>
        <w:pageBreakBefore w:val="0"/>
        <w:widowControl/>
        <w:kinsoku/>
        <w:wordWrap/>
        <w:overflowPunct/>
        <w:topLinePunct w:val="0"/>
        <w:autoSpaceDE/>
        <w:autoSpaceDN/>
        <w:bidi w:val="0"/>
        <w:adjustRightInd/>
        <w:snapToGrid/>
        <w:spacing w:beforeLines="0" w:afterLines="0" w:line="360" w:lineRule="auto"/>
        <w:ind w:firstLine="640" w:firstLineChars="200"/>
        <w:jc w:val="center"/>
        <w:textAlignment w:val="auto"/>
        <w:rPr>
          <w:rFonts w:hint="default" w:ascii="Times New Roman" w:hAnsi="Times New Roman" w:eastAsia="Times New Roman"/>
          <w:color w:val="auto"/>
          <w:sz w:val="32"/>
          <w:lang w:val="zh-CN"/>
        </w:rPr>
      </w:pPr>
      <w:r>
        <w:rPr>
          <w:rFonts w:hint="eastAsia" w:ascii="黑体" w:hAnsi="黑体" w:eastAsia="黑体"/>
          <w:color w:val="auto"/>
          <w:sz w:val="32"/>
          <w:lang w:val="zh-CN"/>
        </w:rPr>
        <w:t>第三部分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年度部门决算情况说明</w:t>
      </w:r>
    </w:p>
    <w:p w14:paraId="24BA34AA">
      <w:pPr>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rPr>
          <w:rFonts w:hint="default" w:ascii="Times New Roman" w:hAnsi="Times New Roman" w:eastAsia="Times New Roman"/>
          <w:color w:val="auto"/>
          <w:sz w:val="30"/>
          <w:lang w:val="zh-CN"/>
        </w:rPr>
      </w:pPr>
      <w:r>
        <w:rPr>
          <w:rFonts w:hint="eastAsia" w:ascii="黑体" w:hAnsi="黑体" w:eastAsia="黑体"/>
          <w:color w:val="auto"/>
          <w:sz w:val="30"/>
          <w:lang w:val="zh-CN"/>
        </w:rPr>
        <w:t>一、收入决算情况说明</w:t>
      </w:r>
    </w:p>
    <w:p w14:paraId="0068C7D5">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石林彝族自治县圭山镇卫生院202</w:t>
      </w:r>
      <w:r>
        <w:rPr>
          <w:rFonts w:hint="eastAsia" w:ascii="仿宋_GB2312" w:hAnsi="仿宋_GB2312" w:eastAsia="仿宋_GB2312" w:cs="仿宋_GB2312"/>
          <w:sz w:val="30"/>
          <w:szCs w:val="30"/>
          <w:lang w:val="en-US"/>
        </w:rPr>
        <w:t>3</w:t>
      </w:r>
      <w:r>
        <w:rPr>
          <w:rFonts w:hint="eastAsia" w:ascii="仿宋_GB2312" w:hAnsi="仿宋_GB2312" w:eastAsia="仿宋_GB2312" w:cs="仿宋_GB2312"/>
          <w:sz w:val="30"/>
          <w:szCs w:val="30"/>
          <w:lang w:val="zh-CN"/>
        </w:rPr>
        <w:t>年度收入合计822.04万元。其中：财政拨款收入593.57万元，占总收入的72.21%；上级补助收入0.00万元，占总收入的0.00%；事业收入228.16万元（含教育收费0.00万元），占总收入的27.76%；经营收入0.00万元，占总收入的0.00%；</w:t>
      </w:r>
      <w:r>
        <w:rPr>
          <w:rFonts w:hint="eastAsia" w:ascii="仿宋_GB2312" w:hAnsi="仿宋_GB2312" w:eastAsia="仿宋_GB2312" w:cs="仿宋_GB2312"/>
          <w:sz w:val="30"/>
          <w:szCs w:val="30"/>
          <w:lang w:val="en-US"/>
        </w:rPr>
        <w:t>附属单位上缴收入</w:t>
      </w:r>
      <w:r>
        <w:rPr>
          <w:rFonts w:hint="eastAsia" w:ascii="仿宋_GB2312" w:hAnsi="仿宋_GB2312" w:eastAsia="仿宋_GB2312" w:cs="仿宋_GB2312"/>
          <w:sz w:val="30"/>
          <w:szCs w:val="30"/>
          <w:lang w:val="zh-CN"/>
        </w:rPr>
        <w:t>0.00万元，占总收入的0.00%；其他收入0.3</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zh-CN"/>
        </w:rPr>
        <w:t>万元，占总收入的0.04%。与上年相比，收入合计</w:t>
      </w:r>
      <w:r>
        <w:rPr>
          <w:rFonts w:hint="eastAsia" w:ascii="仿宋_GB2312" w:hAnsi="仿宋_GB2312" w:eastAsia="仿宋_GB2312" w:cs="仿宋_GB2312"/>
          <w:sz w:val="30"/>
          <w:szCs w:val="30"/>
          <w:lang w:val="en-US"/>
        </w:rPr>
        <w:t>减少</w:t>
      </w:r>
      <w:r>
        <w:rPr>
          <w:rFonts w:hint="eastAsia" w:ascii="仿宋_GB2312" w:hAnsi="仿宋_GB2312" w:eastAsia="仿宋_GB2312" w:cs="仿宋_GB2312"/>
          <w:sz w:val="30"/>
          <w:szCs w:val="30"/>
          <w:lang w:val="zh-CN"/>
        </w:rPr>
        <w:t>80.56万元，</w:t>
      </w:r>
      <w:r>
        <w:rPr>
          <w:rFonts w:hint="eastAsia" w:ascii="仿宋_GB2312" w:hAnsi="仿宋_GB2312" w:eastAsia="仿宋_GB2312" w:cs="仿宋_GB2312"/>
          <w:sz w:val="30"/>
          <w:szCs w:val="30"/>
          <w:lang w:val="en-US"/>
        </w:rPr>
        <w:t>下降</w:t>
      </w:r>
      <w:r>
        <w:rPr>
          <w:rFonts w:hint="eastAsia" w:ascii="仿宋_GB2312" w:hAnsi="仿宋_GB2312" w:eastAsia="仿宋_GB2312" w:cs="仿宋_GB2312"/>
          <w:sz w:val="30"/>
          <w:szCs w:val="30"/>
          <w:lang w:val="zh-CN"/>
        </w:rPr>
        <w:t>8.93%。其中：财政拨款收入</w:t>
      </w:r>
      <w:r>
        <w:rPr>
          <w:rFonts w:hint="eastAsia" w:ascii="仿宋_GB2312" w:hAnsi="仿宋_GB2312" w:eastAsia="仿宋_GB2312" w:cs="仿宋_GB2312"/>
          <w:sz w:val="30"/>
          <w:szCs w:val="30"/>
          <w:lang w:val="en-US"/>
        </w:rPr>
        <w:t>减少</w:t>
      </w:r>
      <w:r>
        <w:rPr>
          <w:rFonts w:hint="eastAsia" w:ascii="仿宋_GB2312" w:hAnsi="仿宋_GB2312" w:eastAsia="仿宋_GB2312" w:cs="仿宋_GB2312"/>
          <w:sz w:val="30"/>
          <w:szCs w:val="30"/>
          <w:lang w:val="zh-CN"/>
        </w:rPr>
        <w:t>78.86万元，</w:t>
      </w:r>
      <w:r>
        <w:rPr>
          <w:rFonts w:hint="eastAsia" w:ascii="仿宋_GB2312" w:hAnsi="仿宋_GB2312" w:eastAsia="仿宋_GB2312" w:cs="仿宋_GB2312"/>
          <w:sz w:val="30"/>
          <w:szCs w:val="30"/>
          <w:lang w:val="en-US"/>
        </w:rPr>
        <w:t>下降</w:t>
      </w:r>
      <w:r>
        <w:rPr>
          <w:rFonts w:hint="eastAsia" w:ascii="仿宋_GB2312" w:hAnsi="仿宋_GB2312" w:eastAsia="仿宋_GB2312" w:cs="仿宋_GB2312"/>
          <w:sz w:val="30"/>
          <w:szCs w:val="30"/>
          <w:lang w:val="zh-CN"/>
        </w:rPr>
        <w:t>11.73%；上级补助收入增加0.00万元，增长</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zh-CN"/>
        </w:rPr>
        <w:t>%；事业收入增加7.76万元，增长3.52%；经营收入增加0.00万元，增长</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lang w:val="en-US"/>
        </w:rPr>
        <w:t>附属单位上缴收入增加</w:t>
      </w:r>
      <w:r>
        <w:rPr>
          <w:rFonts w:hint="eastAsia" w:ascii="仿宋_GB2312" w:hAnsi="仿宋_GB2312" w:eastAsia="仿宋_GB2312" w:cs="仿宋_GB2312"/>
          <w:sz w:val="30"/>
          <w:szCs w:val="30"/>
          <w:lang w:val="zh-CN"/>
        </w:rPr>
        <w:t>0.00万元，增长</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zh-CN"/>
        </w:rPr>
        <w:t>%；其他收入</w:t>
      </w:r>
      <w:r>
        <w:rPr>
          <w:rFonts w:hint="eastAsia" w:ascii="仿宋_GB2312" w:hAnsi="仿宋_GB2312" w:eastAsia="仿宋_GB2312" w:cs="仿宋_GB2312"/>
          <w:sz w:val="30"/>
          <w:szCs w:val="30"/>
          <w:lang w:val="en-US"/>
        </w:rPr>
        <w:t>减少</w:t>
      </w:r>
      <w:r>
        <w:rPr>
          <w:rFonts w:hint="eastAsia" w:ascii="仿宋_GB2312" w:hAnsi="仿宋_GB2312" w:eastAsia="仿宋_GB2312" w:cs="仿宋_GB2312"/>
          <w:sz w:val="30"/>
          <w:szCs w:val="30"/>
          <w:lang w:val="zh-CN"/>
        </w:rPr>
        <w:t>9.46万元，</w:t>
      </w:r>
      <w:r>
        <w:rPr>
          <w:rFonts w:hint="eastAsia" w:ascii="仿宋_GB2312" w:hAnsi="仿宋_GB2312" w:eastAsia="仿宋_GB2312" w:cs="仿宋_GB2312"/>
          <w:sz w:val="30"/>
          <w:szCs w:val="30"/>
          <w:lang w:val="en-US"/>
        </w:rPr>
        <w:t>下降</w:t>
      </w:r>
      <w:r>
        <w:rPr>
          <w:rFonts w:hint="eastAsia" w:ascii="仿宋_GB2312" w:hAnsi="仿宋_GB2312" w:eastAsia="仿宋_GB2312" w:cs="仿宋_GB2312"/>
          <w:sz w:val="30"/>
          <w:szCs w:val="30"/>
          <w:lang w:val="zh-CN"/>
        </w:rPr>
        <w:t>96.8</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zh-CN"/>
        </w:rPr>
        <w:t>%。</w:t>
      </w:r>
      <w:r>
        <w:rPr>
          <w:rFonts w:ascii="仿宋_GB2312" w:hAnsi="仿宋_GB2312" w:eastAsia="仿宋_GB2312" w:cs="仿宋_GB2312"/>
          <w:sz w:val="30"/>
          <w:szCs w:val="30"/>
        </w:rPr>
        <w:t>总收入比上年</w:t>
      </w:r>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80.56万元，下</w:t>
      </w:r>
      <w:r>
        <w:rPr>
          <w:rFonts w:hint="eastAsia" w:ascii="仿宋_GB2312" w:hAnsi="仿宋_GB2312" w:eastAsia="仿宋_GB2312" w:cs="仿宋_GB2312"/>
          <w:sz w:val="30"/>
          <w:szCs w:val="30"/>
          <w:lang w:eastAsia="zh-CN"/>
        </w:rPr>
        <w:t>降</w:t>
      </w:r>
      <w:r>
        <w:rPr>
          <w:rFonts w:hint="eastAsia" w:ascii="仿宋_GB2312" w:hAnsi="仿宋_GB2312" w:eastAsia="仿宋_GB2312" w:cs="仿宋_GB2312"/>
          <w:sz w:val="30"/>
          <w:szCs w:val="30"/>
          <w:lang w:val="en-US" w:eastAsia="zh-CN"/>
        </w:rPr>
        <w:t>8.93</w:t>
      </w:r>
      <w:r>
        <w:rPr>
          <w:rFonts w:ascii="仿宋_GB2312" w:hAnsi="仿宋_GB2312" w:eastAsia="仿宋_GB2312" w:cs="仿宋_GB2312"/>
          <w:sz w:val="30"/>
          <w:szCs w:val="30"/>
        </w:rPr>
        <w:t>%，主要原因是财政补助收入比上年</w:t>
      </w:r>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lang w:val="en-US" w:eastAsia="zh-CN"/>
        </w:rPr>
        <w:t>11.73</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事业收入与上年基本持平。具体原因一是</w:t>
      </w:r>
      <w:r>
        <w:rPr>
          <w:rFonts w:ascii="仿宋_GB2312" w:hAnsi="仿宋_GB2312" w:eastAsia="仿宋_GB2312" w:cs="仿宋_GB2312"/>
          <w:sz w:val="30"/>
          <w:szCs w:val="30"/>
        </w:rPr>
        <w:t>2022年拨入</w:t>
      </w:r>
      <w:r>
        <w:rPr>
          <w:rFonts w:hint="eastAsia" w:ascii="仿宋_GB2312" w:hAnsi="仿宋_GB2312" w:eastAsia="仿宋_GB2312" w:cs="仿宋_GB2312"/>
          <w:sz w:val="30"/>
          <w:szCs w:val="30"/>
          <w:lang w:eastAsia="zh-CN"/>
        </w:rPr>
        <w:t>突发公共卫生应急处理经费</w:t>
      </w:r>
      <w:r>
        <w:rPr>
          <w:rFonts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6.54万</w:t>
      </w:r>
      <w:r>
        <w:rPr>
          <w:rFonts w:ascii="仿宋_GB2312" w:hAnsi="仿宋_GB2312" w:eastAsia="仿宋_GB2312" w:cs="仿宋_GB2312"/>
          <w:sz w:val="30"/>
          <w:szCs w:val="30"/>
        </w:rPr>
        <w:t>元</w:t>
      </w:r>
      <w:r>
        <w:rPr>
          <w:rFonts w:hint="eastAsia" w:ascii="仿宋_GB2312" w:hAnsi="仿宋_GB2312" w:eastAsia="仿宋_GB2312" w:cs="仿宋_GB2312"/>
          <w:sz w:val="30"/>
          <w:szCs w:val="30"/>
        </w:rPr>
        <w:t>，本年度拨入8.19万元，减少18.35万元，降低69.16%</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是本年度未拨入在编职工奖励性绩效工资及第十三个月工资</w:t>
      </w:r>
      <w:r>
        <w:rPr>
          <w:rFonts w:hint="eastAsia" w:ascii="仿宋_GB2312" w:hAnsi="仿宋_GB2312" w:eastAsia="仿宋_GB2312" w:cs="仿宋_GB2312"/>
          <w:sz w:val="30"/>
          <w:szCs w:val="30"/>
          <w:lang w:eastAsia="zh-CN"/>
        </w:rPr>
        <w:t>；三是本年度未拨入乡村医生基药补助及购买养老保险补助，上述两项补助由上级部门从一卡通统一发放</w:t>
      </w:r>
      <w:r>
        <w:rPr>
          <w:rFonts w:hint="eastAsia" w:ascii="仿宋_GB2312" w:hAnsi="仿宋_GB2312" w:eastAsia="仿宋_GB2312" w:cs="仿宋_GB2312"/>
          <w:sz w:val="30"/>
          <w:szCs w:val="30"/>
        </w:rPr>
        <w:t>。其他收入0.3</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万元,为石林县卫生健康局拨入基本公共卫生项目经费0.3</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，上年度</w:t>
      </w:r>
      <w:r>
        <w:rPr>
          <w:rFonts w:ascii="仿宋_GB2312" w:hAnsi="仿宋_GB2312" w:eastAsia="仿宋_GB2312" w:cs="仿宋_GB2312"/>
          <w:sz w:val="30"/>
          <w:szCs w:val="30"/>
        </w:rPr>
        <w:t>其他收入9</w:t>
      </w:r>
      <w:r>
        <w:rPr>
          <w:rFonts w:hint="eastAsia" w:ascii="仿宋_GB2312" w:hAnsi="仿宋_GB2312" w:eastAsia="仿宋_GB2312" w:cs="仿宋_GB2312"/>
          <w:sz w:val="30"/>
          <w:szCs w:val="30"/>
          <w:lang w:val="en-US" w:eastAsia="zh-CN"/>
        </w:rPr>
        <w:t>.</w:t>
      </w:r>
      <w:r>
        <w:rPr>
          <w:rFonts w:ascii="仿宋_GB2312" w:hAnsi="仿宋_GB2312" w:eastAsia="仿宋_GB2312" w:cs="仿宋_GB2312"/>
          <w:sz w:val="30"/>
          <w:szCs w:val="30"/>
        </w:rPr>
        <w:t>76</w:t>
      </w:r>
      <w:r>
        <w:rPr>
          <w:rFonts w:hint="eastAsia" w:ascii="仿宋_GB2312" w:hAnsi="仿宋_GB2312" w:eastAsia="仿宋_GB2312" w:cs="仿宋_GB2312"/>
          <w:sz w:val="30"/>
          <w:szCs w:val="30"/>
          <w:lang w:eastAsia="zh-CN"/>
        </w:rPr>
        <w:t>万</w:t>
      </w:r>
      <w:r>
        <w:rPr>
          <w:rFonts w:ascii="仿宋_GB2312" w:hAnsi="仿宋_GB2312" w:eastAsia="仿宋_GB2312" w:cs="仿宋_GB2312"/>
          <w:sz w:val="30"/>
          <w:szCs w:val="30"/>
        </w:rPr>
        <w:t>元,分别是石林县卫生健康局拨入经费3</w:t>
      </w:r>
      <w:r>
        <w:rPr>
          <w:rFonts w:hint="eastAsia" w:ascii="仿宋_GB2312" w:hAnsi="仿宋_GB2312" w:eastAsia="仿宋_GB2312" w:cs="仿宋_GB2312"/>
          <w:sz w:val="30"/>
          <w:szCs w:val="30"/>
          <w:lang w:val="en-US" w:eastAsia="zh-CN"/>
        </w:rPr>
        <w:t>.50万</w:t>
      </w:r>
      <w:r>
        <w:rPr>
          <w:rFonts w:ascii="仿宋_GB2312" w:hAnsi="仿宋_GB2312" w:eastAsia="仿宋_GB2312" w:cs="仿宋_GB2312"/>
          <w:sz w:val="30"/>
          <w:szCs w:val="30"/>
        </w:rPr>
        <w:t>元，县妇幼保健中心拨入经费5</w:t>
      </w:r>
      <w:r>
        <w:rPr>
          <w:rFonts w:hint="eastAsia" w:ascii="仿宋_GB2312" w:hAnsi="仿宋_GB2312" w:eastAsia="仿宋_GB2312" w:cs="仿宋_GB2312"/>
          <w:sz w:val="30"/>
          <w:szCs w:val="30"/>
          <w:lang w:val="en-US" w:eastAsia="zh-CN"/>
        </w:rPr>
        <w:t>.</w:t>
      </w:r>
      <w:r>
        <w:rPr>
          <w:rFonts w:ascii="仿宋_GB2312" w:hAnsi="仿宋_GB2312" w:eastAsia="仿宋_GB2312" w:cs="仿宋_GB2312"/>
          <w:sz w:val="30"/>
          <w:szCs w:val="30"/>
        </w:rPr>
        <w:t>25</w:t>
      </w:r>
      <w:r>
        <w:rPr>
          <w:rFonts w:hint="eastAsia" w:ascii="仿宋_GB2312" w:hAnsi="仿宋_GB2312" w:eastAsia="仿宋_GB2312" w:cs="仿宋_GB2312"/>
          <w:sz w:val="30"/>
          <w:szCs w:val="30"/>
          <w:lang w:eastAsia="zh-CN"/>
        </w:rPr>
        <w:t>万</w:t>
      </w:r>
      <w:r>
        <w:rPr>
          <w:rFonts w:ascii="仿宋_GB2312" w:hAnsi="仿宋_GB2312" w:eastAsia="仿宋_GB2312" w:cs="仿宋_GB2312"/>
          <w:sz w:val="30"/>
          <w:szCs w:val="30"/>
        </w:rPr>
        <w:t>元，县疾控中心拨入经费1</w:t>
      </w:r>
      <w:r>
        <w:rPr>
          <w:rFonts w:hint="eastAsia" w:ascii="仿宋_GB2312" w:hAnsi="仿宋_GB2312" w:eastAsia="仿宋_GB2312" w:cs="仿宋_GB2312"/>
          <w:sz w:val="30"/>
          <w:szCs w:val="30"/>
          <w:lang w:val="en-US" w:eastAsia="zh-CN"/>
        </w:rPr>
        <w:t>.</w:t>
      </w:r>
      <w:r>
        <w:rPr>
          <w:rFonts w:ascii="仿宋_GB2312" w:hAnsi="仿宋_GB2312" w:eastAsia="仿宋_GB2312" w:cs="仿宋_GB2312"/>
          <w:sz w:val="30"/>
          <w:szCs w:val="30"/>
        </w:rPr>
        <w:t>0</w:t>
      </w:r>
      <w:r>
        <w:rPr>
          <w:rFonts w:hint="eastAsia" w:ascii="仿宋_GB2312" w:hAnsi="仿宋_GB2312" w:eastAsia="仿宋_GB2312" w:cs="仿宋_GB2312"/>
          <w:sz w:val="30"/>
          <w:szCs w:val="30"/>
          <w:lang w:val="en-US" w:eastAsia="zh-CN"/>
        </w:rPr>
        <w:t>1万</w:t>
      </w:r>
      <w:r>
        <w:rPr>
          <w:rFonts w:ascii="仿宋_GB2312" w:hAnsi="仿宋_GB2312" w:eastAsia="仿宋_GB2312" w:cs="仿宋_GB2312"/>
          <w:sz w:val="30"/>
          <w:szCs w:val="30"/>
        </w:rPr>
        <w:t>元。</w:t>
      </w:r>
    </w:p>
    <w:p w14:paraId="7D4112F2">
      <w:pPr>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rPr>
          <w:rFonts w:hint="default" w:ascii="Times New Roman" w:hAnsi="Times New Roman" w:eastAsia="Times New Roman"/>
          <w:color w:val="auto"/>
          <w:sz w:val="30"/>
          <w:lang w:val="zh-CN"/>
        </w:rPr>
      </w:pPr>
      <w:r>
        <w:rPr>
          <w:rFonts w:hint="eastAsia" w:ascii="黑体" w:hAnsi="黑体" w:eastAsia="黑体"/>
          <w:color w:val="auto"/>
          <w:sz w:val="30"/>
          <w:lang w:val="zh-CN"/>
        </w:rPr>
        <w:t>二、支出决算情况说明</w:t>
      </w:r>
    </w:p>
    <w:p w14:paraId="4B1C7C3D">
      <w:pPr>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0"/>
          <w:szCs w:val="30"/>
          <w:lang w:val="zh-CN"/>
        </w:rPr>
        <w:t>石林彝族自治县圭山镇卫生院202</w:t>
      </w:r>
      <w:r>
        <w:rPr>
          <w:rFonts w:hint="eastAsia" w:ascii="仿宋_GB2312" w:hAnsi="仿宋_GB2312" w:eastAsia="仿宋_GB2312" w:cs="仿宋_GB2312"/>
          <w:kern w:val="2"/>
          <w:sz w:val="30"/>
          <w:szCs w:val="30"/>
          <w:lang w:val="en-US"/>
        </w:rPr>
        <w:t>3</w:t>
      </w:r>
      <w:r>
        <w:rPr>
          <w:rFonts w:hint="eastAsia" w:ascii="仿宋_GB2312" w:hAnsi="仿宋_GB2312" w:eastAsia="仿宋_GB2312" w:cs="仿宋_GB2312"/>
          <w:kern w:val="2"/>
          <w:sz w:val="30"/>
          <w:szCs w:val="30"/>
          <w:lang w:val="zh-CN"/>
        </w:rPr>
        <w:t>年度支出合计842.0</w:t>
      </w: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lang w:val="zh-CN"/>
        </w:rPr>
        <w:t>万元。其中：基本支出662.85万元，占总支出的78.72%；项目支出179.2</w:t>
      </w:r>
      <w:r>
        <w:rPr>
          <w:rFonts w:hint="eastAsia" w:ascii="仿宋_GB2312" w:hAnsi="仿宋_GB2312" w:eastAsia="仿宋_GB2312" w:cs="仿宋_GB2312"/>
          <w:kern w:val="2"/>
          <w:sz w:val="30"/>
          <w:szCs w:val="30"/>
          <w:lang w:val="en-US" w:eastAsia="zh-CN"/>
        </w:rPr>
        <w:t>1</w:t>
      </w:r>
      <w:r>
        <w:rPr>
          <w:rFonts w:hint="eastAsia" w:ascii="仿宋_GB2312" w:hAnsi="仿宋_GB2312" w:eastAsia="仿宋_GB2312" w:cs="仿宋_GB2312"/>
          <w:kern w:val="2"/>
          <w:sz w:val="30"/>
          <w:szCs w:val="30"/>
          <w:lang w:val="zh-CN"/>
        </w:rPr>
        <w:t>万元，占总支出的21.28%；上缴上级支出0.00万元，占总支出的0.00％；经营支出0.00万元，占总支出的0.00％；对附属单位补助支出0.00万元，占总支出的0.00％。与上年相比，支出合计</w:t>
      </w:r>
      <w:r>
        <w:rPr>
          <w:rFonts w:hint="eastAsia" w:ascii="仿宋_GB2312" w:hAnsi="仿宋_GB2312" w:eastAsia="仿宋_GB2312" w:cs="仿宋_GB2312"/>
          <w:kern w:val="2"/>
          <w:sz w:val="30"/>
          <w:szCs w:val="30"/>
          <w:lang w:val="en-US"/>
        </w:rPr>
        <w:t>减少</w:t>
      </w:r>
      <w:r>
        <w:rPr>
          <w:rFonts w:hint="eastAsia" w:ascii="仿宋_GB2312" w:hAnsi="仿宋_GB2312" w:eastAsia="仿宋_GB2312" w:cs="仿宋_GB2312"/>
          <w:kern w:val="2"/>
          <w:sz w:val="30"/>
          <w:szCs w:val="30"/>
          <w:lang w:val="zh-CN"/>
        </w:rPr>
        <w:t>71.00万元，</w:t>
      </w:r>
      <w:r>
        <w:rPr>
          <w:rFonts w:hint="eastAsia" w:ascii="仿宋_GB2312" w:hAnsi="仿宋_GB2312" w:eastAsia="仿宋_GB2312" w:cs="仿宋_GB2312"/>
          <w:kern w:val="2"/>
          <w:sz w:val="30"/>
          <w:szCs w:val="30"/>
          <w:lang w:val="en-US"/>
        </w:rPr>
        <w:t>下降</w:t>
      </w:r>
      <w:r>
        <w:rPr>
          <w:rFonts w:hint="eastAsia" w:ascii="仿宋_GB2312" w:hAnsi="仿宋_GB2312" w:eastAsia="仿宋_GB2312" w:cs="仿宋_GB2312"/>
          <w:kern w:val="2"/>
          <w:sz w:val="30"/>
          <w:szCs w:val="30"/>
          <w:lang w:val="zh-CN"/>
        </w:rPr>
        <w:t>7.78%。其中：基本支出</w:t>
      </w:r>
      <w:r>
        <w:rPr>
          <w:rFonts w:hint="eastAsia" w:ascii="仿宋_GB2312" w:hAnsi="仿宋_GB2312" w:eastAsia="仿宋_GB2312" w:cs="仿宋_GB2312"/>
          <w:kern w:val="2"/>
          <w:sz w:val="30"/>
          <w:szCs w:val="30"/>
          <w:lang w:val="en-US"/>
        </w:rPr>
        <w:t>减少</w:t>
      </w:r>
      <w:r>
        <w:rPr>
          <w:rFonts w:hint="eastAsia" w:ascii="仿宋_GB2312" w:hAnsi="仿宋_GB2312" w:eastAsia="仿宋_GB2312" w:cs="仿宋_GB2312"/>
          <w:kern w:val="2"/>
          <w:sz w:val="30"/>
          <w:szCs w:val="30"/>
          <w:lang w:val="zh-CN"/>
        </w:rPr>
        <w:t>16.48万元，</w:t>
      </w:r>
      <w:r>
        <w:rPr>
          <w:rFonts w:hint="eastAsia" w:ascii="仿宋_GB2312" w:hAnsi="仿宋_GB2312" w:eastAsia="仿宋_GB2312" w:cs="仿宋_GB2312"/>
          <w:kern w:val="2"/>
          <w:sz w:val="30"/>
          <w:szCs w:val="30"/>
          <w:lang w:val="en-US"/>
        </w:rPr>
        <w:t>下降</w:t>
      </w:r>
      <w:r>
        <w:rPr>
          <w:rFonts w:hint="eastAsia" w:ascii="仿宋_GB2312" w:hAnsi="仿宋_GB2312" w:eastAsia="仿宋_GB2312" w:cs="仿宋_GB2312"/>
          <w:kern w:val="2"/>
          <w:sz w:val="30"/>
          <w:szCs w:val="30"/>
          <w:lang w:val="zh-CN"/>
        </w:rPr>
        <w:t>2.43%；项目支出</w:t>
      </w:r>
      <w:r>
        <w:rPr>
          <w:rFonts w:hint="eastAsia" w:ascii="仿宋_GB2312" w:hAnsi="仿宋_GB2312" w:eastAsia="仿宋_GB2312" w:cs="仿宋_GB2312"/>
          <w:kern w:val="2"/>
          <w:sz w:val="30"/>
          <w:szCs w:val="30"/>
          <w:lang w:val="en-US"/>
        </w:rPr>
        <w:t>减少</w:t>
      </w:r>
      <w:r>
        <w:rPr>
          <w:rFonts w:hint="eastAsia" w:ascii="仿宋_GB2312" w:hAnsi="仿宋_GB2312" w:eastAsia="仿宋_GB2312" w:cs="仿宋_GB2312"/>
          <w:kern w:val="2"/>
          <w:sz w:val="30"/>
          <w:szCs w:val="30"/>
          <w:lang w:val="zh-CN"/>
        </w:rPr>
        <w:t>54.52万元，</w:t>
      </w:r>
      <w:r>
        <w:rPr>
          <w:rFonts w:hint="eastAsia" w:ascii="仿宋_GB2312" w:hAnsi="仿宋_GB2312" w:eastAsia="仿宋_GB2312" w:cs="仿宋_GB2312"/>
          <w:kern w:val="2"/>
          <w:sz w:val="30"/>
          <w:szCs w:val="30"/>
          <w:lang w:val="en-US"/>
        </w:rPr>
        <w:t>下降</w:t>
      </w:r>
      <w:r>
        <w:rPr>
          <w:rFonts w:hint="eastAsia" w:ascii="仿宋_GB2312" w:hAnsi="仿宋_GB2312" w:eastAsia="仿宋_GB2312" w:cs="仿宋_GB2312"/>
          <w:kern w:val="2"/>
          <w:sz w:val="30"/>
          <w:szCs w:val="30"/>
          <w:lang w:val="zh-CN"/>
        </w:rPr>
        <w:t>23.33%；上缴上级支出增加0.00万元，增长</w:t>
      </w:r>
      <w:r>
        <w:rPr>
          <w:rFonts w:hint="eastAsia" w:ascii="仿宋_GB2312" w:hAnsi="仿宋_GB2312" w:eastAsia="仿宋_GB2312" w:cs="仿宋_GB2312"/>
          <w:kern w:val="2"/>
          <w:sz w:val="30"/>
          <w:szCs w:val="30"/>
          <w:lang w:val="en-US" w:eastAsia="zh-CN"/>
        </w:rPr>
        <w:t>0.00</w:t>
      </w:r>
      <w:r>
        <w:rPr>
          <w:rFonts w:hint="eastAsia" w:ascii="仿宋_GB2312" w:hAnsi="仿宋_GB2312" w:eastAsia="仿宋_GB2312" w:cs="仿宋_GB2312"/>
          <w:kern w:val="2"/>
          <w:sz w:val="30"/>
          <w:szCs w:val="30"/>
          <w:lang w:val="zh-CN"/>
        </w:rPr>
        <w:t>%；经营支出增加0.00万元，增长</w:t>
      </w:r>
      <w:r>
        <w:rPr>
          <w:rFonts w:hint="eastAsia" w:ascii="仿宋_GB2312" w:hAnsi="仿宋_GB2312" w:eastAsia="仿宋_GB2312" w:cs="仿宋_GB2312"/>
          <w:kern w:val="2"/>
          <w:sz w:val="30"/>
          <w:szCs w:val="30"/>
          <w:lang w:val="en-US" w:eastAsia="zh-CN"/>
        </w:rPr>
        <w:t>0.00</w:t>
      </w:r>
      <w:r>
        <w:rPr>
          <w:rFonts w:hint="eastAsia" w:ascii="仿宋_GB2312" w:hAnsi="仿宋_GB2312" w:eastAsia="仿宋_GB2312" w:cs="仿宋_GB2312"/>
          <w:kern w:val="2"/>
          <w:sz w:val="30"/>
          <w:szCs w:val="30"/>
          <w:lang w:val="zh-CN"/>
        </w:rPr>
        <w:t>%；对附属单位补助支出增加0.00万元，增长</w:t>
      </w:r>
      <w:r>
        <w:rPr>
          <w:rFonts w:hint="eastAsia" w:ascii="仿宋_GB2312" w:hAnsi="仿宋_GB2312" w:eastAsia="仿宋_GB2312" w:cs="仿宋_GB2312"/>
          <w:kern w:val="2"/>
          <w:sz w:val="30"/>
          <w:szCs w:val="30"/>
          <w:lang w:val="en-US" w:eastAsia="zh-CN"/>
        </w:rPr>
        <w:t>0.00</w:t>
      </w:r>
      <w:r>
        <w:rPr>
          <w:rFonts w:hint="eastAsia" w:ascii="仿宋_GB2312" w:hAnsi="仿宋_GB2312" w:eastAsia="仿宋_GB2312" w:cs="仿宋_GB2312"/>
          <w:kern w:val="2"/>
          <w:sz w:val="30"/>
          <w:szCs w:val="30"/>
          <w:lang w:val="zh-CN"/>
        </w:rPr>
        <w:t>%</w:t>
      </w:r>
      <w:r>
        <w:rPr>
          <w:rFonts w:hint="eastAsia" w:ascii="仿宋_GB2312" w:hAnsi="仿宋_GB2312" w:eastAsia="仿宋_GB2312" w:cs="仿宋_GB2312"/>
          <w:kern w:val="2"/>
          <w:sz w:val="30"/>
          <w:szCs w:val="30"/>
          <w:lang w:val="en-US"/>
        </w:rPr>
        <w:t>。</w:t>
      </w:r>
      <w:r>
        <w:rPr>
          <w:rFonts w:ascii="仿宋_GB2312" w:hAnsi="仿宋_GB2312" w:eastAsia="仿宋_GB2312" w:cs="仿宋_GB2312"/>
          <w:sz w:val="30"/>
          <w:szCs w:val="30"/>
        </w:rPr>
        <w:t>总支出比上年</w:t>
      </w:r>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71.00万元，下降7.78</w:t>
      </w:r>
      <w:r>
        <w:rPr>
          <w:rFonts w:ascii="仿宋_GB2312" w:hAnsi="仿宋_GB2312" w:eastAsia="仿宋_GB2312" w:cs="仿宋_GB2312"/>
          <w:sz w:val="30"/>
          <w:szCs w:val="30"/>
        </w:rPr>
        <w:t>%，主要原因一是基本支出比</w:t>
      </w:r>
      <w:r>
        <w:rPr>
          <w:rFonts w:hint="eastAsia" w:ascii="仿宋_GB2312" w:hAnsi="仿宋_GB2312" w:eastAsia="仿宋_GB2312" w:cs="仿宋_GB2312"/>
          <w:sz w:val="30"/>
          <w:szCs w:val="30"/>
          <w:lang w:eastAsia="zh-CN"/>
        </w:rPr>
        <w:t>上年减少</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本年度未拨入在编职工奖励性绩效工资及第十三个月工资</w:t>
      </w:r>
      <w:r>
        <w:rPr>
          <w:rFonts w:ascii="仿宋_GB2312" w:hAnsi="仿宋_GB2312" w:eastAsia="仿宋_GB2312" w:cs="仿宋_GB2312"/>
          <w:sz w:val="30"/>
          <w:szCs w:val="30"/>
        </w:rPr>
        <w:t>。二是项目支出比上年</w:t>
      </w:r>
      <w:r>
        <w:rPr>
          <w:rFonts w:hint="eastAsia" w:ascii="仿宋_GB2312" w:hAnsi="仿宋_GB2312" w:eastAsia="仿宋_GB2312" w:cs="仿宋_GB2312"/>
          <w:sz w:val="30"/>
          <w:szCs w:val="30"/>
          <w:lang w:eastAsia="zh-CN"/>
        </w:rPr>
        <w:t>减少</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上年度</w:t>
      </w:r>
      <w:r>
        <w:rPr>
          <w:rFonts w:ascii="仿宋_GB2312" w:hAnsi="仿宋_GB2312" w:eastAsia="仿宋_GB2312" w:cs="仿宋_GB2312"/>
          <w:sz w:val="30"/>
          <w:szCs w:val="30"/>
        </w:rPr>
        <w:t>拨入</w:t>
      </w:r>
      <w:r>
        <w:rPr>
          <w:rFonts w:hint="eastAsia" w:ascii="仿宋_GB2312" w:hAnsi="仿宋_GB2312" w:eastAsia="仿宋_GB2312" w:cs="仿宋_GB2312"/>
          <w:sz w:val="30"/>
          <w:szCs w:val="30"/>
          <w:lang w:eastAsia="zh-CN"/>
        </w:rPr>
        <w:t>突发公共卫生应急处理经费</w:t>
      </w:r>
      <w:r>
        <w:rPr>
          <w:rFonts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6.54万</w:t>
      </w:r>
      <w:r>
        <w:rPr>
          <w:rFonts w:ascii="仿宋_GB2312" w:hAnsi="仿宋_GB2312" w:eastAsia="仿宋_GB2312" w:cs="仿宋_GB2312"/>
          <w:sz w:val="30"/>
          <w:szCs w:val="30"/>
        </w:rPr>
        <w:t>元</w:t>
      </w:r>
      <w:r>
        <w:rPr>
          <w:rFonts w:hint="eastAsia" w:ascii="仿宋_GB2312" w:hAnsi="仿宋_GB2312" w:eastAsia="仿宋_GB2312" w:cs="仿宋_GB2312"/>
          <w:sz w:val="30"/>
          <w:szCs w:val="30"/>
        </w:rPr>
        <w:t>，本年度拨入8.19万元，减少18.35万元，降低69.16%</w:t>
      </w:r>
      <w:r>
        <w:rPr>
          <w:rFonts w:hint="eastAsia" w:ascii="仿宋_GB2312" w:hAnsi="仿宋_GB2312" w:eastAsia="仿宋_GB2312" w:cs="仿宋_GB2312"/>
          <w:sz w:val="30"/>
          <w:szCs w:val="30"/>
          <w:lang w:eastAsia="zh-CN"/>
        </w:rPr>
        <w:t>。</w:t>
      </w:r>
    </w:p>
    <w:p w14:paraId="0A7E6362">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楷体_GB2312" w:hAnsi="楷体_GB2312" w:eastAsia="楷体_GB2312" w:cs="楷体_GB2312"/>
          <w:color w:val="auto"/>
          <w:sz w:val="30"/>
          <w:lang w:val="en-US"/>
        </w:rPr>
      </w:pPr>
      <w:r>
        <w:rPr>
          <w:rFonts w:hint="eastAsia" w:ascii="楷体_GB2312" w:hAnsi="楷体_GB2312" w:eastAsia="楷体_GB2312" w:cs="楷体_GB2312"/>
          <w:color w:val="auto"/>
          <w:sz w:val="30"/>
          <w:lang w:val="en-US"/>
        </w:rPr>
        <w:t>（一）基本支出情况</w:t>
      </w:r>
    </w:p>
    <w:p w14:paraId="211D3E92">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2023年度用于保障</w:t>
      </w:r>
      <w:r>
        <w:rPr>
          <w:rFonts w:hint="eastAsia" w:ascii="仿宋_GB2312" w:hAnsi="仿宋_GB2312" w:eastAsia="仿宋_GB2312" w:cs="仿宋_GB2312"/>
          <w:kern w:val="0"/>
          <w:sz w:val="30"/>
          <w:szCs w:val="30"/>
          <w:lang w:val="zh-CN"/>
        </w:rPr>
        <w:t>石林彝族自治县圭山镇卫生院</w:t>
      </w:r>
      <w:r>
        <w:rPr>
          <w:rFonts w:hint="eastAsia" w:ascii="仿宋_GB2312" w:hAnsi="仿宋_GB2312" w:eastAsia="仿宋_GB2312" w:cs="仿宋_GB2312"/>
          <w:kern w:val="0"/>
          <w:sz w:val="30"/>
          <w:szCs w:val="30"/>
          <w:lang w:val="en-US"/>
        </w:rPr>
        <w:t>单位机构正常运转的日常支出</w:t>
      </w:r>
      <w:r>
        <w:rPr>
          <w:rFonts w:hint="eastAsia" w:ascii="仿宋_GB2312" w:hAnsi="仿宋_GB2312" w:eastAsia="仿宋_GB2312" w:cs="仿宋_GB2312"/>
          <w:kern w:val="0"/>
          <w:sz w:val="30"/>
          <w:szCs w:val="30"/>
          <w:lang w:val="zh-CN"/>
        </w:rPr>
        <w:t>662.85</w:t>
      </w:r>
      <w:r>
        <w:rPr>
          <w:rFonts w:hint="eastAsia" w:ascii="仿宋_GB2312" w:hAnsi="仿宋_GB2312" w:eastAsia="仿宋_GB2312" w:cs="仿宋_GB2312"/>
          <w:kern w:val="0"/>
          <w:sz w:val="30"/>
          <w:szCs w:val="30"/>
          <w:lang w:val="en-US"/>
        </w:rPr>
        <w:t>万元。其中：基本工资、津贴补贴等人员经费支出</w:t>
      </w:r>
      <w:r>
        <w:rPr>
          <w:rFonts w:hint="eastAsia" w:ascii="仿宋_GB2312" w:hAnsi="仿宋_GB2312" w:eastAsia="仿宋_GB2312" w:cs="仿宋_GB2312"/>
          <w:kern w:val="0"/>
          <w:sz w:val="30"/>
          <w:szCs w:val="30"/>
          <w:lang w:val="zh-CN"/>
        </w:rPr>
        <w:t>425.07</w:t>
      </w:r>
      <w:r>
        <w:rPr>
          <w:rFonts w:hint="eastAsia" w:ascii="仿宋_GB2312" w:hAnsi="仿宋_GB2312" w:eastAsia="仿宋_GB2312" w:cs="仿宋_GB2312"/>
          <w:kern w:val="0"/>
          <w:sz w:val="30"/>
          <w:szCs w:val="30"/>
          <w:lang w:val="en-US"/>
        </w:rPr>
        <w:t>万元，占基本支出的</w:t>
      </w:r>
      <w:r>
        <w:rPr>
          <w:rFonts w:hint="eastAsia" w:ascii="仿宋_GB2312" w:hAnsi="仿宋_GB2312" w:eastAsia="仿宋_GB2312" w:cs="仿宋_GB2312"/>
          <w:kern w:val="0"/>
          <w:sz w:val="30"/>
          <w:szCs w:val="30"/>
          <w:lang w:val="zh-CN"/>
        </w:rPr>
        <w:t>64.13</w:t>
      </w:r>
      <w:r>
        <w:rPr>
          <w:rFonts w:hint="eastAsia" w:ascii="仿宋_GB2312" w:hAnsi="仿宋_GB2312" w:eastAsia="仿宋_GB2312" w:cs="仿宋_GB2312"/>
          <w:kern w:val="0"/>
          <w:sz w:val="30"/>
          <w:szCs w:val="30"/>
          <w:lang w:val="en-US"/>
        </w:rPr>
        <w:t>％；办公费、印刷费、水电费、办公设备购置等公用经费</w:t>
      </w:r>
      <w:r>
        <w:rPr>
          <w:rFonts w:hint="eastAsia" w:ascii="仿宋_GB2312" w:hAnsi="仿宋_GB2312" w:eastAsia="仿宋_GB2312" w:cs="仿宋_GB2312"/>
          <w:kern w:val="0"/>
          <w:sz w:val="30"/>
          <w:szCs w:val="30"/>
          <w:lang w:val="zh-CN"/>
        </w:rPr>
        <w:t>237.78万</w:t>
      </w:r>
      <w:r>
        <w:rPr>
          <w:rFonts w:hint="eastAsia" w:ascii="仿宋_GB2312" w:hAnsi="仿宋_GB2312" w:eastAsia="仿宋_GB2312" w:cs="仿宋_GB2312"/>
          <w:kern w:val="0"/>
          <w:sz w:val="30"/>
          <w:szCs w:val="30"/>
          <w:lang w:val="en-US"/>
        </w:rPr>
        <w:t>元，占基本支出的</w:t>
      </w:r>
      <w:r>
        <w:rPr>
          <w:rFonts w:hint="eastAsia" w:ascii="仿宋_GB2312" w:hAnsi="仿宋_GB2312" w:eastAsia="仿宋_GB2312" w:cs="仿宋_GB2312"/>
          <w:kern w:val="0"/>
          <w:sz w:val="30"/>
          <w:szCs w:val="30"/>
          <w:lang w:val="zh-CN"/>
        </w:rPr>
        <w:t>35.87</w:t>
      </w:r>
      <w:r>
        <w:rPr>
          <w:rFonts w:hint="eastAsia" w:ascii="仿宋_GB2312" w:hAnsi="仿宋_GB2312" w:eastAsia="仿宋_GB2312" w:cs="仿宋_GB2312"/>
          <w:kern w:val="0"/>
          <w:sz w:val="30"/>
          <w:szCs w:val="30"/>
          <w:lang w:val="en-US"/>
        </w:rPr>
        <w:t>％。</w:t>
      </w:r>
    </w:p>
    <w:p w14:paraId="7381B417">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楷体_GB2312" w:hAnsi="楷体_GB2312" w:eastAsia="楷体_GB2312" w:cs="楷体_GB2312"/>
          <w:color w:val="auto"/>
          <w:sz w:val="30"/>
          <w:lang w:val="en-US"/>
        </w:rPr>
      </w:pPr>
      <w:r>
        <w:rPr>
          <w:rFonts w:hint="eastAsia" w:ascii="楷体_GB2312" w:hAnsi="楷体_GB2312" w:eastAsia="楷体_GB2312" w:cs="楷体_GB2312"/>
          <w:color w:val="auto"/>
          <w:sz w:val="30"/>
          <w:lang w:val="en-US"/>
        </w:rPr>
        <w:t>（二）项目支出情况</w:t>
      </w:r>
    </w:p>
    <w:p w14:paraId="1D143144">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rPr>
        <w:t>2023年度用于保障</w:t>
      </w:r>
      <w:r>
        <w:rPr>
          <w:rFonts w:hint="eastAsia" w:ascii="仿宋_GB2312" w:hAnsi="仿宋_GB2312" w:eastAsia="仿宋_GB2312" w:cs="仿宋_GB2312"/>
          <w:kern w:val="0"/>
          <w:sz w:val="30"/>
          <w:szCs w:val="30"/>
          <w:lang w:val="zh-CN"/>
        </w:rPr>
        <w:t>石林彝族自治县圭山镇卫生院</w:t>
      </w:r>
      <w:r>
        <w:rPr>
          <w:rFonts w:hint="eastAsia" w:ascii="仿宋_GB2312" w:hAnsi="仿宋_GB2312" w:eastAsia="仿宋_GB2312" w:cs="仿宋_GB2312"/>
          <w:kern w:val="0"/>
          <w:sz w:val="30"/>
          <w:szCs w:val="30"/>
          <w:lang w:val="en-US"/>
        </w:rPr>
        <w:t>单位为完成特定的行政工作任务或事业发展目标，用于专项业务工作的经费支出</w:t>
      </w:r>
      <w:r>
        <w:rPr>
          <w:rFonts w:hint="eastAsia" w:ascii="仿宋_GB2312" w:hAnsi="仿宋_GB2312" w:eastAsia="仿宋_GB2312" w:cs="仿宋_GB2312"/>
          <w:kern w:val="0"/>
          <w:sz w:val="30"/>
          <w:szCs w:val="30"/>
          <w:lang w:val="zh-CN"/>
        </w:rPr>
        <w:t>179.2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val="zh-CN"/>
        </w:rPr>
        <w:t>万</w:t>
      </w:r>
      <w:r>
        <w:rPr>
          <w:rFonts w:hint="eastAsia" w:ascii="仿宋_GB2312" w:hAnsi="仿宋_GB2312" w:eastAsia="仿宋_GB2312" w:cs="仿宋_GB2312"/>
          <w:kern w:val="0"/>
          <w:sz w:val="30"/>
          <w:szCs w:val="30"/>
          <w:lang w:val="en-US"/>
        </w:rPr>
        <w:t>元。其中：基本建设类项目支出</w:t>
      </w:r>
      <w:r>
        <w:rPr>
          <w:rFonts w:hint="eastAsia" w:ascii="仿宋_GB2312" w:hAnsi="仿宋_GB2312" w:eastAsia="仿宋_GB2312" w:cs="仿宋_GB2312"/>
          <w:kern w:val="0"/>
          <w:sz w:val="30"/>
          <w:szCs w:val="30"/>
          <w:lang w:val="zh-CN"/>
        </w:rPr>
        <w:t>0.00万</w:t>
      </w:r>
      <w:r>
        <w:rPr>
          <w:rFonts w:hint="eastAsia" w:ascii="仿宋_GB2312" w:hAnsi="仿宋_GB2312" w:eastAsia="仿宋_GB2312" w:cs="仿宋_GB2312"/>
          <w:kern w:val="0"/>
          <w:sz w:val="30"/>
          <w:szCs w:val="30"/>
          <w:lang w:val="en-US"/>
        </w:rPr>
        <w:t>元。</w:t>
      </w:r>
      <w:r>
        <w:rPr>
          <w:rFonts w:ascii="仿宋_GB2312" w:hAnsi="仿宋_GB2312" w:eastAsia="仿宋_GB2312" w:cs="仿宋_GB2312"/>
          <w:kern w:val="0"/>
          <w:sz w:val="30"/>
          <w:szCs w:val="30"/>
        </w:rPr>
        <w:t>具体项目开支及开展工作情况如下：</w:t>
      </w:r>
    </w:p>
    <w:p w14:paraId="20DFE5A5">
      <w:pPr>
        <w:pStyle w:val="6"/>
        <w:pageBreakBefore w:val="0"/>
        <w:widowControl/>
        <w:kinsoku/>
        <w:wordWrap/>
        <w:overflowPunct/>
        <w:topLinePunct w:val="0"/>
        <w:autoSpaceDE/>
        <w:autoSpaceDN/>
        <w:bidi w:val="0"/>
        <w:adjustRightInd/>
        <w:snapToGrid/>
        <w:spacing w:before="0" w:after="0" w:line="360" w:lineRule="auto"/>
        <w:ind w:right="0" w:firstLine="600" w:firstLineChars="200"/>
        <w:jc w:val="both"/>
        <w:textAlignment w:val="auto"/>
        <w:rPr>
          <w:rFonts w:ascii="宋体" w:hAnsi="宋体" w:eastAsia="宋体" w:cs="宋体"/>
          <w:sz w:val="30"/>
          <w:szCs w:val="30"/>
        </w:rPr>
      </w:pPr>
      <w:r>
        <w:rPr>
          <w:rFonts w:ascii="仿宋_GB2312" w:hAnsi="仿宋_GB2312" w:eastAsia="仿宋_GB2312" w:cs="仿宋_GB2312"/>
          <w:sz w:val="30"/>
          <w:szCs w:val="30"/>
        </w:rPr>
        <w:t>2100199 其他卫生健康管理事务支出</w:t>
      </w:r>
      <w:r>
        <w:rPr>
          <w:rFonts w:hint="eastAsia" w:ascii="仿宋_GB2312" w:hAnsi="仿宋_GB2312" w:eastAsia="仿宋_GB2312" w:cs="仿宋_GB2312"/>
          <w:sz w:val="30"/>
          <w:szCs w:val="30"/>
          <w:lang w:val="en-US" w:eastAsia="zh-CN"/>
        </w:rPr>
        <w:t>2.64万</w:t>
      </w:r>
      <w:r>
        <w:rPr>
          <w:rFonts w:ascii="仿宋_GB2312" w:hAnsi="仿宋_GB2312" w:eastAsia="仿宋_GB2312" w:cs="仿宋_GB2312"/>
          <w:sz w:val="30"/>
          <w:szCs w:val="30"/>
        </w:rPr>
        <w:t>元；</w:t>
      </w:r>
    </w:p>
    <w:p w14:paraId="7086CCAC">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sz w:val="30"/>
          <w:szCs w:val="30"/>
        </w:rPr>
        <w:t>2100399 其他基层医疗卫生机构支出</w:t>
      </w:r>
      <w:r>
        <w:rPr>
          <w:rFonts w:hint="eastAsia" w:ascii="仿宋_GB2312" w:hAnsi="仿宋_GB2312" w:eastAsia="仿宋_GB2312" w:cs="仿宋_GB2312"/>
          <w:sz w:val="30"/>
          <w:szCs w:val="30"/>
          <w:lang w:val="en-US" w:eastAsia="zh-CN"/>
        </w:rPr>
        <w:t>11.11万</w:t>
      </w:r>
      <w:r>
        <w:rPr>
          <w:rFonts w:ascii="仿宋_GB2312" w:hAnsi="仿宋_GB2312" w:eastAsia="仿宋_GB2312" w:cs="仿宋_GB2312"/>
          <w:sz w:val="30"/>
          <w:szCs w:val="30"/>
        </w:rPr>
        <w:t>元；</w:t>
      </w:r>
    </w:p>
    <w:p w14:paraId="3F38595F">
      <w:pPr>
        <w:pStyle w:val="6"/>
        <w:pageBreakBefore w:val="0"/>
        <w:widowControl/>
        <w:kinsoku/>
        <w:wordWrap/>
        <w:overflowPunct/>
        <w:topLinePunct w:val="0"/>
        <w:autoSpaceDE/>
        <w:autoSpaceDN/>
        <w:bidi w:val="0"/>
        <w:adjustRightInd/>
        <w:snapToGrid/>
        <w:spacing w:before="0" w:after="0" w:line="360" w:lineRule="auto"/>
        <w:ind w:right="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2100408 基本公共卫生服务</w:t>
      </w:r>
      <w:r>
        <w:rPr>
          <w:rFonts w:hint="eastAsia" w:ascii="仿宋_GB2312" w:hAnsi="仿宋_GB2312" w:eastAsia="仿宋_GB2312" w:cs="仿宋_GB2312"/>
          <w:sz w:val="30"/>
          <w:szCs w:val="30"/>
          <w:lang w:val="en-US" w:eastAsia="zh-CN"/>
        </w:rPr>
        <w:t>152.18万</w:t>
      </w:r>
      <w:r>
        <w:rPr>
          <w:rFonts w:ascii="仿宋_GB2312" w:hAnsi="仿宋_GB2312" w:eastAsia="仿宋_GB2312" w:cs="仿宋_GB2312"/>
          <w:sz w:val="30"/>
          <w:szCs w:val="30"/>
        </w:rPr>
        <w:t>元；</w:t>
      </w:r>
    </w:p>
    <w:p w14:paraId="64EBEFFD">
      <w:pPr>
        <w:pStyle w:val="6"/>
        <w:pageBreakBefore w:val="0"/>
        <w:widowControl/>
        <w:kinsoku/>
        <w:wordWrap/>
        <w:overflowPunct/>
        <w:topLinePunct w:val="0"/>
        <w:autoSpaceDE/>
        <w:autoSpaceDN/>
        <w:bidi w:val="0"/>
        <w:adjustRightInd/>
        <w:snapToGrid/>
        <w:spacing w:before="0" w:after="0" w:line="360" w:lineRule="auto"/>
        <w:ind w:right="0"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2100409 重大公共卫生服务2.32万元；</w:t>
      </w:r>
    </w:p>
    <w:p w14:paraId="35F80EB6">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2100410 突发公共卫生事件应急处理</w:t>
      </w:r>
      <w:r>
        <w:rPr>
          <w:rFonts w:hint="eastAsia" w:ascii="仿宋_GB2312" w:hAnsi="仿宋_GB2312" w:eastAsia="仿宋_GB2312" w:cs="仿宋_GB2312"/>
          <w:sz w:val="30"/>
          <w:szCs w:val="30"/>
          <w:lang w:val="en-US" w:eastAsia="zh-CN"/>
        </w:rPr>
        <w:t>8.19万</w:t>
      </w:r>
      <w:r>
        <w:rPr>
          <w:rFonts w:ascii="仿宋_GB2312" w:hAnsi="仿宋_GB2312" w:eastAsia="仿宋_GB2312" w:cs="仿宋_GB2312"/>
          <w:sz w:val="30"/>
          <w:szCs w:val="30"/>
        </w:rPr>
        <w:t>元；</w:t>
      </w:r>
    </w:p>
    <w:p w14:paraId="5BE3989E">
      <w:pPr>
        <w:pStyle w:val="6"/>
        <w:pageBreakBefore w:val="0"/>
        <w:widowControl/>
        <w:kinsoku/>
        <w:wordWrap/>
        <w:overflowPunct/>
        <w:topLinePunct w:val="0"/>
        <w:autoSpaceDE/>
        <w:autoSpaceDN/>
        <w:bidi w:val="0"/>
        <w:adjustRightInd/>
        <w:snapToGrid/>
        <w:spacing w:before="0" w:after="0" w:line="360" w:lineRule="auto"/>
        <w:ind w:right="0" w:firstLine="600" w:firstLineChars="200"/>
        <w:jc w:val="both"/>
        <w:textAlignment w:val="auto"/>
        <w:rPr>
          <w:rFonts w:hint="eastAsia" w:ascii="仿宋_GB2312" w:hAnsi="仿宋_GB2312" w:eastAsia="仿宋_GB2312" w:cs="仿宋_GB2312"/>
          <w:sz w:val="30"/>
          <w:szCs w:val="30"/>
          <w:lang w:eastAsia="zh-CN"/>
        </w:rPr>
      </w:pPr>
      <w:r>
        <w:rPr>
          <w:rFonts w:ascii="仿宋_GB2312" w:hAnsi="仿宋_GB2312" w:eastAsia="仿宋_GB2312" w:cs="仿宋_GB2312"/>
          <w:sz w:val="30"/>
          <w:szCs w:val="30"/>
        </w:rPr>
        <w:t>2100499 其他公共卫生支出</w:t>
      </w:r>
      <w:r>
        <w:rPr>
          <w:rFonts w:hint="eastAsia" w:ascii="仿宋_GB2312" w:hAnsi="仿宋_GB2312" w:eastAsia="仿宋_GB2312" w:cs="仿宋_GB2312"/>
          <w:sz w:val="30"/>
          <w:szCs w:val="30"/>
          <w:lang w:val="en-US" w:eastAsia="zh-CN"/>
        </w:rPr>
        <w:t>2.65万</w:t>
      </w:r>
      <w:r>
        <w:rPr>
          <w:rFonts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p>
    <w:p w14:paraId="4F494A8B">
      <w:pPr>
        <w:pStyle w:val="6"/>
        <w:pageBreakBefore w:val="0"/>
        <w:widowControl/>
        <w:kinsoku/>
        <w:wordWrap/>
        <w:overflowPunct/>
        <w:topLinePunct w:val="0"/>
        <w:autoSpaceDE/>
        <w:autoSpaceDN/>
        <w:bidi w:val="0"/>
        <w:adjustRightInd/>
        <w:snapToGrid/>
        <w:spacing w:before="0" w:after="0" w:line="360" w:lineRule="auto"/>
        <w:ind w:right="0"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2109999 其他卫生健康支出0.12万元。</w:t>
      </w:r>
    </w:p>
    <w:p w14:paraId="53F01D9F">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三、一般公共预算财政拨款支出决算情况说明</w:t>
      </w:r>
    </w:p>
    <w:p w14:paraId="04168F68">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楷体_GB2312" w:hAnsi="楷体_GB2312" w:eastAsia="楷体_GB2312" w:cs="楷体_GB2312"/>
          <w:color w:val="auto"/>
          <w:sz w:val="30"/>
          <w:lang w:val="en-US"/>
        </w:rPr>
      </w:pPr>
      <w:r>
        <w:rPr>
          <w:rFonts w:hint="eastAsia" w:ascii="楷体_GB2312" w:hAnsi="楷体_GB2312" w:eastAsia="楷体_GB2312" w:cs="楷体_GB2312"/>
          <w:color w:val="auto"/>
          <w:sz w:val="30"/>
          <w:lang w:val="en-US"/>
        </w:rPr>
        <w:t>（一）一般公共预算财政拨款支出决算总体情况</w:t>
      </w:r>
    </w:p>
    <w:p w14:paraId="50145603">
      <w:pPr>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zh-CN"/>
        </w:rPr>
        <w:t>石林彝族自治县圭山镇卫生院</w:t>
      </w:r>
      <w:r>
        <w:rPr>
          <w:rFonts w:hint="eastAsia" w:ascii="仿宋_GB2312" w:hAnsi="仿宋_GB2312" w:eastAsia="仿宋_GB2312" w:cs="仿宋_GB2312"/>
          <w:sz w:val="30"/>
          <w:szCs w:val="30"/>
          <w:lang w:val="en-US"/>
        </w:rPr>
        <w:t>2023年度一般公共预算财政拨款支出</w:t>
      </w:r>
      <w:r>
        <w:rPr>
          <w:rFonts w:hint="eastAsia" w:ascii="仿宋_GB2312" w:hAnsi="仿宋_GB2312" w:eastAsia="仿宋_GB2312" w:cs="仿宋_GB2312"/>
          <w:sz w:val="30"/>
          <w:szCs w:val="30"/>
          <w:lang w:val="zh-CN"/>
        </w:rPr>
        <w:t>593.57万</w:t>
      </w:r>
      <w:r>
        <w:rPr>
          <w:rFonts w:hint="eastAsia" w:ascii="仿宋_GB2312" w:hAnsi="仿宋_GB2312" w:eastAsia="仿宋_GB2312" w:cs="仿宋_GB2312"/>
          <w:sz w:val="30"/>
          <w:szCs w:val="30"/>
          <w:lang w:val="en-US"/>
        </w:rPr>
        <w:t>元,占本年支出合计的</w:t>
      </w:r>
      <w:r>
        <w:rPr>
          <w:rFonts w:hint="eastAsia" w:ascii="仿宋_GB2312" w:hAnsi="仿宋_GB2312" w:eastAsia="仿宋_GB2312" w:cs="仿宋_GB2312"/>
          <w:sz w:val="30"/>
          <w:szCs w:val="30"/>
          <w:lang w:val="zh-CN"/>
        </w:rPr>
        <w:t>70.49</w:t>
      </w:r>
      <w:r>
        <w:rPr>
          <w:rFonts w:hint="eastAsia" w:ascii="仿宋_GB2312" w:hAnsi="仿宋_GB2312" w:eastAsia="仿宋_GB2312" w:cs="仿宋_GB2312"/>
          <w:sz w:val="30"/>
          <w:szCs w:val="30"/>
          <w:lang w:val="en-US"/>
        </w:rPr>
        <w:t>%。与上年相比减少</w:t>
      </w:r>
      <w:r>
        <w:rPr>
          <w:rFonts w:hint="eastAsia" w:ascii="仿宋_GB2312" w:hAnsi="仿宋_GB2312" w:eastAsia="仿宋_GB2312" w:cs="仿宋_GB2312"/>
          <w:sz w:val="30"/>
          <w:szCs w:val="30"/>
          <w:lang w:val="zh-CN"/>
        </w:rPr>
        <w:t>80.63万</w:t>
      </w:r>
      <w:r>
        <w:rPr>
          <w:rFonts w:hint="eastAsia" w:ascii="仿宋_GB2312" w:hAnsi="仿宋_GB2312" w:eastAsia="仿宋_GB2312" w:cs="仿宋_GB2312"/>
          <w:sz w:val="30"/>
          <w:szCs w:val="30"/>
          <w:lang w:val="en-US"/>
        </w:rPr>
        <w:t>元，下降</w:t>
      </w:r>
      <w:r>
        <w:rPr>
          <w:rFonts w:hint="eastAsia" w:ascii="仿宋_GB2312" w:hAnsi="仿宋_GB2312" w:eastAsia="仿宋_GB2312" w:cs="仿宋_GB2312"/>
          <w:sz w:val="30"/>
          <w:szCs w:val="30"/>
          <w:lang w:val="zh-CN"/>
        </w:rPr>
        <w:t>11.96</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lang w:val="en-US" w:eastAsia="zh-CN"/>
        </w:rPr>
        <w:t>。下降的</w:t>
      </w:r>
      <w:r>
        <w:rPr>
          <w:rFonts w:ascii="仿宋_GB2312" w:hAnsi="仿宋_GB2312" w:eastAsia="仿宋_GB2312" w:cs="仿宋_GB2312"/>
          <w:sz w:val="30"/>
          <w:szCs w:val="30"/>
        </w:rPr>
        <w:t>主要原因一是基本支出比</w:t>
      </w:r>
      <w:r>
        <w:rPr>
          <w:rFonts w:hint="eastAsia" w:ascii="仿宋_GB2312" w:hAnsi="仿宋_GB2312" w:eastAsia="仿宋_GB2312" w:cs="仿宋_GB2312"/>
          <w:sz w:val="30"/>
          <w:szCs w:val="30"/>
          <w:lang w:eastAsia="zh-CN"/>
        </w:rPr>
        <w:t>上年减少</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本年度未拨入在编职工奖励性绩效工资及第十三个月工资</w:t>
      </w:r>
      <w:r>
        <w:rPr>
          <w:rFonts w:ascii="仿宋_GB2312" w:hAnsi="仿宋_GB2312" w:eastAsia="仿宋_GB2312" w:cs="仿宋_GB2312"/>
          <w:sz w:val="30"/>
          <w:szCs w:val="30"/>
        </w:rPr>
        <w:t>。二是项目支出比上年</w:t>
      </w:r>
      <w:r>
        <w:rPr>
          <w:rFonts w:hint="eastAsia" w:ascii="仿宋_GB2312" w:hAnsi="仿宋_GB2312" w:eastAsia="仿宋_GB2312" w:cs="仿宋_GB2312"/>
          <w:sz w:val="30"/>
          <w:szCs w:val="30"/>
          <w:lang w:eastAsia="zh-CN"/>
        </w:rPr>
        <w:t>减少</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上年度</w:t>
      </w:r>
      <w:r>
        <w:rPr>
          <w:rFonts w:ascii="仿宋_GB2312" w:hAnsi="仿宋_GB2312" w:eastAsia="仿宋_GB2312" w:cs="仿宋_GB2312"/>
          <w:sz w:val="30"/>
          <w:szCs w:val="30"/>
        </w:rPr>
        <w:t>拨入</w:t>
      </w:r>
      <w:r>
        <w:rPr>
          <w:rFonts w:hint="eastAsia" w:ascii="仿宋_GB2312" w:hAnsi="仿宋_GB2312" w:eastAsia="仿宋_GB2312" w:cs="仿宋_GB2312"/>
          <w:sz w:val="30"/>
          <w:szCs w:val="30"/>
          <w:lang w:eastAsia="zh-CN"/>
        </w:rPr>
        <w:t>突发公共卫生应急处理经费</w:t>
      </w:r>
      <w:r>
        <w:rPr>
          <w:rFonts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6.54万</w:t>
      </w:r>
      <w:r>
        <w:rPr>
          <w:rFonts w:ascii="仿宋_GB2312" w:hAnsi="仿宋_GB2312" w:eastAsia="仿宋_GB2312" w:cs="仿宋_GB2312"/>
          <w:sz w:val="30"/>
          <w:szCs w:val="30"/>
        </w:rPr>
        <w:t>元</w:t>
      </w:r>
      <w:r>
        <w:rPr>
          <w:rFonts w:hint="eastAsia" w:ascii="仿宋_GB2312" w:hAnsi="仿宋_GB2312" w:eastAsia="仿宋_GB2312" w:cs="仿宋_GB2312"/>
          <w:sz w:val="30"/>
          <w:szCs w:val="30"/>
        </w:rPr>
        <w:t>，本年度拨入8.19万元，减少18.35万元，降低69.16%</w:t>
      </w:r>
      <w:r>
        <w:rPr>
          <w:rFonts w:hint="eastAsia" w:ascii="仿宋_GB2312" w:hAnsi="仿宋_GB2312" w:eastAsia="仿宋_GB2312" w:cs="仿宋_GB2312"/>
          <w:sz w:val="30"/>
          <w:szCs w:val="30"/>
          <w:lang w:eastAsia="zh-CN"/>
        </w:rPr>
        <w:t>。</w:t>
      </w:r>
    </w:p>
    <w:p w14:paraId="05087AE4">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楷体" w:hAnsi="楷体" w:eastAsia="楷体"/>
          <w:color w:val="auto"/>
          <w:sz w:val="30"/>
          <w:lang w:val="en-US"/>
        </w:rPr>
      </w:pPr>
      <w:r>
        <w:rPr>
          <w:rFonts w:hint="eastAsia" w:ascii="楷体_GB2312" w:hAnsi="楷体_GB2312" w:eastAsia="楷体_GB2312" w:cs="楷体_GB2312"/>
          <w:color w:val="auto"/>
          <w:sz w:val="30"/>
          <w:lang w:val="en-US"/>
        </w:rPr>
        <w:t>（二）一般公共预算财政拨款支出决算具体情况</w:t>
      </w:r>
      <w:r>
        <w:rPr>
          <w:rFonts w:hint="eastAsia" w:ascii="楷体_GB2312" w:hAnsi="楷体_GB2312" w:eastAsia="楷体_GB2312" w:cs="楷体_GB2312"/>
          <w:color w:val="auto"/>
          <w:sz w:val="30"/>
          <w:lang w:val="en-US"/>
        </w:rPr>
        <w:tab/>
      </w:r>
      <w:r>
        <w:rPr>
          <w:rFonts w:hint="eastAsia" w:ascii="楷体" w:hAnsi="楷体" w:eastAsia="楷体"/>
          <w:color w:val="auto"/>
          <w:sz w:val="30"/>
          <w:lang w:val="en-US"/>
        </w:rPr>
        <w:tab/>
      </w:r>
      <w:r>
        <w:rPr>
          <w:rFonts w:hint="eastAsia" w:ascii="楷体" w:hAnsi="楷体" w:eastAsia="楷体"/>
          <w:color w:val="auto"/>
          <w:sz w:val="30"/>
          <w:lang w:val="en-US"/>
        </w:rPr>
        <w:tab/>
      </w:r>
    </w:p>
    <w:p w14:paraId="0D02F81A">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auto"/>
          <w:kern w:val="0"/>
          <w:sz w:val="30"/>
          <w:szCs w:val="30"/>
          <w:lang w:val="en-US"/>
        </w:rPr>
      </w:pPr>
      <w:r>
        <w:rPr>
          <w:rFonts w:hint="eastAsia" w:ascii="仿宋_GB2312" w:hAnsi="仿宋_GB2312" w:eastAsia="仿宋_GB2312" w:cs="仿宋_GB2312"/>
          <w:color w:val="auto"/>
          <w:kern w:val="0"/>
          <w:sz w:val="30"/>
          <w:szCs w:val="30"/>
          <w:lang w:val="en-US"/>
        </w:rPr>
        <w:t>1.一般公共服务（类）支出</w:t>
      </w:r>
      <w:r>
        <w:rPr>
          <w:rFonts w:hint="eastAsia" w:ascii="仿宋_GB2312" w:hAnsi="仿宋_GB2312" w:eastAsia="仿宋_GB2312" w:cs="仿宋_GB2312"/>
          <w:color w:val="auto"/>
          <w:kern w:val="0"/>
          <w:sz w:val="30"/>
          <w:szCs w:val="30"/>
          <w:lang w:val="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kern w:val="0"/>
          <w:sz w:val="30"/>
          <w:szCs w:val="30"/>
          <w:lang w:val="zh-CN"/>
        </w:rPr>
        <w:t>0.00</w:t>
      </w:r>
      <w:r>
        <w:rPr>
          <w:rFonts w:hint="eastAsia" w:ascii="仿宋_GB2312" w:hAnsi="仿宋_GB2312" w:eastAsia="仿宋_GB2312" w:cs="仿宋_GB2312"/>
          <w:color w:val="auto"/>
          <w:sz w:val="30"/>
          <w:szCs w:val="30"/>
          <w:lang w:val="en-US"/>
        </w:rPr>
        <w:t>%。</w:t>
      </w:r>
    </w:p>
    <w:p w14:paraId="0B3E76DC">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2.外交（类）支出</w:t>
      </w:r>
      <w:r>
        <w:rPr>
          <w:rFonts w:hint="eastAsia" w:ascii="仿宋_GB2312" w:hAnsi="仿宋_GB2312" w:eastAsia="仿宋_GB2312" w:cs="仿宋_GB2312"/>
          <w:color w:val="auto"/>
          <w:kern w:val="0"/>
          <w:sz w:val="30"/>
          <w:szCs w:val="30"/>
          <w:lang w:val="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kern w:val="0"/>
          <w:sz w:val="30"/>
          <w:szCs w:val="30"/>
          <w:lang w:val="zh-CN"/>
        </w:rPr>
        <w:t>0.00</w:t>
      </w:r>
      <w:r>
        <w:rPr>
          <w:rFonts w:hint="eastAsia" w:ascii="仿宋_GB2312" w:hAnsi="仿宋_GB2312" w:eastAsia="仿宋_GB2312" w:cs="仿宋_GB2312"/>
          <w:color w:val="auto"/>
          <w:sz w:val="30"/>
          <w:szCs w:val="30"/>
          <w:lang w:val="en-US"/>
        </w:rPr>
        <w:t>%。</w:t>
      </w:r>
    </w:p>
    <w:p w14:paraId="1EA21E0E">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auto"/>
          <w:kern w:val="0"/>
          <w:sz w:val="30"/>
          <w:szCs w:val="30"/>
          <w:lang w:val="en-US"/>
        </w:rPr>
      </w:pPr>
      <w:r>
        <w:rPr>
          <w:rFonts w:hint="eastAsia" w:ascii="仿宋_GB2312" w:hAnsi="仿宋_GB2312" w:eastAsia="仿宋_GB2312" w:cs="仿宋_GB2312"/>
          <w:color w:val="auto"/>
          <w:kern w:val="0"/>
          <w:sz w:val="30"/>
          <w:szCs w:val="30"/>
          <w:lang w:val="en-US"/>
        </w:rPr>
        <w:t>3.国防（类）支出</w:t>
      </w:r>
      <w:r>
        <w:rPr>
          <w:rFonts w:hint="eastAsia" w:ascii="仿宋_GB2312" w:hAnsi="仿宋_GB2312" w:eastAsia="仿宋_GB2312" w:cs="仿宋_GB2312"/>
          <w:color w:val="auto"/>
          <w:kern w:val="0"/>
          <w:sz w:val="30"/>
          <w:szCs w:val="30"/>
          <w:lang w:val="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kern w:val="0"/>
          <w:sz w:val="30"/>
          <w:szCs w:val="30"/>
          <w:lang w:val="zh-CN"/>
        </w:rPr>
        <w:t>0.00</w:t>
      </w:r>
      <w:r>
        <w:rPr>
          <w:rFonts w:hint="eastAsia" w:ascii="仿宋_GB2312" w:hAnsi="仿宋_GB2312" w:eastAsia="仿宋_GB2312" w:cs="仿宋_GB2312"/>
          <w:color w:val="auto"/>
          <w:sz w:val="30"/>
          <w:szCs w:val="30"/>
          <w:lang w:val="en-US"/>
        </w:rPr>
        <w:t>%。</w:t>
      </w:r>
    </w:p>
    <w:p w14:paraId="14843BB2">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4.公共安全（类）支出</w:t>
      </w:r>
      <w:r>
        <w:rPr>
          <w:rFonts w:hint="eastAsia" w:ascii="仿宋_GB2312" w:hAnsi="仿宋_GB2312" w:eastAsia="仿宋_GB2312" w:cs="仿宋_GB2312"/>
          <w:color w:val="auto"/>
          <w:kern w:val="0"/>
          <w:sz w:val="30"/>
          <w:szCs w:val="30"/>
          <w:lang w:val="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kern w:val="0"/>
          <w:sz w:val="30"/>
          <w:szCs w:val="30"/>
          <w:lang w:val="zh-CN"/>
        </w:rPr>
        <w:t>0.00</w:t>
      </w:r>
      <w:r>
        <w:rPr>
          <w:rFonts w:hint="eastAsia" w:ascii="仿宋_GB2312" w:hAnsi="仿宋_GB2312" w:eastAsia="仿宋_GB2312" w:cs="仿宋_GB2312"/>
          <w:color w:val="auto"/>
          <w:sz w:val="30"/>
          <w:szCs w:val="30"/>
          <w:lang w:val="en-US"/>
        </w:rPr>
        <w:t>%。</w:t>
      </w:r>
    </w:p>
    <w:p w14:paraId="27FF6B33">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5.教育（类）支出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7FEB06BB">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6.科学技术（类）支出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4480462D">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kern w:val="0"/>
          <w:sz w:val="30"/>
          <w:szCs w:val="30"/>
          <w:lang w:val="en-US"/>
        </w:rPr>
        <w:t>7.文化旅游体育与传媒（类）支出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6A5990EB">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kern w:val="0"/>
          <w:sz w:val="30"/>
          <w:szCs w:val="30"/>
          <w:lang w:val="en-US"/>
        </w:rPr>
        <w:t>8.社会保障和就业（类）支出</w:t>
      </w:r>
      <w:r>
        <w:rPr>
          <w:rFonts w:hint="eastAsia" w:ascii="仿宋_GB2312" w:hAnsi="仿宋_GB2312" w:eastAsia="仿宋_GB2312" w:cs="仿宋_GB2312"/>
          <w:color w:val="auto"/>
          <w:kern w:val="0"/>
          <w:sz w:val="30"/>
          <w:szCs w:val="30"/>
          <w:lang w:val="en-US" w:eastAsia="zh-CN"/>
        </w:rPr>
        <w:t>59.44</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10.01</w:t>
      </w:r>
      <w:r>
        <w:rPr>
          <w:rFonts w:hint="eastAsia" w:ascii="仿宋_GB2312" w:hAnsi="仿宋_GB2312" w:eastAsia="仿宋_GB2312" w:cs="仿宋_GB2312"/>
          <w:color w:val="auto"/>
          <w:sz w:val="30"/>
          <w:szCs w:val="30"/>
          <w:lang w:val="en-US"/>
        </w:rPr>
        <w:t>%。</w:t>
      </w:r>
      <w:r>
        <w:rPr>
          <w:rFonts w:hint="eastAsia" w:ascii="仿宋_GB2312" w:hAnsi="仿宋_GB2312" w:eastAsia="仿宋_GB2312" w:cs="仿宋_GB2312"/>
          <w:sz w:val="30"/>
          <w:szCs w:val="30"/>
        </w:rPr>
        <w:t>主要用于基层医疗卫生机构在编人员的基本养老保险缴费支出，具体明细如下：</w:t>
      </w:r>
    </w:p>
    <w:p w14:paraId="3EED38CC">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2080502事业单位离退休支出14.40万元，主要用于退休人员生活补助支出。</w:t>
      </w:r>
    </w:p>
    <w:p w14:paraId="71BFB408">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2080505机关事业单位基本养老保险缴费支出</w:t>
      </w:r>
      <w:r>
        <w:rPr>
          <w:rFonts w:hint="eastAsia" w:ascii="仿宋_GB2312" w:hAnsi="仿宋_GB2312" w:eastAsia="仿宋_GB2312" w:cs="仿宋_GB2312"/>
          <w:sz w:val="30"/>
          <w:szCs w:val="30"/>
          <w:lang w:val="en-US" w:eastAsia="zh-CN"/>
        </w:rPr>
        <w:t>39.14万</w:t>
      </w:r>
      <w:r>
        <w:rPr>
          <w:rFonts w:hint="eastAsia" w:ascii="仿宋_GB2312" w:hAnsi="仿宋_GB2312" w:eastAsia="仿宋_GB2312" w:cs="仿宋_GB2312"/>
          <w:sz w:val="30"/>
          <w:szCs w:val="30"/>
        </w:rPr>
        <w:t>元，主要用于乡镇卫生院在编职工的基本养老保险缴费支出。</w:t>
      </w:r>
    </w:p>
    <w:p w14:paraId="6349DB4F">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sz w:val="30"/>
          <w:szCs w:val="30"/>
        </w:rPr>
        <w:t>2080506机关事业单位职业年金缴费支出</w:t>
      </w:r>
      <w:r>
        <w:rPr>
          <w:rFonts w:hint="eastAsia" w:ascii="仿宋_GB2312" w:hAnsi="仿宋_GB2312" w:eastAsia="仿宋_GB2312" w:cs="仿宋_GB2312"/>
          <w:sz w:val="30"/>
          <w:szCs w:val="30"/>
          <w:lang w:val="en-US" w:eastAsia="zh-CN"/>
        </w:rPr>
        <w:t>5.90万</w:t>
      </w:r>
      <w:r>
        <w:rPr>
          <w:rFonts w:hint="eastAsia" w:ascii="仿宋_GB2312" w:hAnsi="仿宋_GB2312" w:eastAsia="仿宋_GB2312" w:cs="仿宋_GB2312"/>
          <w:sz w:val="30"/>
          <w:szCs w:val="30"/>
        </w:rPr>
        <w:t>元，主要用于乡镇卫生院</w:t>
      </w:r>
      <w:r>
        <w:rPr>
          <w:rFonts w:hint="eastAsia" w:ascii="仿宋_GB2312" w:hAnsi="仿宋_GB2312" w:eastAsia="仿宋_GB2312" w:cs="仿宋_GB2312"/>
          <w:sz w:val="30"/>
          <w:szCs w:val="30"/>
          <w:lang w:val="en-US" w:eastAsia="zh-CN"/>
        </w:rPr>
        <w:t>2023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名</w:t>
      </w:r>
      <w:r>
        <w:rPr>
          <w:rFonts w:hint="eastAsia" w:ascii="仿宋_GB2312" w:hAnsi="仿宋_GB2312" w:eastAsia="仿宋_GB2312" w:cs="仿宋_GB2312"/>
          <w:sz w:val="30"/>
          <w:szCs w:val="30"/>
          <w:lang w:eastAsia="zh-CN"/>
        </w:rPr>
        <w:t>辞职职工</w:t>
      </w:r>
      <w:r>
        <w:rPr>
          <w:rFonts w:hint="eastAsia" w:ascii="仿宋_GB2312" w:hAnsi="仿宋_GB2312" w:eastAsia="仿宋_GB2312" w:cs="仿宋_GB2312"/>
          <w:sz w:val="30"/>
          <w:szCs w:val="30"/>
        </w:rPr>
        <w:t>职业年金记实缴费支出。</w:t>
      </w:r>
    </w:p>
    <w:p w14:paraId="75E2C55A">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kern w:val="0"/>
          <w:sz w:val="30"/>
          <w:szCs w:val="30"/>
          <w:lang w:val="en-US"/>
        </w:rPr>
        <w:t>9.卫生健康（类）支出</w:t>
      </w:r>
      <w:r>
        <w:rPr>
          <w:rFonts w:hint="eastAsia" w:ascii="仿宋_GB2312" w:hAnsi="仿宋_GB2312" w:eastAsia="仿宋_GB2312" w:cs="仿宋_GB2312"/>
          <w:color w:val="auto"/>
          <w:kern w:val="0"/>
          <w:sz w:val="30"/>
          <w:szCs w:val="30"/>
          <w:lang w:val="en-US" w:eastAsia="zh-CN"/>
        </w:rPr>
        <w:t>500.28</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84.28</w:t>
      </w:r>
      <w:r>
        <w:rPr>
          <w:rFonts w:hint="eastAsia" w:ascii="仿宋_GB2312" w:hAnsi="仿宋_GB2312" w:eastAsia="仿宋_GB2312" w:cs="仿宋_GB2312"/>
          <w:color w:val="auto"/>
          <w:sz w:val="30"/>
          <w:szCs w:val="30"/>
          <w:lang w:val="en-US"/>
        </w:rPr>
        <w:t>%。</w:t>
      </w:r>
      <w:r>
        <w:rPr>
          <w:rFonts w:hint="eastAsia" w:ascii="仿宋_GB2312" w:hAnsi="仿宋_GB2312" w:eastAsia="仿宋_GB2312" w:cs="仿宋_GB2312"/>
          <w:sz w:val="30"/>
          <w:szCs w:val="30"/>
        </w:rPr>
        <w:t>主要用于基层医疗卫生机构、公共卫生，具体明细如下：</w:t>
      </w:r>
    </w:p>
    <w:p w14:paraId="55157B2F">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2100199 其他卫生健康管理事务支出</w:t>
      </w:r>
      <w:r>
        <w:rPr>
          <w:rFonts w:hint="eastAsia" w:ascii="仿宋_GB2312" w:hAnsi="仿宋_GB2312" w:eastAsia="仿宋_GB2312" w:cs="仿宋_GB2312"/>
          <w:sz w:val="30"/>
          <w:szCs w:val="30"/>
          <w:lang w:val="en-US" w:eastAsia="zh-CN"/>
        </w:rPr>
        <w:t>2.64万</w:t>
      </w:r>
      <w:r>
        <w:rPr>
          <w:rFonts w:hint="eastAsia" w:ascii="仿宋_GB2312" w:hAnsi="仿宋_GB2312" w:eastAsia="仿宋_GB2312" w:cs="仿宋_GB2312"/>
          <w:sz w:val="30"/>
          <w:szCs w:val="30"/>
        </w:rPr>
        <w:t>元，主要用于发放202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年严重精神障碍患者监护人以奖代补资金；</w:t>
      </w:r>
    </w:p>
    <w:p w14:paraId="518F5E1E">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2100302乡镇卫生院</w:t>
      </w:r>
      <w:r>
        <w:rPr>
          <w:rFonts w:hint="eastAsia" w:ascii="仿宋_GB2312" w:hAnsi="仿宋_GB2312" w:eastAsia="仿宋_GB2312" w:cs="仿宋_GB2312"/>
          <w:sz w:val="30"/>
          <w:szCs w:val="30"/>
          <w:lang w:val="en-US" w:eastAsia="zh-CN"/>
        </w:rPr>
        <w:t>270.19万</w:t>
      </w:r>
      <w:r>
        <w:rPr>
          <w:rFonts w:hint="eastAsia" w:ascii="仿宋_GB2312" w:hAnsi="仿宋_GB2312" w:eastAsia="仿宋_GB2312" w:cs="仿宋_GB2312"/>
          <w:sz w:val="30"/>
          <w:szCs w:val="30"/>
        </w:rPr>
        <w:t>元，主要用于乡镇卫生院在编职工的工资福利支出、对个人和家庭的补助支出、商品和服务支出；</w:t>
      </w:r>
    </w:p>
    <w:p w14:paraId="654ADA9F">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2100399其他基层医疗卫生机构支出</w:t>
      </w:r>
      <w:r>
        <w:rPr>
          <w:rFonts w:hint="eastAsia" w:ascii="仿宋_GB2312" w:hAnsi="仿宋_GB2312" w:eastAsia="仿宋_GB2312" w:cs="仿宋_GB2312"/>
          <w:sz w:val="30"/>
          <w:szCs w:val="30"/>
          <w:lang w:val="en-US" w:eastAsia="zh-CN"/>
        </w:rPr>
        <w:t>38.94万</w:t>
      </w:r>
      <w:r>
        <w:rPr>
          <w:rFonts w:hint="eastAsia" w:ascii="仿宋_GB2312" w:hAnsi="仿宋_GB2312" w:eastAsia="仿宋_GB2312" w:cs="仿宋_GB2312"/>
          <w:sz w:val="30"/>
          <w:szCs w:val="30"/>
        </w:rPr>
        <w:t>元，主要用于</w:t>
      </w:r>
      <w:r>
        <w:rPr>
          <w:rFonts w:hint="eastAsia" w:ascii="仿宋_GB2312" w:hAnsi="仿宋_GB2312" w:eastAsia="仿宋_GB2312" w:cs="仿宋_GB2312"/>
          <w:sz w:val="30"/>
          <w:szCs w:val="30"/>
          <w:lang w:eastAsia="zh-CN"/>
        </w:rPr>
        <w:t>发放基层医疗卫生机构在编人员工资</w:t>
      </w:r>
      <w:r>
        <w:rPr>
          <w:rFonts w:hint="eastAsia" w:ascii="仿宋_GB2312" w:hAnsi="仿宋_GB2312" w:eastAsia="仿宋_GB2312" w:cs="仿宋_GB2312"/>
          <w:sz w:val="30"/>
          <w:szCs w:val="30"/>
          <w:lang w:val="en-US" w:eastAsia="zh-CN"/>
        </w:rPr>
        <w:t>18.89万元</w:t>
      </w:r>
      <w:r>
        <w:rPr>
          <w:rFonts w:hint="eastAsia" w:ascii="仿宋_GB2312" w:hAnsi="仿宋_GB2312" w:eastAsia="仿宋_GB2312" w:cs="仿宋_GB2312"/>
          <w:sz w:val="30"/>
          <w:szCs w:val="30"/>
        </w:rPr>
        <w:t>，购置专业设备</w:t>
      </w:r>
      <w:r>
        <w:rPr>
          <w:rFonts w:hint="eastAsia" w:ascii="仿宋_GB2312" w:hAnsi="仿宋_GB2312" w:eastAsia="仿宋_GB2312" w:cs="仿宋_GB2312"/>
          <w:sz w:val="30"/>
          <w:szCs w:val="30"/>
          <w:lang w:val="en-US" w:eastAsia="zh-CN"/>
        </w:rPr>
        <w:t>3.78万</w:t>
      </w:r>
      <w:r>
        <w:rPr>
          <w:rFonts w:hint="eastAsia" w:ascii="仿宋_GB2312" w:hAnsi="仿宋_GB2312" w:eastAsia="仿宋_GB2312" w:cs="仿宋_GB2312"/>
          <w:sz w:val="30"/>
          <w:szCs w:val="30"/>
        </w:rPr>
        <w:t>元，发放</w:t>
      </w:r>
      <w:r>
        <w:rPr>
          <w:rFonts w:hint="eastAsia" w:ascii="仿宋_GB2312" w:hAnsi="仿宋_GB2312" w:eastAsia="仿宋_GB2312" w:cs="仿宋_GB2312"/>
          <w:sz w:val="30"/>
          <w:szCs w:val="30"/>
          <w:lang w:val="en-US" w:eastAsia="zh-CN"/>
        </w:rPr>
        <w:t>2022年</w:t>
      </w:r>
      <w:r>
        <w:rPr>
          <w:rFonts w:hint="eastAsia" w:ascii="仿宋_GB2312" w:hAnsi="仿宋_GB2312" w:eastAsia="仿宋_GB2312" w:cs="仿宋_GB2312"/>
          <w:sz w:val="30"/>
          <w:szCs w:val="30"/>
        </w:rPr>
        <w:t>乡村医生基药补助支出</w:t>
      </w:r>
      <w:r>
        <w:rPr>
          <w:rFonts w:hint="eastAsia" w:ascii="仿宋_GB2312" w:hAnsi="仿宋_GB2312" w:eastAsia="仿宋_GB2312" w:cs="仿宋_GB2312"/>
          <w:sz w:val="30"/>
          <w:szCs w:val="30"/>
          <w:lang w:val="en-US" w:eastAsia="zh-CN"/>
        </w:rPr>
        <w:t>6.89万</w:t>
      </w:r>
      <w:r>
        <w:rPr>
          <w:rFonts w:hint="eastAsia" w:ascii="仿宋_GB2312" w:hAnsi="仿宋_GB2312" w:eastAsia="仿宋_GB2312" w:cs="仿宋_GB2312"/>
          <w:sz w:val="30"/>
          <w:szCs w:val="30"/>
        </w:rPr>
        <w:t>元，发放乡村医生市级</w:t>
      </w:r>
      <w:r>
        <w:rPr>
          <w:rFonts w:hint="eastAsia" w:ascii="仿宋_GB2312" w:hAnsi="仿宋_GB2312" w:eastAsia="仿宋_GB2312" w:cs="仿宋_GB2312"/>
          <w:sz w:val="30"/>
          <w:szCs w:val="30"/>
          <w:lang w:eastAsia="zh-CN"/>
        </w:rPr>
        <w:t>生活</w:t>
      </w:r>
      <w:r>
        <w:rPr>
          <w:rFonts w:hint="eastAsia" w:ascii="仿宋_GB2312" w:hAnsi="仿宋_GB2312" w:eastAsia="仿宋_GB2312" w:cs="仿宋_GB2312"/>
          <w:sz w:val="30"/>
          <w:szCs w:val="30"/>
        </w:rPr>
        <w:t>补助资金</w:t>
      </w:r>
      <w:r>
        <w:rPr>
          <w:rFonts w:hint="eastAsia" w:ascii="仿宋_GB2312" w:hAnsi="仿宋_GB2312" w:eastAsia="仿宋_GB2312" w:cs="仿宋_GB2312"/>
          <w:sz w:val="30"/>
          <w:szCs w:val="30"/>
          <w:lang w:val="en-US" w:eastAsia="zh-CN"/>
        </w:rPr>
        <w:t>8.94万</w:t>
      </w:r>
      <w:r>
        <w:rPr>
          <w:rFonts w:hint="eastAsia" w:ascii="仿宋_GB2312" w:hAnsi="仿宋_GB2312" w:eastAsia="仿宋_GB2312" w:cs="仿宋_GB2312"/>
          <w:sz w:val="30"/>
          <w:szCs w:val="30"/>
        </w:rPr>
        <w:t>元,发放乡村医生20</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特殊人群</w:t>
      </w:r>
      <w:r>
        <w:rPr>
          <w:rFonts w:hint="eastAsia" w:ascii="仿宋_GB2312" w:hAnsi="仿宋_GB2312" w:eastAsia="仿宋_GB2312" w:cs="仿宋_GB2312"/>
          <w:sz w:val="30"/>
          <w:szCs w:val="30"/>
        </w:rPr>
        <w:t>家庭医生签约服务补助资金</w:t>
      </w:r>
      <w:r>
        <w:rPr>
          <w:rFonts w:hint="eastAsia" w:ascii="仿宋_GB2312" w:hAnsi="仿宋_GB2312" w:eastAsia="仿宋_GB2312" w:cs="仿宋_GB2312"/>
          <w:sz w:val="30"/>
          <w:szCs w:val="30"/>
          <w:lang w:val="en-US" w:eastAsia="zh-CN"/>
        </w:rPr>
        <w:t>0.44万</w:t>
      </w:r>
      <w:r>
        <w:rPr>
          <w:rFonts w:hint="eastAsia" w:ascii="仿宋_GB2312" w:hAnsi="仿宋_GB2312" w:eastAsia="仿宋_GB2312" w:cs="仿宋_GB2312"/>
          <w:sz w:val="30"/>
          <w:szCs w:val="30"/>
        </w:rPr>
        <w:t>元；</w:t>
      </w:r>
    </w:p>
    <w:p w14:paraId="3895C636">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2100408基本公共卫生服务</w:t>
      </w:r>
      <w:r>
        <w:rPr>
          <w:rFonts w:hint="eastAsia" w:ascii="仿宋_GB2312" w:hAnsi="仿宋_GB2312" w:eastAsia="仿宋_GB2312" w:cs="仿宋_GB2312"/>
          <w:sz w:val="30"/>
          <w:szCs w:val="30"/>
          <w:lang w:val="en-US" w:eastAsia="zh-CN"/>
        </w:rPr>
        <w:t>151.24万</w:t>
      </w:r>
      <w:r>
        <w:rPr>
          <w:rFonts w:hint="eastAsia" w:ascii="仿宋_GB2312" w:hAnsi="仿宋_GB2312" w:eastAsia="仿宋_GB2312" w:cs="仿宋_GB2312"/>
          <w:sz w:val="30"/>
          <w:szCs w:val="30"/>
        </w:rPr>
        <w:t>元，主要用于公共卫生科疾病预防机构、卫生监督机构、妇幼保健机构等正常运转的日常支出和为完成特定目标或任务的经费支出；</w:t>
      </w:r>
    </w:p>
    <w:p w14:paraId="7A9E9D01">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2100409重大公共卫生服务0.66万元，主要用于艾滋病宣传材料采购等支出；</w:t>
      </w:r>
    </w:p>
    <w:p w14:paraId="6B9B4763">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2100410突发公共卫生事件应急处理</w:t>
      </w:r>
      <w:r>
        <w:rPr>
          <w:rFonts w:hint="eastAsia" w:ascii="仿宋_GB2312" w:hAnsi="仿宋_GB2312" w:eastAsia="仿宋_GB2312" w:cs="仿宋_GB2312"/>
          <w:sz w:val="30"/>
          <w:szCs w:val="30"/>
          <w:lang w:val="en-US" w:eastAsia="zh-CN"/>
        </w:rPr>
        <w:t>8.19万</w:t>
      </w:r>
      <w:r>
        <w:rPr>
          <w:rFonts w:hint="eastAsia" w:ascii="仿宋_GB2312" w:hAnsi="仿宋_GB2312" w:eastAsia="仿宋_GB2312" w:cs="仿宋_GB2312"/>
          <w:sz w:val="30"/>
          <w:szCs w:val="30"/>
        </w:rPr>
        <w:t>元，主要用于辖区内新型冠状病毒疫情防控工作</w:t>
      </w:r>
      <w:r>
        <w:rPr>
          <w:rFonts w:hint="eastAsia" w:ascii="仿宋_GB2312" w:hAnsi="仿宋_GB2312" w:eastAsia="仿宋_GB2312" w:cs="仿宋_GB2312"/>
          <w:sz w:val="30"/>
          <w:szCs w:val="30"/>
          <w:lang w:eastAsia="zh-CN"/>
        </w:rPr>
        <w:t>及发放新冠病毒感染过渡期医务人员临时性工作补助</w:t>
      </w:r>
      <w:r>
        <w:rPr>
          <w:rFonts w:hint="eastAsia" w:ascii="仿宋_GB2312" w:hAnsi="仿宋_GB2312" w:eastAsia="仿宋_GB2312" w:cs="仿宋_GB2312"/>
          <w:sz w:val="30"/>
          <w:szCs w:val="30"/>
        </w:rPr>
        <w:t>；</w:t>
      </w:r>
    </w:p>
    <w:p w14:paraId="511AAB6A">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2101102事业单位医疗13.82万元，主要用于在编人员基本医疗补助缴费支出；</w:t>
      </w:r>
    </w:p>
    <w:p w14:paraId="29C36EEB">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2101103公务员医疗补助</w:t>
      </w:r>
      <w:r>
        <w:rPr>
          <w:rFonts w:hint="eastAsia" w:ascii="仿宋_GB2312" w:hAnsi="仿宋_GB2312" w:eastAsia="仿宋_GB2312" w:cs="仿宋_GB2312"/>
          <w:sz w:val="30"/>
          <w:szCs w:val="30"/>
          <w:lang w:val="en-US" w:eastAsia="zh-CN"/>
        </w:rPr>
        <w:t>12.31万</w:t>
      </w:r>
      <w:r>
        <w:rPr>
          <w:rFonts w:hint="eastAsia" w:ascii="仿宋_GB2312" w:hAnsi="仿宋_GB2312" w:eastAsia="仿宋_GB2312" w:cs="仿宋_GB2312"/>
          <w:sz w:val="30"/>
          <w:szCs w:val="30"/>
        </w:rPr>
        <w:t>元，主要用于</w:t>
      </w:r>
      <w:r>
        <w:rPr>
          <w:rFonts w:hint="eastAsia" w:ascii="仿宋_GB2312" w:hAnsi="仿宋_GB2312" w:eastAsia="仿宋_GB2312" w:cs="仿宋_GB2312"/>
          <w:sz w:val="30"/>
          <w:szCs w:val="30"/>
          <w:lang w:eastAsia="zh-CN"/>
        </w:rPr>
        <w:t>在编在岗及</w:t>
      </w:r>
      <w:r>
        <w:rPr>
          <w:rFonts w:hint="eastAsia" w:ascii="仿宋_GB2312" w:hAnsi="仿宋_GB2312" w:eastAsia="仿宋_GB2312" w:cs="仿宋_GB2312"/>
          <w:sz w:val="30"/>
          <w:szCs w:val="30"/>
        </w:rPr>
        <w:t>退休职工202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年公务员医疗补助缴费支出；</w:t>
      </w:r>
    </w:p>
    <w:p w14:paraId="7B243DFE">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2101199其他行政事业单位医疗支出2.17万元，主要用于在编在岗及退休职工重特病医疗统筹及在编在岗职工工伤保险缴费支出；</w:t>
      </w:r>
    </w:p>
    <w:p w14:paraId="195F9ECF">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2109999其他卫生健康支出0.12万元，主要用于发放乡村医生2023年已脱贫贫困人口家庭医生签约服务补助支出。</w:t>
      </w:r>
    </w:p>
    <w:p w14:paraId="2BA74CC5">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10.节能环保（类）支出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63054D17">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11.城乡社区（类）支出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2773948C">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12.农林水（类）支出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5EFFAC0B">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13.交通运输（类）支出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4B4A0541">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14.资源勘探工业信息等（类）支出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6B819F8D">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15.商业服务业等（类）支出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2C5DCEBE">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16.金融（类）支出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7E7EBADC">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17.援助其他地区（类）支出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25EFE4E5">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18.自然资源海洋气象等（类）支出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09260281">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19.住房保障（类）支出</w:t>
      </w:r>
      <w:r>
        <w:rPr>
          <w:rFonts w:hint="eastAsia" w:ascii="仿宋_GB2312" w:hAnsi="仿宋_GB2312" w:eastAsia="仿宋_GB2312" w:cs="仿宋_GB2312"/>
          <w:sz w:val="30"/>
          <w:szCs w:val="30"/>
          <w:lang w:val="en-US" w:eastAsia="zh-CN"/>
        </w:rPr>
        <w:t>33.85</w:t>
      </w:r>
      <w:r>
        <w:rPr>
          <w:rFonts w:hint="eastAsia" w:ascii="仿宋_GB2312" w:hAnsi="仿宋_GB2312" w:eastAsia="仿宋_GB2312" w:cs="仿宋_GB2312"/>
          <w:sz w:val="30"/>
          <w:szCs w:val="30"/>
          <w:lang w:val="en-US"/>
        </w:rPr>
        <w:t>万元，占一般公共预算财政拨款总支出的</w:t>
      </w:r>
      <w:r>
        <w:rPr>
          <w:rFonts w:hint="eastAsia" w:ascii="仿宋_GB2312" w:hAnsi="仿宋_GB2312" w:eastAsia="仿宋_GB2312" w:cs="仿宋_GB2312"/>
          <w:sz w:val="30"/>
          <w:szCs w:val="30"/>
          <w:lang w:val="en-US" w:eastAsia="zh-CN"/>
        </w:rPr>
        <w:t>5.70</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rPr>
        <w:t>主要用于基层医疗卫生机构在编人员住房公积金缴费支出，具体明细如下：</w:t>
      </w:r>
    </w:p>
    <w:p w14:paraId="7398D9FF">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2210201住房公积金</w:t>
      </w:r>
      <w:r>
        <w:rPr>
          <w:rFonts w:hint="eastAsia" w:ascii="仿宋_GB2312" w:hAnsi="仿宋_GB2312" w:eastAsia="仿宋_GB2312" w:cs="仿宋_GB2312"/>
          <w:sz w:val="30"/>
          <w:szCs w:val="30"/>
          <w:lang w:val="en-US" w:eastAsia="zh-CN"/>
        </w:rPr>
        <w:t>33.85万</w:t>
      </w:r>
      <w:r>
        <w:rPr>
          <w:rFonts w:hint="eastAsia" w:ascii="仿宋_GB2312" w:hAnsi="仿宋_GB2312" w:eastAsia="仿宋_GB2312" w:cs="仿宋_GB2312"/>
          <w:sz w:val="30"/>
          <w:szCs w:val="30"/>
        </w:rPr>
        <w:t>元，主要用于基层医疗卫生机构在编人员住房公积金缴费支出。</w:t>
      </w:r>
    </w:p>
    <w:p w14:paraId="5979E13E">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20.粮油物资储备（类）支出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49173293">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kern w:val="0"/>
          <w:sz w:val="30"/>
          <w:szCs w:val="30"/>
          <w:lang w:val="en-US"/>
        </w:rPr>
        <w:t>21.国有资本经营预算（类）支出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4BCB2F2B">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kern w:val="0"/>
          <w:sz w:val="30"/>
          <w:szCs w:val="30"/>
          <w:lang w:val="en-US"/>
        </w:rPr>
        <w:t>22.灾害防治及应急管理（类）支出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28053EDA">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kern w:val="0"/>
          <w:sz w:val="30"/>
          <w:szCs w:val="30"/>
          <w:lang w:val="en-US"/>
        </w:rPr>
        <w:t>23.其他（类）支出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23E6EB5D">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24.债务还本（类）支出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459DB71B">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25.债务付息（类）支出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687A3AE8">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26.抗疫特别国债安排（类）支出</w:t>
      </w:r>
      <w:r>
        <w:rPr>
          <w:rFonts w:hint="eastAsia" w:ascii="仿宋_GB2312" w:hAnsi="仿宋_GB2312" w:eastAsia="仿宋_GB2312" w:cs="仿宋_GB2312"/>
          <w:color w:val="auto"/>
          <w:kern w:val="0"/>
          <w:sz w:val="30"/>
          <w:szCs w:val="30"/>
          <w:lang w:val="en-US" w:eastAsia="zh-CN"/>
        </w:rPr>
        <w:t>0.00</w:t>
      </w:r>
      <w:r>
        <w:rPr>
          <w:rFonts w:hint="eastAsia" w:ascii="仿宋_GB2312" w:hAnsi="仿宋_GB2312" w:eastAsia="仿宋_GB2312" w:cs="仿宋_GB2312"/>
          <w:color w:val="auto"/>
          <w:kern w:val="0"/>
          <w:sz w:val="30"/>
          <w:szCs w:val="30"/>
          <w:lang w:val="en-US"/>
        </w:rPr>
        <w:t>万元，</w:t>
      </w:r>
      <w:r>
        <w:rPr>
          <w:rFonts w:hint="eastAsia" w:ascii="仿宋_GB2312" w:hAnsi="仿宋_GB2312" w:eastAsia="仿宋_GB2312" w:cs="仿宋_GB2312"/>
          <w:color w:val="auto"/>
          <w:sz w:val="30"/>
          <w:szCs w:val="30"/>
          <w:lang w:val="en-US"/>
        </w:rPr>
        <w:t>占一般公共预算财政拨款总支出的</w:t>
      </w:r>
      <w:r>
        <w:rPr>
          <w:rFonts w:hint="eastAsia" w:ascii="仿宋_GB2312" w:hAnsi="仿宋_GB2312" w:eastAsia="仿宋_GB2312" w:cs="仿宋_GB2312"/>
          <w:color w:val="auto"/>
          <w:sz w:val="30"/>
          <w:szCs w:val="30"/>
          <w:lang w:val="en-US" w:eastAsia="zh-CN"/>
        </w:rPr>
        <w:t>0.00</w:t>
      </w:r>
      <w:r>
        <w:rPr>
          <w:rFonts w:hint="eastAsia" w:ascii="仿宋_GB2312" w:hAnsi="仿宋_GB2312" w:eastAsia="仿宋_GB2312" w:cs="仿宋_GB2312"/>
          <w:color w:val="auto"/>
          <w:sz w:val="30"/>
          <w:szCs w:val="30"/>
          <w:lang w:val="en-US"/>
        </w:rPr>
        <w:t>%。</w:t>
      </w:r>
    </w:p>
    <w:p w14:paraId="69668A44">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四、财政拨款</w:t>
      </w:r>
      <w:r>
        <w:rPr>
          <w:rFonts w:hint="default" w:ascii="黑体" w:hAnsi="黑体" w:eastAsia="黑体"/>
          <w:color w:val="auto"/>
          <w:sz w:val="30"/>
          <w:lang w:val="en-US"/>
        </w:rPr>
        <w:t>“</w:t>
      </w:r>
      <w:r>
        <w:rPr>
          <w:rFonts w:hint="eastAsia" w:ascii="黑体" w:hAnsi="黑体" w:eastAsia="黑体"/>
          <w:color w:val="auto"/>
          <w:sz w:val="30"/>
          <w:lang w:val="en-US"/>
        </w:rPr>
        <w:t>三公</w:t>
      </w:r>
      <w:r>
        <w:rPr>
          <w:rFonts w:hint="default" w:ascii="黑体" w:hAnsi="黑体" w:eastAsia="黑体"/>
          <w:color w:val="auto"/>
          <w:sz w:val="30"/>
          <w:lang w:val="en-US"/>
        </w:rPr>
        <w:t>”</w:t>
      </w:r>
      <w:r>
        <w:rPr>
          <w:rFonts w:hint="eastAsia" w:ascii="黑体" w:hAnsi="黑体" w:eastAsia="黑体"/>
          <w:color w:val="auto"/>
          <w:sz w:val="30"/>
          <w:lang w:val="en-US"/>
        </w:rPr>
        <w:t>经费支出决算情况说明</w:t>
      </w:r>
    </w:p>
    <w:p w14:paraId="53766B21">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b w:val="0"/>
          <w:bCs w:val="0"/>
          <w:color w:val="000000"/>
          <w:kern w:val="0"/>
          <w:sz w:val="30"/>
          <w:szCs w:val="30"/>
          <w:lang w:val="en-US"/>
        </w:rPr>
      </w:pPr>
      <w:r>
        <w:rPr>
          <w:rFonts w:hint="eastAsia" w:ascii="仿宋_GB2312" w:hAnsi="仿宋_GB2312" w:eastAsia="仿宋_GB2312" w:cs="仿宋_GB2312"/>
          <w:b w:val="0"/>
          <w:bCs w:val="0"/>
          <w:color w:val="000000"/>
          <w:kern w:val="0"/>
          <w:sz w:val="30"/>
          <w:szCs w:val="30"/>
          <w:lang w:val="en-US"/>
        </w:rPr>
        <w:t>2023年度财政拨款“三公”经费支出决算中，财政拨款“三公”经费支出年初预算为</w:t>
      </w:r>
      <w:r>
        <w:rPr>
          <w:rFonts w:hint="eastAsia" w:ascii="仿宋_GB2312" w:hAnsi="仿宋_GB2312" w:eastAsia="仿宋_GB2312" w:cs="仿宋_GB2312"/>
          <w:b w:val="0"/>
          <w:bCs w:val="0"/>
          <w:color w:val="000000"/>
          <w:kern w:val="0"/>
          <w:sz w:val="30"/>
          <w:szCs w:val="30"/>
          <w:lang w:val="en-US" w:eastAsia="zh-CN"/>
        </w:rPr>
        <w:t>7.00</w:t>
      </w:r>
      <w:r>
        <w:rPr>
          <w:rFonts w:hint="eastAsia" w:ascii="仿宋_GB2312" w:hAnsi="仿宋_GB2312" w:eastAsia="仿宋_GB2312" w:cs="仿宋_GB2312"/>
          <w:b w:val="0"/>
          <w:bCs w:val="0"/>
          <w:color w:val="000000"/>
          <w:kern w:val="0"/>
          <w:sz w:val="30"/>
          <w:szCs w:val="30"/>
          <w:lang w:val="en-US"/>
        </w:rPr>
        <w:t>万元，决算为</w:t>
      </w:r>
      <w:r>
        <w:rPr>
          <w:rFonts w:hint="eastAsia" w:ascii="仿宋_GB2312" w:hAnsi="仿宋_GB2312" w:eastAsia="仿宋_GB2312" w:cs="仿宋_GB2312"/>
          <w:b w:val="0"/>
          <w:bCs w:val="0"/>
          <w:color w:val="000000"/>
          <w:sz w:val="30"/>
          <w:szCs w:val="30"/>
          <w:lang w:val="zh-CN"/>
        </w:rPr>
        <w:t>0.00万</w:t>
      </w:r>
      <w:r>
        <w:rPr>
          <w:rFonts w:hint="eastAsia" w:ascii="仿宋_GB2312" w:hAnsi="仿宋_GB2312" w:eastAsia="仿宋_GB2312" w:cs="仿宋_GB2312"/>
          <w:b w:val="0"/>
          <w:bCs w:val="0"/>
          <w:color w:val="000000"/>
          <w:kern w:val="0"/>
          <w:sz w:val="30"/>
          <w:szCs w:val="30"/>
          <w:lang w:val="en-US"/>
        </w:rPr>
        <w:t>元，完成年初预算的</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%。其中：因公出国（境）费支出年初预算为</w:t>
      </w:r>
      <w:r>
        <w:rPr>
          <w:rFonts w:hint="eastAsia" w:ascii="仿宋_GB2312" w:hAnsi="仿宋_GB2312" w:eastAsia="仿宋_GB2312" w:cs="仿宋_GB2312"/>
          <w:b w:val="0"/>
          <w:bCs w:val="0"/>
          <w:color w:val="000000"/>
          <w:sz w:val="30"/>
          <w:szCs w:val="30"/>
          <w:lang w:val="zh-CN"/>
        </w:rPr>
        <w:t>0.00万</w:t>
      </w:r>
      <w:r>
        <w:rPr>
          <w:rFonts w:hint="eastAsia" w:ascii="仿宋_GB2312" w:hAnsi="仿宋_GB2312" w:eastAsia="仿宋_GB2312" w:cs="仿宋_GB2312"/>
          <w:b w:val="0"/>
          <w:bCs w:val="0"/>
          <w:color w:val="000000"/>
          <w:kern w:val="0"/>
          <w:sz w:val="30"/>
          <w:szCs w:val="30"/>
          <w:lang w:val="en-US"/>
        </w:rPr>
        <w:t>元，决算为</w:t>
      </w:r>
      <w:r>
        <w:rPr>
          <w:rFonts w:hint="eastAsia" w:ascii="仿宋_GB2312" w:hAnsi="仿宋_GB2312" w:eastAsia="仿宋_GB2312" w:cs="仿宋_GB2312"/>
          <w:b w:val="0"/>
          <w:bCs w:val="0"/>
          <w:color w:val="000000"/>
          <w:sz w:val="30"/>
          <w:szCs w:val="30"/>
          <w:lang w:val="zh-CN"/>
        </w:rPr>
        <w:t>0.00</w:t>
      </w:r>
      <w:r>
        <w:rPr>
          <w:rFonts w:hint="eastAsia" w:ascii="仿宋_GB2312" w:hAnsi="仿宋_GB2312" w:eastAsia="仿宋_GB2312" w:cs="仿宋_GB2312"/>
          <w:b w:val="0"/>
          <w:bCs w:val="0"/>
          <w:color w:val="000000"/>
          <w:kern w:val="0"/>
          <w:sz w:val="30"/>
          <w:szCs w:val="30"/>
          <w:lang w:val="en-US"/>
        </w:rPr>
        <w:t>万元，占财政拨款“三公”经费总支出决算的</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%，完成年初预算的</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%；公务用车购置费支出年初预算为</w:t>
      </w:r>
      <w:r>
        <w:rPr>
          <w:rFonts w:hint="eastAsia" w:ascii="仿宋_GB2312" w:hAnsi="仿宋_GB2312" w:eastAsia="仿宋_GB2312" w:cs="仿宋_GB2312"/>
          <w:b w:val="0"/>
          <w:bCs w:val="0"/>
          <w:color w:val="000000"/>
          <w:sz w:val="30"/>
          <w:szCs w:val="30"/>
          <w:lang w:val="zh-CN"/>
        </w:rPr>
        <w:t>0.00</w:t>
      </w:r>
      <w:r>
        <w:rPr>
          <w:rFonts w:hint="eastAsia" w:ascii="仿宋_GB2312" w:hAnsi="仿宋_GB2312" w:eastAsia="仿宋_GB2312" w:cs="仿宋_GB2312"/>
          <w:b w:val="0"/>
          <w:bCs w:val="0"/>
          <w:color w:val="000000"/>
          <w:kern w:val="0"/>
          <w:sz w:val="30"/>
          <w:szCs w:val="30"/>
          <w:lang w:val="en-US"/>
        </w:rPr>
        <w:t>万元，决算为</w:t>
      </w:r>
      <w:r>
        <w:rPr>
          <w:rFonts w:hint="eastAsia" w:ascii="仿宋_GB2312" w:hAnsi="仿宋_GB2312" w:eastAsia="仿宋_GB2312" w:cs="仿宋_GB2312"/>
          <w:b w:val="0"/>
          <w:bCs w:val="0"/>
          <w:color w:val="000000"/>
          <w:sz w:val="30"/>
          <w:szCs w:val="30"/>
          <w:lang w:val="zh-CN"/>
        </w:rPr>
        <w:t>0.00</w:t>
      </w:r>
      <w:r>
        <w:rPr>
          <w:rFonts w:hint="eastAsia" w:ascii="仿宋_GB2312" w:hAnsi="仿宋_GB2312" w:eastAsia="仿宋_GB2312" w:cs="仿宋_GB2312"/>
          <w:b w:val="0"/>
          <w:bCs w:val="0"/>
          <w:color w:val="000000"/>
          <w:kern w:val="0"/>
          <w:sz w:val="30"/>
          <w:szCs w:val="30"/>
          <w:lang w:val="en-US"/>
        </w:rPr>
        <w:t>万元，占财政拨款“三公”经费总支出决算的</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%，完成年初预算的</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%；公务用车运行维护费支出年初预算为</w:t>
      </w:r>
      <w:r>
        <w:rPr>
          <w:rFonts w:hint="eastAsia" w:ascii="仿宋_GB2312" w:hAnsi="仿宋_GB2312" w:eastAsia="仿宋_GB2312" w:cs="仿宋_GB2312"/>
          <w:b w:val="0"/>
          <w:bCs w:val="0"/>
          <w:color w:val="000000"/>
          <w:kern w:val="0"/>
          <w:sz w:val="30"/>
          <w:szCs w:val="30"/>
          <w:lang w:val="en-US" w:eastAsia="zh-CN"/>
        </w:rPr>
        <w:t>4</w:t>
      </w:r>
      <w:r>
        <w:rPr>
          <w:rFonts w:hint="eastAsia" w:ascii="仿宋_GB2312" w:hAnsi="仿宋_GB2312" w:eastAsia="仿宋_GB2312" w:cs="仿宋_GB2312"/>
          <w:b w:val="0"/>
          <w:bCs w:val="0"/>
          <w:color w:val="000000"/>
          <w:sz w:val="30"/>
          <w:szCs w:val="30"/>
          <w:lang w:val="zh-CN"/>
        </w:rPr>
        <w:t>.00</w:t>
      </w:r>
      <w:r>
        <w:rPr>
          <w:rFonts w:hint="eastAsia" w:ascii="仿宋_GB2312" w:hAnsi="仿宋_GB2312" w:eastAsia="仿宋_GB2312" w:cs="仿宋_GB2312"/>
          <w:b w:val="0"/>
          <w:bCs w:val="0"/>
          <w:color w:val="000000"/>
          <w:kern w:val="0"/>
          <w:sz w:val="30"/>
          <w:szCs w:val="30"/>
          <w:lang w:val="en-US"/>
        </w:rPr>
        <w:t>万元，决算为</w:t>
      </w:r>
      <w:r>
        <w:rPr>
          <w:rFonts w:hint="eastAsia" w:ascii="仿宋_GB2312" w:hAnsi="仿宋_GB2312" w:eastAsia="仿宋_GB2312" w:cs="仿宋_GB2312"/>
          <w:b w:val="0"/>
          <w:bCs w:val="0"/>
          <w:color w:val="000000"/>
          <w:sz w:val="30"/>
          <w:szCs w:val="30"/>
          <w:lang w:val="zh-CN"/>
        </w:rPr>
        <w:t>0.00</w:t>
      </w:r>
      <w:r>
        <w:rPr>
          <w:rFonts w:hint="eastAsia" w:ascii="仿宋_GB2312" w:hAnsi="仿宋_GB2312" w:eastAsia="仿宋_GB2312" w:cs="仿宋_GB2312"/>
          <w:b w:val="0"/>
          <w:bCs w:val="0"/>
          <w:color w:val="000000"/>
          <w:kern w:val="0"/>
          <w:sz w:val="30"/>
          <w:szCs w:val="30"/>
          <w:lang w:val="en-US"/>
        </w:rPr>
        <w:t>万元，占财政拨款“三公”经费总支出决算的</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%，完成年初预算的</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%；公务接待费支出年初预算为</w:t>
      </w:r>
      <w:r>
        <w:rPr>
          <w:rFonts w:hint="eastAsia" w:ascii="仿宋_GB2312" w:hAnsi="仿宋_GB2312" w:eastAsia="仿宋_GB2312" w:cs="仿宋_GB2312"/>
          <w:b w:val="0"/>
          <w:bCs w:val="0"/>
          <w:color w:val="000000"/>
          <w:kern w:val="0"/>
          <w:sz w:val="30"/>
          <w:szCs w:val="30"/>
          <w:lang w:val="en-US" w:eastAsia="zh-CN"/>
        </w:rPr>
        <w:t>3.00</w:t>
      </w:r>
      <w:r>
        <w:rPr>
          <w:rFonts w:hint="eastAsia" w:ascii="仿宋_GB2312" w:hAnsi="仿宋_GB2312" w:eastAsia="仿宋_GB2312" w:cs="仿宋_GB2312"/>
          <w:b w:val="0"/>
          <w:bCs w:val="0"/>
          <w:color w:val="000000"/>
          <w:kern w:val="0"/>
          <w:sz w:val="30"/>
          <w:szCs w:val="30"/>
          <w:lang w:val="en-US"/>
        </w:rPr>
        <w:t>万元，决算为</w:t>
      </w:r>
      <w:r>
        <w:rPr>
          <w:rFonts w:hint="eastAsia" w:ascii="仿宋_GB2312" w:hAnsi="仿宋_GB2312" w:eastAsia="仿宋_GB2312" w:cs="仿宋_GB2312"/>
          <w:b w:val="0"/>
          <w:bCs w:val="0"/>
          <w:color w:val="000000"/>
          <w:sz w:val="30"/>
          <w:szCs w:val="30"/>
          <w:lang w:val="zh-CN"/>
        </w:rPr>
        <w:t>0.00</w:t>
      </w:r>
      <w:r>
        <w:rPr>
          <w:rFonts w:hint="eastAsia" w:ascii="仿宋_GB2312" w:hAnsi="仿宋_GB2312" w:eastAsia="仿宋_GB2312" w:cs="仿宋_GB2312"/>
          <w:b w:val="0"/>
          <w:bCs w:val="0"/>
          <w:color w:val="000000"/>
          <w:kern w:val="0"/>
          <w:sz w:val="30"/>
          <w:szCs w:val="30"/>
          <w:lang w:val="en-US"/>
        </w:rPr>
        <w:t>万元，占财政拨款“三公”经费总支出决算的</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%，完成年初预算的</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%，具体是国内接待费支出决算</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万元（其中：外事接待费支出决算</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万元），国（境）外接待费支出决算</w:t>
      </w:r>
      <w:r>
        <w:rPr>
          <w:rFonts w:hint="eastAsia" w:ascii="仿宋_GB2312" w:hAnsi="仿宋_GB2312" w:eastAsia="仿宋_GB2312" w:cs="仿宋_GB2312"/>
          <w:b w:val="0"/>
          <w:bCs w:val="0"/>
          <w:color w:val="000000"/>
          <w:kern w:val="0"/>
          <w:sz w:val="30"/>
          <w:szCs w:val="30"/>
          <w:lang w:val="en-US" w:eastAsia="zh-CN"/>
        </w:rPr>
        <w:t>0.00</w:t>
      </w:r>
      <w:r>
        <w:rPr>
          <w:rFonts w:hint="eastAsia" w:ascii="仿宋_GB2312" w:hAnsi="仿宋_GB2312" w:eastAsia="仿宋_GB2312" w:cs="仿宋_GB2312"/>
          <w:b w:val="0"/>
          <w:bCs w:val="0"/>
          <w:color w:val="000000"/>
          <w:kern w:val="0"/>
          <w:sz w:val="30"/>
          <w:szCs w:val="30"/>
          <w:lang w:val="en-US"/>
        </w:rPr>
        <w:t>万元。其中：</w:t>
      </w:r>
    </w:p>
    <w:p w14:paraId="5C6A39D4">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楷体_GB2312" w:hAnsi="楷体_GB2312" w:eastAsia="楷体_GB2312" w:cs="楷体_GB2312"/>
          <w:color w:val="auto"/>
          <w:sz w:val="30"/>
          <w:lang w:val="en-US"/>
        </w:rPr>
      </w:pPr>
      <w:r>
        <w:rPr>
          <w:rFonts w:hint="eastAsia" w:ascii="楷体_GB2312" w:hAnsi="楷体_GB2312" w:eastAsia="楷体_GB2312" w:cs="楷体_GB2312"/>
          <w:color w:val="auto"/>
          <w:sz w:val="30"/>
          <w:lang w:val="en-US"/>
        </w:rPr>
        <w:t>(一)一般公共预算财政拨款“三公”经费支出决算总体情况</w:t>
      </w:r>
    </w:p>
    <w:p w14:paraId="229BB410">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color w:val="auto"/>
          <w:sz w:val="30"/>
          <w:szCs w:val="30"/>
          <w:lang w:val="en-US" w:eastAsia="zh-CN"/>
        </w:rPr>
        <w:t>石林彝族自治县圭山镇卫生院</w:t>
      </w:r>
      <w:r>
        <w:rPr>
          <w:rFonts w:hint="eastAsia" w:ascii="仿宋_GB2312" w:hAnsi="仿宋_GB2312" w:eastAsia="仿宋_GB2312" w:cs="仿宋_GB2312"/>
          <w:color w:val="auto"/>
          <w:sz w:val="30"/>
          <w:szCs w:val="30"/>
          <w:lang w:val="en-US"/>
        </w:rPr>
        <w:t>2023年度</w:t>
      </w:r>
      <w:r>
        <w:rPr>
          <w:rFonts w:hint="eastAsia" w:ascii="仿宋_GB2312" w:hAnsi="仿宋_GB2312" w:eastAsia="仿宋_GB2312" w:cs="仿宋_GB2312"/>
          <w:b w:val="0"/>
          <w:bCs/>
          <w:color w:val="auto"/>
          <w:sz w:val="30"/>
          <w:szCs w:val="30"/>
          <w:lang w:val="en-US"/>
        </w:rPr>
        <w:t>一般公共预算财政拨款“三公”经费支出</w:t>
      </w:r>
      <w:r>
        <w:rPr>
          <w:rFonts w:hint="eastAsia" w:ascii="仿宋_GB2312" w:hAnsi="仿宋_GB2312" w:eastAsia="仿宋_GB2312" w:cs="仿宋_GB2312"/>
          <w:b w:val="0"/>
          <w:bCs/>
          <w:color w:val="auto"/>
          <w:kern w:val="0"/>
          <w:sz w:val="30"/>
          <w:szCs w:val="30"/>
          <w:lang w:val="en-US"/>
        </w:rPr>
        <w:t>年初</w:t>
      </w:r>
      <w:r>
        <w:rPr>
          <w:rFonts w:hint="eastAsia" w:ascii="仿宋_GB2312" w:hAnsi="仿宋_GB2312" w:eastAsia="仿宋_GB2312" w:cs="仿宋_GB2312"/>
          <w:b w:val="0"/>
          <w:bCs/>
          <w:color w:val="auto"/>
          <w:sz w:val="30"/>
          <w:szCs w:val="30"/>
          <w:lang w:val="en-US"/>
        </w:rPr>
        <w:t>预算为</w:t>
      </w:r>
      <w:r>
        <w:rPr>
          <w:rFonts w:hint="eastAsia" w:ascii="仿宋_GB2312" w:hAnsi="仿宋_GB2312" w:eastAsia="仿宋_GB2312" w:cs="仿宋_GB2312"/>
          <w:b w:val="0"/>
          <w:bCs/>
          <w:color w:val="auto"/>
          <w:sz w:val="30"/>
          <w:szCs w:val="30"/>
          <w:lang w:val="en-US" w:eastAsia="zh-CN"/>
        </w:rPr>
        <w:t>7.00</w:t>
      </w:r>
      <w:r>
        <w:rPr>
          <w:rFonts w:hint="eastAsia" w:ascii="仿宋_GB2312" w:hAnsi="仿宋_GB2312" w:eastAsia="仿宋_GB2312" w:cs="仿宋_GB2312"/>
          <w:b w:val="0"/>
          <w:bCs/>
          <w:color w:val="auto"/>
          <w:sz w:val="30"/>
          <w:szCs w:val="30"/>
          <w:lang w:val="en-US"/>
        </w:rPr>
        <w:t>万元，支出决算为</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万元，完成</w:t>
      </w:r>
      <w:r>
        <w:rPr>
          <w:rFonts w:hint="eastAsia" w:ascii="仿宋_GB2312" w:hAnsi="仿宋_GB2312" w:eastAsia="仿宋_GB2312" w:cs="仿宋_GB2312"/>
          <w:b w:val="0"/>
          <w:bCs/>
          <w:color w:val="auto"/>
          <w:kern w:val="0"/>
          <w:sz w:val="30"/>
          <w:szCs w:val="30"/>
          <w:lang w:val="en-US"/>
        </w:rPr>
        <w:t>年初</w:t>
      </w:r>
      <w:r>
        <w:rPr>
          <w:rFonts w:hint="eastAsia" w:ascii="仿宋_GB2312" w:hAnsi="仿宋_GB2312" w:eastAsia="仿宋_GB2312" w:cs="仿宋_GB2312"/>
          <w:b w:val="0"/>
          <w:bCs/>
          <w:color w:val="auto"/>
          <w:sz w:val="30"/>
          <w:szCs w:val="30"/>
          <w:lang w:val="en-US"/>
        </w:rPr>
        <w:t>预算的</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%。其中：因公出国（境）费支出年</w:t>
      </w:r>
      <w:r>
        <w:rPr>
          <w:rFonts w:hint="eastAsia" w:ascii="仿宋_GB2312" w:hAnsi="仿宋_GB2312" w:eastAsia="仿宋_GB2312" w:cs="仿宋_GB2312"/>
          <w:b w:val="0"/>
          <w:bCs/>
          <w:color w:val="auto"/>
          <w:kern w:val="0"/>
          <w:sz w:val="30"/>
          <w:szCs w:val="30"/>
          <w:lang w:val="en-US"/>
        </w:rPr>
        <w:t>初</w:t>
      </w:r>
      <w:r>
        <w:rPr>
          <w:rFonts w:hint="eastAsia" w:ascii="仿宋_GB2312" w:hAnsi="仿宋_GB2312" w:eastAsia="仿宋_GB2312" w:cs="仿宋_GB2312"/>
          <w:b w:val="0"/>
          <w:bCs/>
          <w:color w:val="auto"/>
          <w:sz w:val="30"/>
          <w:szCs w:val="30"/>
          <w:lang w:val="en-US"/>
        </w:rPr>
        <w:t>预算为</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万元，决算为</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万元，完成</w:t>
      </w:r>
      <w:r>
        <w:rPr>
          <w:rFonts w:hint="eastAsia" w:ascii="仿宋_GB2312" w:hAnsi="仿宋_GB2312" w:eastAsia="仿宋_GB2312" w:cs="仿宋_GB2312"/>
          <w:b w:val="0"/>
          <w:bCs/>
          <w:color w:val="auto"/>
          <w:kern w:val="0"/>
          <w:sz w:val="30"/>
          <w:szCs w:val="30"/>
          <w:lang w:val="en-US"/>
        </w:rPr>
        <w:t>年初</w:t>
      </w:r>
      <w:r>
        <w:rPr>
          <w:rFonts w:hint="eastAsia" w:ascii="仿宋_GB2312" w:hAnsi="仿宋_GB2312" w:eastAsia="仿宋_GB2312" w:cs="仿宋_GB2312"/>
          <w:b w:val="0"/>
          <w:bCs/>
          <w:color w:val="auto"/>
          <w:sz w:val="30"/>
          <w:szCs w:val="30"/>
          <w:lang w:val="en-US"/>
        </w:rPr>
        <w:t>预算的</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%；公务用车购置费支出年</w:t>
      </w:r>
      <w:r>
        <w:rPr>
          <w:rFonts w:hint="eastAsia" w:ascii="仿宋_GB2312" w:hAnsi="仿宋_GB2312" w:eastAsia="仿宋_GB2312" w:cs="仿宋_GB2312"/>
          <w:b w:val="0"/>
          <w:bCs/>
          <w:color w:val="auto"/>
          <w:kern w:val="0"/>
          <w:sz w:val="30"/>
          <w:szCs w:val="30"/>
          <w:lang w:val="en-US"/>
        </w:rPr>
        <w:t>初</w:t>
      </w:r>
      <w:r>
        <w:rPr>
          <w:rFonts w:hint="eastAsia" w:ascii="仿宋_GB2312" w:hAnsi="仿宋_GB2312" w:eastAsia="仿宋_GB2312" w:cs="仿宋_GB2312"/>
          <w:b w:val="0"/>
          <w:bCs/>
          <w:color w:val="auto"/>
          <w:sz w:val="30"/>
          <w:szCs w:val="30"/>
          <w:lang w:val="en-US"/>
        </w:rPr>
        <w:t>预算为</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万元，决算为</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万元，完成</w:t>
      </w:r>
      <w:r>
        <w:rPr>
          <w:rFonts w:hint="eastAsia" w:ascii="仿宋_GB2312" w:hAnsi="仿宋_GB2312" w:eastAsia="仿宋_GB2312" w:cs="仿宋_GB2312"/>
          <w:b w:val="0"/>
          <w:bCs/>
          <w:color w:val="auto"/>
          <w:kern w:val="0"/>
          <w:sz w:val="30"/>
          <w:szCs w:val="30"/>
          <w:lang w:val="en-US"/>
        </w:rPr>
        <w:t>年初</w:t>
      </w:r>
      <w:r>
        <w:rPr>
          <w:rFonts w:hint="eastAsia" w:ascii="仿宋_GB2312" w:hAnsi="仿宋_GB2312" w:eastAsia="仿宋_GB2312" w:cs="仿宋_GB2312"/>
          <w:b w:val="0"/>
          <w:bCs/>
          <w:color w:val="auto"/>
          <w:sz w:val="30"/>
          <w:szCs w:val="30"/>
          <w:lang w:val="en-US"/>
        </w:rPr>
        <w:t>预算的</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%；公务用车运行维护费支出年</w:t>
      </w:r>
      <w:r>
        <w:rPr>
          <w:rFonts w:hint="eastAsia" w:ascii="仿宋_GB2312" w:hAnsi="仿宋_GB2312" w:eastAsia="仿宋_GB2312" w:cs="仿宋_GB2312"/>
          <w:b w:val="0"/>
          <w:bCs/>
          <w:color w:val="auto"/>
          <w:kern w:val="0"/>
          <w:sz w:val="30"/>
          <w:szCs w:val="30"/>
          <w:lang w:val="en-US"/>
        </w:rPr>
        <w:t>初</w:t>
      </w:r>
      <w:r>
        <w:rPr>
          <w:rFonts w:hint="eastAsia" w:ascii="仿宋_GB2312" w:hAnsi="仿宋_GB2312" w:eastAsia="仿宋_GB2312" w:cs="仿宋_GB2312"/>
          <w:b w:val="0"/>
          <w:bCs/>
          <w:color w:val="auto"/>
          <w:sz w:val="30"/>
          <w:szCs w:val="30"/>
          <w:lang w:val="en-US"/>
        </w:rPr>
        <w:t>预算为</w:t>
      </w:r>
      <w:r>
        <w:rPr>
          <w:rFonts w:hint="eastAsia" w:ascii="仿宋_GB2312" w:hAnsi="仿宋_GB2312" w:eastAsia="仿宋_GB2312" w:cs="仿宋_GB2312"/>
          <w:b w:val="0"/>
          <w:bCs/>
          <w:color w:val="auto"/>
          <w:sz w:val="30"/>
          <w:szCs w:val="30"/>
          <w:lang w:val="en-US" w:eastAsia="zh-CN"/>
        </w:rPr>
        <w:t>4.00</w:t>
      </w:r>
      <w:r>
        <w:rPr>
          <w:rFonts w:hint="eastAsia" w:ascii="仿宋_GB2312" w:hAnsi="仿宋_GB2312" w:eastAsia="仿宋_GB2312" w:cs="仿宋_GB2312"/>
          <w:b w:val="0"/>
          <w:bCs/>
          <w:color w:val="auto"/>
          <w:sz w:val="30"/>
          <w:szCs w:val="30"/>
          <w:lang w:val="en-US"/>
        </w:rPr>
        <w:t>万元，决算为</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万元，完成</w:t>
      </w:r>
      <w:r>
        <w:rPr>
          <w:rFonts w:hint="eastAsia" w:ascii="仿宋_GB2312" w:hAnsi="仿宋_GB2312" w:eastAsia="仿宋_GB2312" w:cs="仿宋_GB2312"/>
          <w:b w:val="0"/>
          <w:bCs/>
          <w:color w:val="auto"/>
          <w:kern w:val="0"/>
          <w:sz w:val="30"/>
          <w:szCs w:val="30"/>
          <w:lang w:val="en-US"/>
        </w:rPr>
        <w:t>年初</w:t>
      </w:r>
      <w:r>
        <w:rPr>
          <w:rFonts w:hint="eastAsia" w:ascii="仿宋_GB2312" w:hAnsi="仿宋_GB2312" w:eastAsia="仿宋_GB2312" w:cs="仿宋_GB2312"/>
          <w:b w:val="0"/>
          <w:bCs/>
          <w:color w:val="auto"/>
          <w:sz w:val="30"/>
          <w:szCs w:val="30"/>
          <w:lang w:val="en-US"/>
        </w:rPr>
        <w:t>预算的</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%；公务接待费支出年</w:t>
      </w:r>
      <w:r>
        <w:rPr>
          <w:rFonts w:hint="eastAsia" w:ascii="仿宋_GB2312" w:hAnsi="仿宋_GB2312" w:eastAsia="仿宋_GB2312" w:cs="仿宋_GB2312"/>
          <w:b w:val="0"/>
          <w:bCs/>
          <w:color w:val="auto"/>
          <w:kern w:val="0"/>
          <w:sz w:val="30"/>
          <w:szCs w:val="30"/>
          <w:lang w:val="en-US"/>
        </w:rPr>
        <w:t>初</w:t>
      </w:r>
      <w:r>
        <w:rPr>
          <w:rFonts w:hint="eastAsia" w:ascii="仿宋_GB2312" w:hAnsi="仿宋_GB2312" w:eastAsia="仿宋_GB2312" w:cs="仿宋_GB2312"/>
          <w:b w:val="0"/>
          <w:bCs/>
          <w:color w:val="auto"/>
          <w:sz w:val="30"/>
          <w:szCs w:val="30"/>
          <w:lang w:val="en-US"/>
        </w:rPr>
        <w:t>预算为</w:t>
      </w:r>
      <w:r>
        <w:rPr>
          <w:rFonts w:hint="eastAsia" w:ascii="仿宋_GB2312" w:hAnsi="仿宋_GB2312" w:eastAsia="仿宋_GB2312" w:cs="仿宋_GB2312"/>
          <w:b w:val="0"/>
          <w:bCs/>
          <w:color w:val="auto"/>
          <w:sz w:val="30"/>
          <w:szCs w:val="30"/>
          <w:lang w:val="en-US" w:eastAsia="zh-CN"/>
        </w:rPr>
        <w:t>3.00</w:t>
      </w:r>
      <w:r>
        <w:rPr>
          <w:rFonts w:hint="eastAsia" w:ascii="仿宋_GB2312" w:hAnsi="仿宋_GB2312" w:eastAsia="仿宋_GB2312" w:cs="仿宋_GB2312"/>
          <w:b w:val="0"/>
          <w:bCs/>
          <w:color w:val="auto"/>
          <w:sz w:val="30"/>
          <w:szCs w:val="30"/>
          <w:lang w:val="en-US"/>
        </w:rPr>
        <w:t>万元，决算为</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万元，完成</w:t>
      </w:r>
      <w:r>
        <w:rPr>
          <w:rFonts w:hint="eastAsia" w:ascii="仿宋_GB2312" w:hAnsi="仿宋_GB2312" w:eastAsia="仿宋_GB2312" w:cs="仿宋_GB2312"/>
          <w:b w:val="0"/>
          <w:bCs/>
          <w:color w:val="auto"/>
          <w:kern w:val="0"/>
          <w:sz w:val="30"/>
          <w:szCs w:val="30"/>
          <w:lang w:val="en-US"/>
        </w:rPr>
        <w:t>年初</w:t>
      </w:r>
      <w:r>
        <w:rPr>
          <w:rFonts w:hint="eastAsia" w:ascii="仿宋_GB2312" w:hAnsi="仿宋_GB2312" w:eastAsia="仿宋_GB2312" w:cs="仿宋_GB2312"/>
          <w:b w:val="0"/>
          <w:bCs/>
          <w:color w:val="auto"/>
          <w:sz w:val="30"/>
          <w:szCs w:val="30"/>
          <w:lang w:val="en-US"/>
        </w:rPr>
        <w:t>预算的</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%。2023年度一般公共预算财政拨款“三公”经费支出决算数小于</w:t>
      </w:r>
      <w:r>
        <w:rPr>
          <w:rFonts w:hint="eastAsia" w:ascii="仿宋_GB2312" w:hAnsi="仿宋_GB2312" w:eastAsia="仿宋_GB2312" w:cs="仿宋_GB2312"/>
          <w:b w:val="0"/>
          <w:bCs/>
          <w:color w:val="auto"/>
          <w:kern w:val="0"/>
          <w:sz w:val="30"/>
          <w:szCs w:val="30"/>
          <w:lang w:val="en-US"/>
        </w:rPr>
        <w:t>年初</w:t>
      </w:r>
      <w:r>
        <w:rPr>
          <w:rFonts w:hint="eastAsia" w:ascii="仿宋_GB2312" w:hAnsi="仿宋_GB2312" w:eastAsia="仿宋_GB2312" w:cs="仿宋_GB2312"/>
          <w:b w:val="0"/>
          <w:bCs/>
          <w:color w:val="auto"/>
          <w:sz w:val="30"/>
          <w:szCs w:val="30"/>
          <w:lang w:val="en-US"/>
        </w:rPr>
        <w:t>预算数的主要原因</w:t>
      </w:r>
      <w:r>
        <w:rPr>
          <w:rFonts w:hint="eastAsia" w:ascii="仿宋_GB2312" w:hAnsi="仿宋_GB2312" w:eastAsia="仿宋_GB2312" w:cs="仿宋_GB2312"/>
          <w:b w:val="0"/>
          <w:bCs/>
          <w:color w:val="auto"/>
          <w:sz w:val="30"/>
          <w:szCs w:val="30"/>
          <w:lang w:val="en-US" w:eastAsia="zh-CN"/>
        </w:rPr>
        <w:t>是</w:t>
      </w:r>
      <w:r>
        <w:rPr>
          <w:rFonts w:hint="eastAsia" w:ascii="仿宋_GB2312" w:hAnsi="仿宋_GB2312" w:eastAsia="仿宋_GB2312" w:cs="仿宋_GB2312"/>
          <w:b w:val="0"/>
          <w:bCs/>
          <w:sz w:val="30"/>
          <w:szCs w:val="30"/>
        </w:rPr>
        <w:t>我单位严格执行厉行节约相关政策，控制各项费用支出。</w:t>
      </w:r>
    </w:p>
    <w:p w14:paraId="31C6D60B">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bCs/>
          <w:color w:val="auto"/>
          <w:sz w:val="30"/>
          <w:szCs w:val="30"/>
          <w:lang w:val="en-US"/>
        </w:rPr>
        <w:t>2023年度一般公共预算财政拨款“三公”经费支出决算数比上年减少</w:t>
      </w:r>
      <w:r>
        <w:rPr>
          <w:rFonts w:hint="eastAsia" w:ascii="仿宋_GB2312" w:hAnsi="仿宋_GB2312" w:eastAsia="仿宋_GB2312" w:cs="仿宋_GB2312"/>
          <w:b w:val="0"/>
          <w:bCs/>
          <w:color w:val="auto"/>
          <w:sz w:val="30"/>
          <w:szCs w:val="30"/>
          <w:lang w:val="en-US" w:eastAsia="zh-CN"/>
        </w:rPr>
        <w:t>3.58</w:t>
      </w:r>
      <w:r>
        <w:rPr>
          <w:rFonts w:hint="eastAsia" w:ascii="仿宋_GB2312" w:hAnsi="仿宋_GB2312" w:eastAsia="仿宋_GB2312" w:cs="仿宋_GB2312"/>
          <w:b w:val="0"/>
          <w:bCs/>
          <w:color w:val="auto"/>
          <w:sz w:val="30"/>
          <w:szCs w:val="30"/>
          <w:lang w:val="en-US"/>
        </w:rPr>
        <w:t>万元，下降</w:t>
      </w:r>
      <w:r>
        <w:rPr>
          <w:rFonts w:hint="eastAsia" w:ascii="仿宋_GB2312" w:hAnsi="仿宋_GB2312" w:eastAsia="仿宋_GB2312" w:cs="仿宋_GB2312"/>
          <w:b w:val="0"/>
          <w:bCs/>
          <w:color w:val="auto"/>
          <w:sz w:val="30"/>
          <w:szCs w:val="30"/>
          <w:lang w:val="en-US" w:eastAsia="zh-CN"/>
        </w:rPr>
        <w:t>100.00</w:t>
      </w:r>
      <w:r>
        <w:rPr>
          <w:rFonts w:hint="eastAsia" w:ascii="仿宋_GB2312" w:hAnsi="仿宋_GB2312" w:eastAsia="仿宋_GB2312" w:cs="仿宋_GB2312"/>
          <w:b w:val="0"/>
          <w:bCs/>
          <w:color w:val="auto"/>
          <w:sz w:val="30"/>
          <w:szCs w:val="30"/>
          <w:lang w:val="en-US"/>
        </w:rPr>
        <w:t>%。其中：因公出国（境）费支出决算减少</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万元，下降</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%；公务用车购置费支出决算减少</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万元，下降</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%；公务用车运行维护费支出决算减少</w:t>
      </w:r>
      <w:r>
        <w:rPr>
          <w:rFonts w:hint="eastAsia" w:ascii="仿宋_GB2312" w:hAnsi="仿宋_GB2312" w:eastAsia="仿宋_GB2312" w:cs="仿宋_GB2312"/>
          <w:b w:val="0"/>
          <w:bCs/>
          <w:color w:val="auto"/>
          <w:sz w:val="30"/>
          <w:szCs w:val="30"/>
          <w:lang w:val="en-US" w:eastAsia="zh-CN"/>
        </w:rPr>
        <w:t>3.58</w:t>
      </w:r>
      <w:r>
        <w:rPr>
          <w:rFonts w:hint="eastAsia" w:ascii="仿宋_GB2312" w:hAnsi="仿宋_GB2312" w:eastAsia="仿宋_GB2312" w:cs="仿宋_GB2312"/>
          <w:b w:val="0"/>
          <w:bCs/>
          <w:color w:val="auto"/>
          <w:sz w:val="30"/>
          <w:szCs w:val="30"/>
          <w:lang w:val="en-US"/>
        </w:rPr>
        <w:t>万元，下降</w:t>
      </w:r>
      <w:r>
        <w:rPr>
          <w:rFonts w:hint="eastAsia" w:ascii="仿宋_GB2312" w:hAnsi="仿宋_GB2312" w:eastAsia="仿宋_GB2312" w:cs="仿宋_GB2312"/>
          <w:b w:val="0"/>
          <w:bCs/>
          <w:color w:val="auto"/>
          <w:sz w:val="30"/>
          <w:szCs w:val="30"/>
          <w:lang w:val="en-US" w:eastAsia="zh-CN"/>
        </w:rPr>
        <w:t>100.00</w:t>
      </w:r>
      <w:r>
        <w:rPr>
          <w:rFonts w:hint="eastAsia" w:ascii="仿宋_GB2312" w:hAnsi="仿宋_GB2312" w:eastAsia="仿宋_GB2312" w:cs="仿宋_GB2312"/>
          <w:b w:val="0"/>
          <w:bCs/>
          <w:color w:val="auto"/>
          <w:sz w:val="30"/>
          <w:szCs w:val="30"/>
          <w:lang w:val="en-US"/>
        </w:rPr>
        <w:t>%；公务接待费支出决算减少</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万元，下降</w:t>
      </w:r>
      <w:r>
        <w:rPr>
          <w:rFonts w:hint="eastAsia" w:ascii="仿宋_GB2312" w:hAnsi="仿宋_GB2312" w:eastAsia="仿宋_GB2312" w:cs="仿宋_GB2312"/>
          <w:b w:val="0"/>
          <w:bCs/>
          <w:color w:val="auto"/>
          <w:sz w:val="30"/>
          <w:szCs w:val="30"/>
          <w:lang w:val="en-US" w:eastAsia="zh-CN"/>
        </w:rPr>
        <w:t>0.00</w:t>
      </w:r>
      <w:r>
        <w:rPr>
          <w:rFonts w:hint="eastAsia" w:ascii="仿宋_GB2312" w:hAnsi="仿宋_GB2312" w:eastAsia="仿宋_GB2312" w:cs="仿宋_GB2312"/>
          <w:b w:val="0"/>
          <w:bCs/>
          <w:color w:val="auto"/>
          <w:sz w:val="30"/>
          <w:szCs w:val="30"/>
          <w:lang w:val="en-US"/>
        </w:rPr>
        <w:t>%。2023年度一般公共预算财政拨款“三公</w:t>
      </w:r>
      <w:r>
        <w:rPr>
          <w:rFonts w:hint="eastAsia" w:ascii="仿宋_GB2312" w:hAnsi="仿宋_GB2312" w:eastAsia="仿宋_GB2312" w:cs="仿宋_GB2312"/>
          <w:color w:val="auto"/>
          <w:sz w:val="30"/>
          <w:szCs w:val="30"/>
          <w:lang w:val="en-US"/>
        </w:rPr>
        <w:t>”经费支出决算增减少的主要原因是</w:t>
      </w:r>
      <w:r>
        <w:rPr>
          <w:rFonts w:hint="eastAsia" w:ascii="仿宋_GB2312" w:hAnsi="仿宋_GB2312" w:eastAsia="仿宋_GB2312" w:cs="仿宋_GB2312"/>
          <w:sz w:val="30"/>
          <w:szCs w:val="30"/>
        </w:rPr>
        <w:t>我单位严格执行厉行节约相关政策，控制各项费用支出。</w:t>
      </w:r>
    </w:p>
    <w:p w14:paraId="0579F0A1">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楷体_GB2312" w:hAnsi="楷体_GB2312" w:eastAsia="楷体_GB2312" w:cs="楷体_GB2312"/>
          <w:color w:val="auto"/>
          <w:sz w:val="30"/>
          <w:lang w:val="en-US"/>
        </w:rPr>
      </w:pPr>
      <w:r>
        <w:rPr>
          <w:rFonts w:hint="eastAsia" w:ascii="楷体_GB2312" w:hAnsi="楷体_GB2312" w:eastAsia="楷体_GB2312" w:cs="楷体_GB2312"/>
          <w:color w:val="auto"/>
          <w:sz w:val="30"/>
          <w:lang w:val="en-US"/>
        </w:rPr>
        <w:t>(二) 一般公共预算财政拨款“三公”经费支出实物量的具体情况</w:t>
      </w:r>
    </w:p>
    <w:p w14:paraId="4412FB7C">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b w:val="0"/>
          <w:bCs/>
          <w:color w:val="auto"/>
          <w:sz w:val="30"/>
          <w:szCs w:val="30"/>
          <w:lang w:val="en-US"/>
        </w:rPr>
      </w:pPr>
      <w:r>
        <w:rPr>
          <w:rFonts w:hint="eastAsia" w:ascii="仿宋_GB2312" w:hAnsi="仿宋_GB2312" w:eastAsia="仿宋_GB2312" w:cs="仿宋_GB2312"/>
          <w:b w:val="0"/>
          <w:bCs/>
          <w:color w:val="auto"/>
          <w:sz w:val="30"/>
          <w:szCs w:val="30"/>
          <w:lang w:val="en-US"/>
        </w:rPr>
        <w:t>1.安排因公出国（境）团组</w:t>
      </w:r>
      <w:r>
        <w:rPr>
          <w:rFonts w:hint="eastAsia" w:ascii="仿宋_GB2312" w:hAnsi="仿宋_GB2312" w:eastAsia="仿宋_GB2312" w:cs="仿宋_GB2312"/>
          <w:b w:val="0"/>
          <w:bCs/>
          <w:color w:val="auto"/>
          <w:sz w:val="30"/>
          <w:szCs w:val="30"/>
          <w:lang w:val="en-US" w:eastAsia="zh-CN"/>
        </w:rPr>
        <w:t>0</w:t>
      </w:r>
      <w:r>
        <w:rPr>
          <w:rFonts w:hint="eastAsia" w:ascii="仿宋_GB2312" w:hAnsi="仿宋_GB2312" w:eastAsia="仿宋_GB2312" w:cs="仿宋_GB2312"/>
          <w:b w:val="0"/>
          <w:bCs/>
          <w:color w:val="auto"/>
          <w:sz w:val="30"/>
          <w:szCs w:val="30"/>
          <w:lang w:val="en-US"/>
        </w:rPr>
        <w:t>个，累计</w:t>
      </w:r>
      <w:r>
        <w:rPr>
          <w:rFonts w:hint="eastAsia" w:ascii="仿宋_GB2312" w:hAnsi="仿宋_GB2312" w:eastAsia="仿宋_GB2312" w:cs="仿宋_GB2312"/>
          <w:b w:val="0"/>
          <w:bCs/>
          <w:color w:val="auto"/>
          <w:sz w:val="30"/>
          <w:szCs w:val="30"/>
          <w:lang w:val="en-US" w:eastAsia="zh-CN"/>
        </w:rPr>
        <w:t>0</w:t>
      </w:r>
      <w:r>
        <w:rPr>
          <w:rFonts w:hint="eastAsia" w:ascii="仿宋_GB2312" w:hAnsi="仿宋_GB2312" w:eastAsia="仿宋_GB2312" w:cs="仿宋_GB2312"/>
          <w:b w:val="0"/>
          <w:bCs/>
          <w:color w:val="auto"/>
          <w:sz w:val="30"/>
          <w:szCs w:val="30"/>
          <w:lang w:val="en-US"/>
        </w:rPr>
        <w:t>人次。</w:t>
      </w:r>
    </w:p>
    <w:p w14:paraId="6FB8CBBD">
      <w:pPr>
        <w:pStyle w:val="6"/>
        <w:pageBreakBefore w:val="0"/>
        <w:widowControl/>
        <w:kinsoku/>
        <w:wordWrap/>
        <w:overflowPunct/>
        <w:topLinePunct w:val="0"/>
        <w:autoSpaceDE/>
        <w:autoSpaceDN/>
        <w:bidi w:val="0"/>
        <w:adjustRightInd/>
        <w:snapToGrid/>
        <w:spacing w:before="0" w:after="0" w:line="360" w:lineRule="auto"/>
        <w:ind w:left="0" w:right="0" w:firstLine="600" w:firstLineChars="200"/>
        <w:jc w:val="both"/>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color w:val="auto"/>
          <w:sz w:val="30"/>
          <w:szCs w:val="30"/>
          <w:lang w:val="en-US"/>
        </w:rPr>
        <w:t>2.购置车辆</w:t>
      </w:r>
      <w:r>
        <w:rPr>
          <w:rFonts w:hint="eastAsia" w:ascii="仿宋_GB2312" w:hAnsi="仿宋_GB2312" w:eastAsia="仿宋_GB2312" w:cs="仿宋_GB2312"/>
          <w:b w:val="0"/>
          <w:bCs/>
          <w:color w:val="auto"/>
          <w:sz w:val="30"/>
          <w:szCs w:val="30"/>
          <w:lang w:val="en-US" w:eastAsia="zh-CN"/>
        </w:rPr>
        <w:t>0</w:t>
      </w:r>
      <w:r>
        <w:rPr>
          <w:rFonts w:hint="eastAsia" w:ascii="仿宋_GB2312" w:hAnsi="仿宋_GB2312" w:eastAsia="仿宋_GB2312" w:cs="仿宋_GB2312"/>
          <w:b w:val="0"/>
          <w:bCs/>
          <w:color w:val="auto"/>
          <w:sz w:val="30"/>
          <w:szCs w:val="30"/>
          <w:lang w:val="en-US"/>
        </w:rPr>
        <w:t>辆。开支一般公共预算财政拨款的公务用车保有量为</w:t>
      </w:r>
      <w:r>
        <w:rPr>
          <w:rFonts w:hint="eastAsia" w:ascii="仿宋_GB2312" w:hAnsi="仿宋_GB2312" w:eastAsia="仿宋_GB2312" w:cs="仿宋_GB2312"/>
          <w:b w:val="0"/>
          <w:bCs/>
          <w:color w:val="auto"/>
          <w:sz w:val="30"/>
          <w:szCs w:val="30"/>
          <w:lang w:val="en-US" w:eastAsia="zh-CN"/>
        </w:rPr>
        <w:t>2</w:t>
      </w:r>
      <w:r>
        <w:rPr>
          <w:rFonts w:hint="eastAsia" w:ascii="仿宋_GB2312" w:hAnsi="仿宋_GB2312" w:eastAsia="仿宋_GB2312" w:cs="仿宋_GB2312"/>
          <w:b w:val="0"/>
          <w:bCs/>
          <w:color w:val="auto"/>
          <w:sz w:val="30"/>
          <w:szCs w:val="30"/>
          <w:lang w:val="en-US"/>
        </w:rPr>
        <w:t>辆。</w:t>
      </w:r>
      <w:r>
        <w:rPr>
          <w:rFonts w:hint="eastAsia" w:ascii="仿宋_GB2312" w:hAnsi="仿宋_GB2312" w:eastAsia="仿宋_GB2312" w:cs="仿宋_GB2312"/>
          <w:b w:val="0"/>
          <w:bCs/>
          <w:sz w:val="30"/>
          <w:szCs w:val="30"/>
        </w:rPr>
        <w:t>主要用于公共卫生科开展公共卫生项目下乡及新冠疫情防控所需车辆燃料费、维修费、过路过桥费、保险费等。</w:t>
      </w:r>
    </w:p>
    <w:p w14:paraId="1574A109">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b w:val="0"/>
          <w:bCs/>
          <w:color w:val="auto"/>
          <w:sz w:val="30"/>
          <w:szCs w:val="30"/>
          <w:lang w:val="en-US"/>
        </w:rPr>
        <w:t>3.安排</w:t>
      </w:r>
      <w:r>
        <w:rPr>
          <w:rFonts w:hint="eastAsia" w:ascii="仿宋_GB2312" w:hAnsi="仿宋_GB2312" w:eastAsia="仿宋_GB2312" w:cs="仿宋_GB2312"/>
          <w:color w:val="auto"/>
          <w:sz w:val="30"/>
          <w:szCs w:val="30"/>
          <w:lang w:val="en-US"/>
        </w:rPr>
        <w:t>国内公务接待</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lang w:val="en-US"/>
        </w:rPr>
        <w:t>批次（其中：外事接待</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lang w:val="en-US"/>
        </w:rPr>
        <w:t>批次），接待人次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lang w:val="en-US"/>
        </w:rPr>
        <w:t>人（其中：外事接待人次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lang w:val="en-US"/>
        </w:rPr>
        <w:t>人）。安排国（境）外公务接待</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lang w:val="en-US"/>
        </w:rPr>
        <w:t>批次，接待人次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lang w:val="en-US"/>
        </w:rPr>
        <w:t>人。</w:t>
      </w:r>
    </w:p>
    <w:p w14:paraId="5975462E">
      <w:pPr>
        <w:pageBreakBefore w:val="0"/>
        <w:widowControl/>
        <w:kinsoku/>
        <w:wordWrap/>
        <w:overflowPunct/>
        <w:topLinePunct w:val="0"/>
        <w:autoSpaceDE/>
        <w:autoSpaceDN/>
        <w:bidi w:val="0"/>
        <w:adjustRightInd/>
        <w:snapToGrid/>
        <w:spacing w:before="100" w:beforeLines="0" w:after="100" w:afterLines="0" w:line="360" w:lineRule="auto"/>
        <w:ind w:firstLine="640" w:firstLineChars="200"/>
        <w:jc w:val="left"/>
        <w:textAlignment w:val="auto"/>
        <w:rPr>
          <w:rFonts w:hint="eastAsia" w:ascii="黑体" w:hAnsi="黑体" w:eastAsia="黑体"/>
          <w:color w:val="auto"/>
          <w:sz w:val="32"/>
          <w:lang w:val="en-US"/>
        </w:rPr>
      </w:pPr>
      <w:r>
        <w:rPr>
          <w:rFonts w:hint="eastAsia" w:ascii="黑体" w:hAnsi="黑体" w:eastAsia="黑体"/>
          <w:color w:val="auto"/>
          <w:sz w:val="32"/>
          <w:lang w:val="en-US"/>
        </w:rPr>
        <w:t>第四部分  其他重要事项及相关口径情况说明</w:t>
      </w:r>
    </w:p>
    <w:p w14:paraId="639DF09A">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一、机关运行经费支出情况</w:t>
      </w:r>
    </w:p>
    <w:p w14:paraId="308788E9">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color w:val="auto"/>
          <w:sz w:val="30"/>
          <w:lang w:val="en-US" w:eastAsia="zh-CN"/>
        </w:rPr>
      </w:pPr>
      <w:r>
        <w:rPr>
          <w:rFonts w:hint="eastAsia" w:ascii="仿宋_GB2312" w:hAnsi="仿宋_GB2312" w:eastAsia="仿宋_GB2312" w:cs="仿宋_GB2312"/>
          <w:color w:val="auto"/>
          <w:sz w:val="30"/>
          <w:lang w:val="zh-CN"/>
        </w:rPr>
        <w:t>石林彝族自治县圭山镇卫生院</w:t>
      </w:r>
      <w:r>
        <w:rPr>
          <w:rFonts w:hint="eastAsia" w:ascii="仿宋_GB2312" w:hAnsi="仿宋_GB2312" w:eastAsia="仿宋_GB2312" w:cs="仿宋_GB2312"/>
          <w:color w:val="auto"/>
          <w:sz w:val="30"/>
          <w:lang w:val="en-US"/>
        </w:rPr>
        <w:t>2023年机关运行经费支出</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万元，比上年增加</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万元，增长</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hAnsi="仿宋_GB2312" w:eastAsia="仿宋_GB2312" w:cs="仿宋_GB2312"/>
          <w:color w:val="auto"/>
          <w:sz w:val="30"/>
          <w:lang w:val="en-US" w:eastAsia="zh-CN"/>
        </w:rPr>
        <w:t>。主要原因是我单位为事业单位，无机关运行经费。</w:t>
      </w:r>
    </w:p>
    <w:p w14:paraId="62739385">
      <w:pPr>
        <w:pageBreakBefore w:val="0"/>
        <w:widowControl/>
        <w:numPr>
          <w:ilvl w:val="0"/>
          <w:numId w:val="2"/>
        </w:numPr>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黑体" w:hAnsi="黑体" w:eastAsia="黑体"/>
          <w:color w:val="000000"/>
          <w:kern w:val="0"/>
          <w:sz w:val="30"/>
          <w:lang w:val="en-US"/>
        </w:rPr>
      </w:pPr>
      <w:r>
        <w:rPr>
          <w:rFonts w:hint="eastAsia" w:ascii="黑体" w:hAnsi="黑体" w:eastAsia="黑体"/>
          <w:color w:val="000000"/>
          <w:kern w:val="0"/>
          <w:sz w:val="30"/>
          <w:lang w:val="en-US"/>
        </w:rPr>
        <w:t>国有资产占用情况</w:t>
      </w:r>
    </w:p>
    <w:p w14:paraId="1C0D8451">
      <w:pPr>
        <w:pageBreakBefore w:val="0"/>
        <w:widowControl/>
        <w:numPr>
          <w:ilvl w:val="0"/>
          <w:numId w:val="0"/>
        </w:numPr>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 w:hAnsi="仿宋" w:eastAsia="仿宋"/>
          <w:color w:val="000000"/>
          <w:kern w:val="0"/>
          <w:sz w:val="30"/>
          <w:lang w:val="en-US"/>
        </w:rPr>
      </w:pPr>
      <w:r>
        <w:rPr>
          <w:rFonts w:hint="eastAsia" w:ascii="仿宋_GB2312" w:hAnsi="仿宋_GB2312" w:eastAsia="仿宋_GB2312" w:cs="仿宋_GB2312"/>
          <w:color w:val="auto"/>
          <w:sz w:val="30"/>
          <w:highlight w:val="white"/>
          <w:lang w:val="en-US"/>
        </w:rPr>
        <w:t>截至2023年末，</w:t>
      </w:r>
      <w:r>
        <w:rPr>
          <w:rFonts w:hint="eastAsia" w:ascii="仿宋_GB2312" w:hAnsi="仿宋_GB2312" w:eastAsia="仿宋_GB2312" w:cs="仿宋_GB2312"/>
          <w:color w:val="auto"/>
          <w:sz w:val="30"/>
          <w:lang w:val="zh-CN"/>
        </w:rPr>
        <w:t>石林彝族自治县圭山镇卫生院</w:t>
      </w:r>
      <w:r>
        <w:rPr>
          <w:rFonts w:hint="eastAsia" w:ascii="仿宋_GB2312" w:hAnsi="仿宋_GB2312" w:eastAsia="仿宋_GB2312" w:cs="仿宋_GB2312"/>
          <w:color w:val="auto"/>
          <w:sz w:val="30"/>
          <w:highlight w:val="white"/>
          <w:lang w:val="en-US"/>
        </w:rPr>
        <w:t>资产总额</w:t>
      </w:r>
      <w:r>
        <w:rPr>
          <w:rFonts w:hint="eastAsia" w:ascii="仿宋_GB2312" w:hAnsi="仿宋_GB2312" w:eastAsia="仿宋_GB2312" w:cs="仿宋_GB2312"/>
          <w:color w:val="auto"/>
          <w:sz w:val="30"/>
          <w:highlight w:val="white"/>
          <w:lang w:val="en-US" w:eastAsia="zh-CN"/>
        </w:rPr>
        <w:t>675.12</w:t>
      </w:r>
      <w:r>
        <w:rPr>
          <w:rFonts w:hint="eastAsia" w:ascii="仿宋_GB2312" w:hAnsi="仿宋_GB2312" w:eastAsia="仿宋_GB2312" w:cs="仿宋_GB2312"/>
          <w:color w:val="auto"/>
          <w:sz w:val="30"/>
          <w:highlight w:val="white"/>
          <w:lang w:val="en-US"/>
        </w:rPr>
        <w:t>万元，其中，流动资产</w:t>
      </w:r>
      <w:r>
        <w:rPr>
          <w:rFonts w:hint="eastAsia" w:ascii="仿宋_GB2312" w:hAnsi="仿宋_GB2312" w:eastAsia="仿宋_GB2312" w:cs="仿宋_GB2312"/>
          <w:color w:val="auto"/>
          <w:sz w:val="30"/>
          <w:highlight w:val="white"/>
          <w:lang w:val="en-US" w:eastAsia="zh-CN"/>
        </w:rPr>
        <w:t>257.0</w:t>
      </w:r>
      <w:bookmarkStart w:id="0" w:name="_GoBack"/>
      <w:bookmarkEnd w:id="0"/>
      <w:r>
        <w:rPr>
          <w:rFonts w:hint="eastAsia" w:ascii="仿宋_GB2312" w:hAnsi="仿宋_GB2312" w:eastAsia="仿宋_GB2312" w:cs="仿宋_GB2312"/>
          <w:color w:val="auto"/>
          <w:sz w:val="30"/>
          <w:highlight w:val="white"/>
          <w:lang w:val="en-US" w:eastAsia="zh-CN"/>
        </w:rPr>
        <w:t>2</w:t>
      </w:r>
      <w:r>
        <w:rPr>
          <w:rFonts w:hint="eastAsia" w:ascii="仿宋_GB2312" w:hAnsi="仿宋_GB2312" w:eastAsia="仿宋_GB2312" w:cs="仿宋_GB2312"/>
          <w:color w:val="auto"/>
          <w:sz w:val="30"/>
          <w:highlight w:val="white"/>
          <w:lang w:val="en-US"/>
        </w:rPr>
        <w:t>万元，固定资产</w:t>
      </w:r>
      <w:r>
        <w:rPr>
          <w:rFonts w:hint="eastAsia" w:ascii="仿宋_GB2312" w:hAnsi="仿宋_GB2312" w:eastAsia="仿宋_GB2312" w:cs="仿宋_GB2312"/>
          <w:color w:val="auto"/>
          <w:sz w:val="30"/>
          <w:highlight w:val="white"/>
          <w:lang w:val="en-US" w:eastAsia="zh-CN"/>
        </w:rPr>
        <w:t>418.07</w:t>
      </w:r>
      <w:r>
        <w:rPr>
          <w:rFonts w:hint="eastAsia" w:ascii="仿宋_GB2312" w:hAnsi="仿宋_GB2312" w:eastAsia="仿宋_GB2312" w:cs="仿宋_GB2312"/>
          <w:color w:val="auto"/>
          <w:sz w:val="30"/>
          <w:highlight w:val="white"/>
          <w:lang w:val="en-US"/>
        </w:rPr>
        <w:t>万元（净值），对外投资及有价证券</w:t>
      </w:r>
      <w:r>
        <w:rPr>
          <w:rFonts w:hint="eastAsia" w:ascii="仿宋_GB2312" w:hAnsi="仿宋_GB2312" w:eastAsia="仿宋_GB2312" w:cs="仿宋_GB2312"/>
          <w:color w:val="auto"/>
          <w:sz w:val="30"/>
          <w:highlight w:val="white"/>
          <w:lang w:val="en-US" w:eastAsia="zh-CN"/>
        </w:rPr>
        <w:t>0</w:t>
      </w:r>
      <w:r>
        <w:rPr>
          <w:rFonts w:hint="eastAsia" w:ascii="仿宋_GB2312" w:hAnsi="仿宋_GB2312" w:eastAsia="仿宋_GB2312" w:cs="仿宋_GB2312"/>
          <w:color w:val="auto"/>
          <w:sz w:val="30"/>
          <w:highlight w:val="white"/>
          <w:lang w:val="en-US"/>
        </w:rPr>
        <w:t>万元，在建工程</w:t>
      </w:r>
      <w:r>
        <w:rPr>
          <w:rFonts w:hint="eastAsia" w:ascii="仿宋_GB2312" w:hAnsi="仿宋_GB2312" w:eastAsia="仿宋_GB2312" w:cs="仿宋_GB2312"/>
          <w:color w:val="auto"/>
          <w:sz w:val="30"/>
          <w:highlight w:val="white"/>
          <w:lang w:val="en-US" w:eastAsia="zh-CN"/>
        </w:rPr>
        <w:t>0</w:t>
      </w:r>
      <w:r>
        <w:rPr>
          <w:rFonts w:hint="eastAsia" w:ascii="仿宋_GB2312" w:hAnsi="仿宋_GB2312" w:eastAsia="仿宋_GB2312" w:cs="仿宋_GB2312"/>
          <w:color w:val="auto"/>
          <w:sz w:val="30"/>
          <w:highlight w:val="white"/>
          <w:lang w:val="en-US"/>
        </w:rPr>
        <w:t>万元，无形资产</w:t>
      </w:r>
      <w:r>
        <w:rPr>
          <w:rFonts w:hint="eastAsia" w:ascii="仿宋_GB2312" w:hAnsi="仿宋_GB2312" w:eastAsia="仿宋_GB2312" w:cs="仿宋_GB2312"/>
          <w:color w:val="auto"/>
          <w:sz w:val="30"/>
          <w:highlight w:val="white"/>
          <w:lang w:val="en-US" w:eastAsia="zh-CN"/>
        </w:rPr>
        <w:t>0.03</w:t>
      </w:r>
      <w:r>
        <w:rPr>
          <w:rFonts w:hint="eastAsia" w:ascii="仿宋_GB2312" w:hAnsi="仿宋_GB2312" w:eastAsia="仿宋_GB2312" w:cs="仿宋_GB2312"/>
          <w:color w:val="auto"/>
          <w:sz w:val="30"/>
          <w:highlight w:val="white"/>
          <w:lang w:val="en-US"/>
        </w:rPr>
        <w:t>万元（净值），其他资产</w:t>
      </w:r>
      <w:r>
        <w:rPr>
          <w:rFonts w:hint="eastAsia" w:ascii="仿宋_GB2312" w:hAnsi="仿宋_GB2312" w:eastAsia="仿宋_GB2312" w:cs="仿宋_GB2312"/>
          <w:color w:val="auto"/>
          <w:sz w:val="30"/>
          <w:highlight w:val="white"/>
          <w:lang w:val="en-US" w:eastAsia="zh-CN"/>
        </w:rPr>
        <w:t>0</w:t>
      </w:r>
      <w:r>
        <w:rPr>
          <w:rFonts w:hint="eastAsia" w:ascii="仿宋_GB2312" w:hAnsi="仿宋_GB2312" w:eastAsia="仿宋_GB2312" w:cs="仿宋_GB2312"/>
          <w:color w:val="auto"/>
          <w:sz w:val="30"/>
          <w:highlight w:val="white"/>
          <w:lang w:val="en-US"/>
        </w:rPr>
        <w:t>万元（净值）（具体内容详见附表）</w:t>
      </w:r>
      <w:r>
        <w:rPr>
          <w:rFonts w:hint="eastAsia" w:ascii="仿宋_GB2312" w:hAnsi="仿宋_GB2312" w:eastAsia="仿宋_GB2312" w:cs="仿宋_GB2312"/>
          <w:color w:val="000000"/>
          <w:kern w:val="0"/>
          <w:sz w:val="30"/>
          <w:highlight w:val="white"/>
          <w:lang w:val="en-US"/>
        </w:rPr>
        <w:t>。</w:t>
      </w:r>
      <w:r>
        <w:rPr>
          <w:rFonts w:hint="eastAsia" w:ascii="仿宋_GB2312" w:hAnsi="仿宋_GB2312" w:eastAsia="仿宋_GB2312" w:cs="仿宋_GB2312"/>
          <w:color w:val="000000"/>
          <w:kern w:val="0"/>
          <w:sz w:val="30"/>
          <w:lang w:val="en-US"/>
        </w:rPr>
        <w:t>与上年相比，本年资产总额减少</w:t>
      </w:r>
      <w:r>
        <w:rPr>
          <w:rFonts w:hint="eastAsia" w:ascii="仿宋_GB2312" w:hAnsi="仿宋_GB2312" w:eastAsia="仿宋_GB2312" w:cs="仿宋_GB2312"/>
          <w:color w:val="000000"/>
          <w:kern w:val="0"/>
          <w:sz w:val="30"/>
          <w:lang w:val="en-US" w:eastAsia="zh-CN"/>
        </w:rPr>
        <w:t>66.56</w:t>
      </w:r>
      <w:r>
        <w:rPr>
          <w:rFonts w:hint="eastAsia" w:ascii="仿宋_GB2312" w:hAnsi="仿宋_GB2312" w:eastAsia="仿宋_GB2312" w:cs="仿宋_GB2312"/>
          <w:color w:val="000000"/>
          <w:kern w:val="0"/>
          <w:sz w:val="30"/>
          <w:lang w:val="en-US"/>
        </w:rPr>
        <w:t>万元，其中固定资产减少</w:t>
      </w:r>
      <w:r>
        <w:rPr>
          <w:rFonts w:hint="eastAsia" w:ascii="仿宋_GB2312" w:hAnsi="仿宋_GB2312" w:eastAsia="仿宋_GB2312" w:cs="仿宋_GB2312"/>
          <w:color w:val="000000"/>
          <w:kern w:val="0"/>
          <w:sz w:val="30"/>
          <w:lang w:val="en-US" w:eastAsia="zh-CN"/>
        </w:rPr>
        <w:t>22.84</w:t>
      </w:r>
      <w:r>
        <w:rPr>
          <w:rFonts w:hint="eastAsia" w:ascii="仿宋_GB2312" w:hAnsi="仿宋_GB2312" w:eastAsia="仿宋_GB2312" w:cs="仿宋_GB2312"/>
          <w:color w:val="000000"/>
          <w:kern w:val="0"/>
          <w:sz w:val="30"/>
          <w:lang w:val="en-US"/>
        </w:rPr>
        <w:t>万元。处置房屋建筑物</w:t>
      </w:r>
      <w:r>
        <w:rPr>
          <w:rFonts w:hint="eastAsia" w:ascii="仿宋_GB2312" w:hAnsi="仿宋_GB2312" w:eastAsia="仿宋_GB2312" w:cs="仿宋_GB2312"/>
          <w:color w:val="000000"/>
          <w:kern w:val="0"/>
          <w:sz w:val="30"/>
          <w:lang w:val="en-US" w:eastAsia="zh-CN"/>
        </w:rPr>
        <w:t>0</w:t>
      </w:r>
      <w:r>
        <w:rPr>
          <w:rFonts w:hint="eastAsia" w:ascii="仿宋_GB2312" w:hAnsi="仿宋_GB2312" w:eastAsia="仿宋_GB2312" w:cs="仿宋_GB2312"/>
          <w:color w:val="000000"/>
          <w:kern w:val="0"/>
          <w:sz w:val="30"/>
          <w:lang w:val="en-US"/>
        </w:rPr>
        <w:t>平方米，账面原值</w:t>
      </w:r>
      <w:r>
        <w:rPr>
          <w:rFonts w:hint="eastAsia" w:ascii="仿宋_GB2312" w:hAnsi="仿宋_GB2312" w:eastAsia="仿宋_GB2312" w:cs="仿宋_GB2312"/>
          <w:color w:val="000000"/>
          <w:kern w:val="0"/>
          <w:sz w:val="30"/>
          <w:lang w:val="en-US" w:eastAsia="zh-CN"/>
        </w:rPr>
        <w:t>0</w:t>
      </w:r>
      <w:r>
        <w:rPr>
          <w:rFonts w:hint="eastAsia" w:ascii="仿宋_GB2312" w:hAnsi="仿宋_GB2312" w:eastAsia="仿宋_GB2312" w:cs="仿宋_GB2312"/>
          <w:color w:val="000000"/>
          <w:kern w:val="0"/>
          <w:sz w:val="30"/>
          <w:lang w:val="en-US"/>
        </w:rPr>
        <w:t>万元；处置车辆</w:t>
      </w:r>
      <w:r>
        <w:rPr>
          <w:rFonts w:hint="eastAsia" w:ascii="仿宋_GB2312" w:hAnsi="仿宋_GB2312" w:eastAsia="仿宋_GB2312" w:cs="仿宋_GB2312"/>
          <w:color w:val="000000"/>
          <w:kern w:val="0"/>
          <w:sz w:val="30"/>
          <w:lang w:val="en-US" w:eastAsia="zh-CN"/>
        </w:rPr>
        <w:t>0</w:t>
      </w:r>
      <w:r>
        <w:rPr>
          <w:rFonts w:hint="eastAsia" w:ascii="仿宋_GB2312" w:hAnsi="仿宋_GB2312" w:eastAsia="仿宋_GB2312" w:cs="仿宋_GB2312"/>
          <w:color w:val="000000"/>
          <w:kern w:val="0"/>
          <w:sz w:val="30"/>
          <w:lang w:val="en-US"/>
        </w:rPr>
        <w:t>辆，账面原值</w:t>
      </w:r>
      <w:r>
        <w:rPr>
          <w:rFonts w:hint="eastAsia" w:ascii="仿宋_GB2312" w:hAnsi="仿宋_GB2312" w:eastAsia="仿宋_GB2312" w:cs="仿宋_GB2312"/>
          <w:color w:val="000000"/>
          <w:kern w:val="0"/>
          <w:sz w:val="30"/>
          <w:lang w:val="en-US" w:eastAsia="zh-CN"/>
        </w:rPr>
        <w:t>0</w:t>
      </w:r>
      <w:r>
        <w:rPr>
          <w:rFonts w:hint="eastAsia" w:ascii="仿宋_GB2312" w:hAnsi="仿宋_GB2312" w:eastAsia="仿宋_GB2312" w:cs="仿宋_GB2312"/>
          <w:color w:val="000000"/>
          <w:kern w:val="0"/>
          <w:sz w:val="30"/>
          <w:lang w:val="en-US"/>
        </w:rPr>
        <w:t>万元；报废报损资产</w:t>
      </w:r>
      <w:r>
        <w:rPr>
          <w:rFonts w:hint="eastAsia" w:ascii="仿宋_GB2312" w:hAnsi="仿宋_GB2312" w:eastAsia="仿宋_GB2312" w:cs="仿宋_GB2312"/>
          <w:color w:val="000000"/>
          <w:kern w:val="0"/>
          <w:sz w:val="30"/>
          <w:lang w:val="en-US" w:eastAsia="zh-CN"/>
        </w:rPr>
        <w:t>54</w:t>
      </w:r>
      <w:r>
        <w:rPr>
          <w:rFonts w:hint="eastAsia" w:ascii="仿宋_GB2312" w:hAnsi="仿宋_GB2312" w:eastAsia="仿宋_GB2312" w:cs="仿宋_GB2312"/>
          <w:color w:val="000000"/>
          <w:kern w:val="0"/>
          <w:sz w:val="30"/>
          <w:lang w:val="en-US"/>
        </w:rPr>
        <w:t>项，账面原值</w:t>
      </w:r>
      <w:r>
        <w:rPr>
          <w:rFonts w:hint="eastAsia" w:ascii="仿宋_GB2312" w:hAnsi="仿宋_GB2312" w:eastAsia="仿宋_GB2312" w:cs="仿宋_GB2312"/>
          <w:color w:val="000000"/>
          <w:kern w:val="0"/>
          <w:sz w:val="30"/>
          <w:lang w:val="en-US" w:eastAsia="zh-CN"/>
        </w:rPr>
        <w:t>19.10</w:t>
      </w:r>
      <w:r>
        <w:rPr>
          <w:rFonts w:hint="eastAsia" w:ascii="仿宋_GB2312" w:hAnsi="仿宋_GB2312" w:eastAsia="仿宋_GB2312" w:cs="仿宋_GB2312"/>
          <w:color w:val="000000"/>
          <w:kern w:val="0"/>
          <w:sz w:val="30"/>
          <w:lang w:val="en-US"/>
        </w:rPr>
        <w:t>万元，实现资产处置收入</w:t>
      </w:r>
      <w:r>
        <w:rPr>
          <w:rFonts w:hint="eastAsia" w:ascii="仿宋_GB2312" w:hAnsi="仿宋_GB2312" w:eastAsia="仿宋_GB2312" w:cs="仿宋_GB2312"/>
          <w:color w:val="000000"/>
          <w:kern w:val="0"/>
          <w:sz w:val="30"/>
          <w:lang w:val="en-US" w:eastAsia="zh-CN"/>
        </w:rPr>
        <w:t>0.19</w:t>
      </w:r>
      <w:r>
        <w:rPr>
          <w:rFonts w:hint="eastAsia" w:ascii="仿宋_GB2312" w:hAnsi="仿宋_GB2312" w:eastAsia="仿宋_GB2312" w:cs="仿宋_GB2312"/>
          <w:color w:val="000000"/>
          <w:kern w:val="0"/>
          <w:sz w:val="30"/>
          <w:lang w:val="en-US"/>
        </w:rPr>
        <w:t>万元；出租房屋</w:t>
      </w:r>
      <w:r>
        <w:rPr>
          <w:rFonts w:hint="eastAsia" w:ascii="仿宋_GB2312" w:hAnsi="仿宋_GB2312" w:eastAsia="仿宋_GB2312" w:cs="仿宋_GB2312"/>
          <w:color w:val="000000"/>
          <w:kern w:val="0"/>
          <w:sz w:val="30"/>
          <w:lang w:val="en-US" w:eastAsia="zh-CN"/>
        </w:rPr>
        <w:t>0</w:t>
      </w:r>
      <w:r>
        <w:rPr>
          <w:rFonts w:hint="eastAsia" w:ascii="仿宋_GB2312" w:hAnsi="仿宋_GB2312" w:eastAsia="仿宋_GB2312" w:cs="仿宋_GB2312"/>
          <w:color w:val="000000"/>
          <w:kern w:val="0"/>
          <w:sz w:val="30"/>
          <w:lang w:val="en-US"/>
        </w:rPr>
        <w:t>平方米，账面原值</w:t>
      </w:r>
      <w:r>
        <w:rPr>
          <w:rFonts w:hint="eastAsia" w:ascii="仿宋_GB2312" w:hAnsi="仿宋_GB2312" w:eastAsia="仿宋_GB2312" w:cs="仿宋_GB2312"/>
          <w:color w:val="000000"/>
          <w:kern w:val="0"/>
          <w:sz w:val="30"/>
          <w:lang w:val="en-US" w:eastAsia="zh-CN"/>
        </w:rPr>
        <w:t>0</w:t>
      </w:r>
      <w:r>
        <w:rPr>
          <w:rFonts w:hint="eastAsia" w:ascii="仿宋_GB2312" w:hAnsi="仿宋_GB2312" w:eastAsia="仿宋_GB2312" w:cs="仿宋_GB2312"/>
          <w:color w:val="000000"/>
          <w:kern w:val="0"/>
          <w:sz w:val="30"/>
          <w:lang w:val="en-US"/>
        </w:rPr>
        <w:t>万元，实现资产使用收入</w:t>
      </w:r>
      <w:r>
        <w:rPr>
          <w:rFonts w:hint="eastAsia" w:ascii="仿宋_GB2312" w:hAnsi="仿宋_GB2312" w:eastAsia="仿宋_GB2312" w:cs="仿宋_GB2312"/>
          <w:color w:val="000000"/>
          <w:kern w:val="0"/>
          <w:sz w:val="30"/>
          <w:lang w:val="en-US" w:eastAsia="zh-CN"/>
        </w:rPr>
        <w:t>0</w:t>
      </w:r>
      <w:r>
        <w:rPr>
          <w:rFonts w:hint="eastAsia" w:ascii="仿宋_GB2312" w:hAnsi="仿宋_GB2312" w:eastAsia="仿宋_GB2312" w:cs="仿宋_GB2312"/>
          <w:color w:val="000000"/>
          <w:kern w:val="0"/>
          <w:sz w:val="30"/>
          <w:lang w:val="en-US"/>
        </w:rPr>
        <w:t>万元。</w:t>
      </w:r>
      <w:r>
        <w:rPr>
          <w:rFonts w:hint="eastAsia" w:ascii="仿宋_GB2312" w:hAnsi="仿宋_GB2312" w:eastAsia="仿宋_GB2312" w:cs="仿宋_GB2312"/>
          <w:color w:val="000000"/>
          <w:kern w:val="0"/>
          <w:sz w:val="30"/>
          <w:szCs w:val="30"/>
        </w:rPr>
        <w:t>（国有资产占有使用情况表详见附表）</w:t>
      </w:r>
    </w:p>
    <w:p w14:paraId="41FB4C0C">
      <w:pPr>
        <w:pageBreakBefore w:val="0"/>
        <w:widowControl/>
        <w:numPr>
          <w:ilvl w:val="0"/>
          <w:numId w:val="3"/>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黑体" w:hAnsi="黑体" w:eastAsia="黑体"/>
          <w:color w:val="auto"/>
          <w:sz w:val="30"/>
          <w:lang w:val="zh-CN"/>
        </w:rPr>
      </w:pPr>
      <w:r>
        <w:rPr>
          <w:rFonts w:hint="eastAsia" w:ascii="黑体" w:hAnsi="黑体" w:eastAsia="黑体"/>
          <w:color w:val="auto"/>
          <w:sz w:val="30"/>
          <w:lang w:val="zh-CN"/>
        </w:rPr>
        <w:t>政府采购支出情况</w:t>
      </w:r>
    </w:p>
    <w:p w14:paraId="77BE98BF">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2023年度，单位政府采购支出总额0.00万元，其中：政府采购货物支出0.00万元；政府采购工程支出0.00万元；政府采购服务支出0.00万元。授予中小企业合同金额0.00万元，其中：授予小微企业合同金额0.00万元。</w:t>
      </w:r>
    </w:p>
    <w:p w14:paraId="4D830B40">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四、单位绩效自评情况</w:t>
      </w:r>
    </w:p>
    <w:p w14:paraId="0C186232">
      <w:pPr>
        <w:keepNext/>
        <w:keepLines/>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olor w:val="auto"/>
          <w:sz w:val="30"/>
          <w:lang w:val="en-US"/>
        </w:rPr>
      </w:pPr>
      <w:r>
        <w:rPr>
          <w:rFonts w:hint="eastAsia" w:ascii="仿宋_GB2312" w:hAnsi="仿宋_GB2312" w:eastAsia="仿宋_GB2312" w:cs="仿宋_GB2312"/>
          <w:color w:val="auto"/>
          <w:sz w:val="30"/>
          <w:lang w:val="en-US"/>
        </w:rPr>
        <w:t>单位绩效自评情况详见附表。</w:t>
      </w:r>
    </w:p>
    <w:p w14:paraId="340289AA">
      <w:pPr>
        <w:keepNext/>
        <w:keepLines/>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五、其他重要事项情况说明</w:t>
      </w:r>
    </w:p>
    <w:p w14:paraId="767C35A2">
      <w:pPr>
        <w:keepNext/>
        <w:keepLines/>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石林彝族自治县圭山镇卫生院2022年度无其他重要事项情况说明。</w:t>
      </w:r>
    </w:p>
    <w:p w14:paraId="31AE4C51">
      <w:pPr>
        <w:keepNext/>
        <w:keepLines/>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六、相关口径说明</w:t>
      </w:r>
    </w:p>
    <w:p w14:paraId="064DE305">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（一）基本支出中人员经费包括工资福利支出和对个人和家庭的补助，公用经费包括商品和服务支出、资本性支出等人员经费以外的支出。</w:t>
      </w:r>
    </w:p>
    <w:p w14:paraId="3EF6C1D0">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（二）机关运行经费指行政单位和参照公务员法管理的事业单位使用一般公共预算财政拨款安排的基本支出中的公用经费支出。</w:t>
      </w:r>
    </w:p>
    <w:p w14:paraId="3469D780">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56A009C7">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7B536DA9">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olor w:val="auto"/>
          <w:sz w:val="32"/>
          <w:lang w:val="en-US"/>
        </w:rPr>
      </w:pPr>
      <w:r>
        <w:rPr>
          <w:rFonts w:hint="eastAsia" w:ascii="黑体" w:hAnsi="黑体" w:eastAsia="黑体"/>
          <w:color w:val="auto"/>
          <w:sz w:val="32"/>
          <w:lang w:val="en-US"/>
        </w:rPr>
        <w:t>第五部分  名词解释</w:t>
      </w:r>
    </w:p>
    <w:p w14:paraId="68B366C0">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auto"/>
          <w:sz w:val="30"/>
          <w:lang w:val="en-US"/>
        </w:rPr>
      </w:pPr>
      <w:r>
        <w:rPr>
          <w:rFonts w:hint="eastAsia" w:ascii="仿宋_GB2312" w:hAnsi="仿宋_GB2312" w:eastAsia="仿宋_GB2312" w:cs="仿宋_GB2312"/>
          <w:color w:val="auto"/>
          <w:sz w:val="30"/>
          <w:lang w:val="en-US"/>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7FAE7F4E">
      <w:pPr>
        <w:keepNext/>
        <w:keepLines/>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仿宋_GB2312" w:hAnsi="仿宋_GB2312" w:eastAsia="仿宋_GB2312" w:cs="仿宋_GB2312"/>
          <w:color w:val="auto"/>
          <w:sz w:val="30"/>
          <w:lang w:val="en-US"/>
        </w:rPr>
      </w:pPr>
      <w:r>
        <w:rPr>
          <w:rFonts w:hint="eastAsia" w:ascii="仿宋_GB2312" w:hAnsi="仿宋_GB2312" w:eastAsia="仿宋_GB2312" w:cs="仿宋_GB2312"/>
          <w:color w:val="auto"/>
          <w:sz w:val="30"/>
          <w:lang w:val="en-US"/>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14:paraId="35D7F99F">
      <w:pPr>
        <w:pStyle w:val="3"/>
        <w:rPr>
          <w:rFonts w:hint="eastAsia"/>
        </w:rPr>
      </w:pPr>
    </w:p>
    <w:p w14:paraId="160C4471">
      <w:pPr>
        <w:rPr>
          <w:rFonts w:ascii="Arial" w:hAnsi="Arial" w:eastAsia="Arial" w:cs="Arial"/>
          <w:b/>
          <w:sz w:val="36"/>
        </w:rPr>
      </w:pPr>
    </w:p>
    <w:p w14:paraId="72646675">
      <w:pPr>
        <w:rPr>
          <w:rFonts w:ascii="Arial" w:hAnsi="Arial" w:eastAsia="Arial" w:cs="Arial"/>
          <w:b/>
          <w:sz w:val="36"/>
        </w:rPr>
      </w:pPr>
      <w:r>
        <w:rPr>
          <w:rFonts w:ascii="Arial" w:hAnsi="Arial" w:eastAsia="Arial" w:cs="Arial"/>
          <w:b/>
          <w:sz w:val="36"/>
        </w:rPr>
        <w:t>监督索引号53012670536101301111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24423B8-A13E-4224-8083-7904099A055A}"/>
  </w:font>
  <w:font w:name="黑体">
    <w:panose1 w:val="02010609060101010101"/>
    <w:charset w:val="86"/>
    <w:family w:val="auto"/>
    <w:pitch w:val="default"/>
    <w:sig w:usb0="800002BF" w:usb1="38CF7CFA" w:usb2="00000016" w:usb3="00000000" w:csb0="00040001" w:csb1="00000000"/>
    <w:embedRegular r:id="rId2" w:fontKey="{798570E6-BED6-4A33-8393-C3224799A0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C3F7DE7-FA29-4DAD-939B-579664E03314}"/>
  </w:font>
  <w:font w:name="方正小标宋简体">
    <w:panose1 w:val="02000000000000000000"/>
    <w:charset w:val="86"/>
    <w:family w:val="auto"/>
    <w:pitch w:val="default"/>
    <w:sig w:usb0="00000001" w:usb1="080E0000" w:usb2="00000000" w:usb3="00000000" w:csb0="00040000" w:csb1="00000000"/>
    <w:embedRegular r:id="rId4" w:fontKey="{84299943-A3A1-4E84-B7CC-0216B5CB8068}"/>
  </w:font>
  <w:font w:name="楷体">
    <w:panose1 w:val="02010609060101010101"/>
    <w:charset w:val="86"/>
    <w:family w:val="modern"/>
    <w:pitch w:val="default"/>
    <w:sig w:usb0="800002BF" w:usb1="38CF7CFA" w:usb2="00000016" w:usb3="00000000" w:csb0="00040001" w:csb1="00000000"/>
    <w:embedRegular r:id="rId5" w:fontKey="{F5D39C93-BABF-419A-A26F-944FAF7BADA6}"/>
  </w:font>
  <w:font w:name="楷体_GB2312">
    <w:panose1 w:val="02010609030101010101"/>
    <w:charset w:val="86"/>
    <w:family w:val="auto"/>
    <w:pitch w:val="default"/>
    <w:sig w:usb0="00000001" w:usb1="080E0000" w:usb2="00000000" w:usb3="00000000" w:csb0="00040000" w:csb1="00000000"/>
    <w:embedRegular r:id="rId6" w:fontKey="{7A9293BD-5BEF-4BCB-B67F-E884210E5E10}"/>
  </w:font>
  <w:font w:name="仿宋_GB2312">
    <w:panose1 w:val="02010609030101010101"/>
    <w:charset w:val="86"/>
    <w:family w:val="modern"/>
    <w:pitch w:val="default"/>
    <w:sig w:usb0="00000001" w:usb1="080E0000" w:usb2="00000000" w:usb3="00000000" w:csb0="00040000" w:csb1="00000000"/>
    <w:embedRegular r:id="rId7" w:fontKey="{09E8DB8A-20DA-4DEF-8A55-C5080B97D0AD}"/>
  </w:font>
  <w:font w:name="仿宋">
    <w:panose1 w:val="02010609060101010101"/>
    <w:charset w:val="86"/>
    <w:family w:val="auto"/>
    <w:pitch w:val="default"/>
    <w:sig w:usb0="800002BF" w:usb1="38CF7CFA" w:usb2="00000016" w:usb3="00000000" w:csb0="00040001" w:csb1="00000000"/>
    <w:embedRegular r:id="rId8" w:fontKey="{F56F438D-9E2D-4D9A-AE81-A9632EEA276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C1FCB"/>
    <w:multiLevelType w:val="singleLevel"/>
    <w:tmpl w:val="30BC1FCB"/>
    <w:lvl w:ilvl="0" w:tentative="0">
      <w:start w:val="3"/>
      <w:numFmt w:val="chineseCounting"/>
      <w:suff w:val="nothing"/>
      <w:lvlText w:val="（%1）"/>
      <w:lvlJc w:val="left"/>
      <w:rPr>
        <w:rFonts w:hint="eastAsia"/>
      </w:rPr>
    </w:lvl>
  </w:abstractNum>
  <w:abstractNum w:abstractNumId="1">
    <w:nsid w:val="4A20CB46"/>
    <w:multiLevelType w:val="singleLevel"/>
    <w:tmpl w:val="4A20CB46"/>
    <w:lvl w:ilvl="0" w:tentative="0">
      <w:start w:val="2"/>
      <w:numFmt w:val="chineseCounting"/>
      <w:suff w:val="nothing"/>
      <w:lvlText w:val="%1、"/>
      <w:lvlJc w:val="left"/>
      <w:rPr>
        <w:rFonts w:hint="eastAsia"/>
      </w:rPr>
    </w:lvl>
  </w:abstractNum>
  <w:abstractNum w:abstractNumId="2">
    <w:nsid w:val="6D0363D0"/>
    <w:multiLevelType w:val="singleLevel"/>
    <w:tmpl w:val="6D0363D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3NDMxZjU4YTRjOGI2YTQ4Mzg3ODEwYzZkNzUwNjIifQ=="/>
  </w:docVars>
  <w:rsids>
    <w:rsidRoot w:val="55F41662"/>
    <w:rsid w:val="05F15F19"/>
    <w:rsid w:val="06A4059E"/>
    <w:rsid w:val="090715AF"/>
    <w:rsid w:val="0E3B1B1E"/>
    <w:rsid w:val="124522EB"/>
    <w:rsid w:val="1335567A"/>
    <w:rsid w:val="145B18EC"/>
    <w:rsid w:val="183326C1"/>
    <w:rsid w:val="19632832"/>
    <w:rsid w:val="1A91199C"/>
    <w:rsid w:val="20166850"/>
    <w:rsid w:val="22D509F9"/>
    <w:rsid w:val="28587EDC"/>
    <w:rsid w:val="2DA74F8B"/>
    <w:rsid w:val="322741C7"/>
    <w:rsid w:val="350908A5"/>
    <w:rsid w:val="36DE1E37"/>
    <w:rsid w:val="3885236D"/>
    <w:rsid w:val="3C6E2BA0"/>
    <w:rsid w:val="46002453"/>
    <w:rsid w:val="511730B3"/>
    <w:rsid w:val="55F41662"/>
    <w:rsid w:val="5A3571FD"/>
    <w:rsid w:val="5FA016B7"/>
    <w:rsid w:val="630930CF"/>
    <w:rsid w:val="6B891A16"/>
    <w:rsid w:val="6E694C3C"/>
    <w:rsid w:val="7E0B4372"/>
    <w:rsid w:val="7E39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rPr>
  </w:style>
  <w:style w:type="paragraph" w:styleId="3">
    <w:name w:val="heading 2"/>
    <w:basedOn w:val="1"/>
    <w:next w:val="1"/>
    <w:unhideWhenUsed/>
    <w:qFormat/>
    <w:uiPriority w:val="99"/>
    <w:pPr>
      <w:widowControl w:val="0"/>
      <w:spacing w:beforeLines="0" w:afterLines="0"/>
      <w:jc w:val="left"/>
      <w:outlineLvl w:val="1"/>
    </w:pPr>
    <w:rPr>
      <w:rFonts w:hint="eastAsia" w:ascii="宋体" w:hAnsi="宋体"/>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jc w:val="both"/>
    </w:pPr>
    <w:rPr>
      <w:rFonts w:hint="eastAsia" w:ascii="宋体" w:hAnsi="宋体" w:eastAsia="宋体"/>
      <w:sz w:val="28"/>
    </w:rPr>
  </w:style>
  <w:style w:type="paragraph" w:customStyle="1" w:styleId="6">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8566</Words>
  <Characters>10064</Characters>
  <Lines>0</Lines>
  <Paragraphs>0</Paragraphs>
  <TotalTime>5</TotalTime>
  <ScaleCrop>false</ScaleCrop>
  <LinksUpToDate>false</LinksUpToDate>
  <CharactersWithSpaces>10098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2024-08-23T04:19:00Z</dcterms:created>
  <dc:creator>DELL</dc:creator>
  <cp:lastModifiedBy>DELL</cp:lastModifiedBy>
  <dcterms:modified xsi:type="dcterms:W3CDTF">2025-01-10T04:24:03Z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E83DBE5A760042D4A2B06690F9955FE4_13</vt:lpwstr>
  </property>
  <property fmtid="{D5CDD505-2E9C-101B-9397-08002B2CF9AE}" pid="3" name="KSOProductBuildVer">
    <vt:lpwstr>2052-12.1.0.19302</vt:lpwstr>
  </property>
  <property fmtid="{D5CDD505-2E9C-101B-9397-08002B2CF9AE}" pid="4" name="KSOTemplateDocerSaveRecord">
    <vt:lpwstr>eyJoZGlkIjoiNTk3NDMxZjU4YTRjOGI2YTQ4Mzg3ODEwYzZkNzUwNjIifQ==</vt:lpwstr>
  </property>
</Properties>
</file>