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林县林业和草原局编外人员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公开招聘报名表</w:t>
      </w:r>
    </w:p>
    <w:tbl>
      <w:tblPr>
        <w:tblStyle w:val="4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2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县林业和草原综合行政执法大队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4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70"/>
        <w:gridCol w:w="1252"/>
        <w:gridCol w:w="1242"/>
        <w:gridCol w:w="1412"/>
        <w:gridCol w:w="1174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36"/>
                <w:lang w:val="en-US" w:eastAsia="zh-CN"/>
              </w:rPr>
              <w:t>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林县林业和草原局编外人员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公开招聘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   简介   及政   治表   现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   所意  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  意见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GZmYTI2M2Y4MDY3ZWJjMzYwMWY4NzM1NjdiODEifQ=="/>
  </w:docVars>
  <w:rsids>
    <w:rsidRoot w:val="67C36C11"/>
    <w:rsid w:val="2EB511C6"/>
    <w:rsid w:val="334A61F5"/>
    <w:rsid w:val="36C16F91"/>
    <w:rsid w:val="51A2623C"/>
    <w:rsid w:val="67C36C11"/>
    <w:rsid w:val="694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2</Pages>
  <Words>349</Words>
  <Characters>349</Characters>
  <Lines>0</Lines>
  <Paragraphs>0</Paragraphs>
  <TotalTime>0</TotalTime>
  <ScaleCrop>false</ScaleCrop>
  <LinksUpToDate>false</LinksUpToDate>
  <CharactersWithSpaces>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Administrator</dc:creator>
  <cp:lastModifiedBy>李富春</cp:lastModifiedBy>
  <cp:lastPrinted>2023-02-01T02:38:00Z</cp:lastPrinted>
  <dcterms:modified xsi:type="dcterms:W3CDTF">2024-09-20T06:35:45Z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B2C1A7F30C0D44BA948230C13880CD5F_13</vt:lpwstr>
  </property>
</Properties>
</file>