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 -->
  <w:body>
    <w:p>
      <w:pPr>
        <w:rPr>
          <w:rFonts w:ascii="Arial" w:eastAsia="Arial" w:hAnsi="Arial" w:cs="Arial"/>
          <w:b/>
          <w:sz w:val="36"/>
        </w:rPr>
      </w:pPr>
      <w:r>
        <w:rPr>
          <w:rFonts w:ascii="Arial" w:eastAsia="Arial" w:hAnsi="Arial" w:cs="Arial"/>
          <w:b/>
          <w:sz w:val="36"/>
        </w:rPr>
        <w:t>监督索引号53012670423600000</w:t>
      </w:r>
    </w:p>
    <w:p w:rsidR="00915C56">
      <w:pPr>
        <w:jc w:val="center"/>
        <w:rPr>
          <w:rFonts w:ascii="黑体" w:eastAsia="黑体" w:hAnsi="黑体" w:cs="方正小标宋简体"/>
          <w:sz w:val="36"/>
          <w:szCs w:val="36"/>
        </w:rPr>
      </w:pPr>
      <w:r>
        <w:rPr>
          <w:rFonts w:ascii="黑体" w:eastAsia="黑体" w:hAnsi="黑体" w:cs="方正小标宋简体" w:hint="eastAsia"/>
          <w:sz w:val="36"/>
          <w:szCs w:val="36"/>
        </w:rPr>
        <w:t>云南昆明石林台湾农民创业园管理委员会</w:t>
      </w:r>
    </w:p>
    <w:p w:rsidR="00915C56">
      <w:pPr>
        <w:jc w:val="center"/>
        <w:rPr>
          <w:rFonts w:ascii="黑体" w:eastAsia="黑体" w:hAnsi="黑体"/>
          <w:sz w:val="36"/>
          <w:szCs w:val="36"/>
        </w:rPr>
      </w:pPr>
      <w:r>
        <w:rPr>
          <w:rFonts w:ascii="黑体" w:eastAsia="黑体" w:hAnsi="黑体" w:cs="方正小标宋简体" w:hint="eastAsia"/>
          <w:sz w:val="36"/>
          <w:szCs w:val="36"/>
        </w:rPr>
        <w:t>2021</w:t>
      </w:r>
      <w:r>
        <w:rPr>
          <w:rFonts w:ascii="黑体" w:eastAsia="黑体" w:hAnsi="黑体" w:cs="方正小标宋简体" w:hint="eastAsia"/>
          <w:sz w:val="36"/>
          <w:szCs w:val="36"/>
        </w:rPr>
        <w:t>年预算公开</w:t>
      </w:r>
      <w:r>
        <w:rPr>
          <w:rFonts w:ascii="黑体" w:eastAsia="黑体" w:hAnsi="黑体" w:hint="eastAsia"/>
          <w:sz w:val="36"/>
          <w:szCs w:val="36"/>
        </w:rPr>
        <w:t>目录</w:t>
      </w:r>
    </w:p>
    <w:p w:rsidR="00915C56">
      <w:pPr>
        <w:spacing w:line="560" w:lineRule="exact"/>
        <w:jc w:val="left"/>
        <w:rPr>
          <w:rFonts w:ascii="黑体" w:eastAsia="黑体" w:hAnsi="黑体"/>
          <w:sz w:val="30"/>
          <w:szCs w:val="30"/>
        </w:rPr>
      </w:pPr>
      <w:r>
        <w:rPr>
          <w:rFonts w:ascii="黑体" w:eastAsia="黑体" w:hAnsi="黑体" w:hint="eastAsia"/>
          <w:sz w:val="30"/>
          <w:szCs w:val="30"/>
        </w:rPr>
        <w:t>第一部分</w:t>
      </w:r>
      <w:r>
        <w:rPr>
          <w:rFonts w:ascii="黑体" w:eastAsia="黑体" w:hAnsi="黑体" w:hint="eastAsia"/>
          <w:sz w:val="30"/>
          <w:szCs w:val="30"/>
        </w:rPr>
        <w:t xml:space="preserve"> </w:t>
      </w:r>
      <w:r>
        <w:rPr>
          <w:rFonts w:ascii="黑体" w:eastAsia="黑体" w:hAnsi="黑体" w:hint="eastAsia"/>
          <w:sz w:val="30"/>
          <w:szCs w:val="30"/>
        </w:rPr>
        <w:t>云南昆明石林台湾农民创业园管理委员会</w:t>
      </w:r>
      <w:r>
        <w:rPr>
          <w:rFonts w:ascii="黑体" w:eastAsia="黑体" w:hAnsi="黑体" w:hint="eastAsia"/>
          <w:sz w:val="30"/>
          <w:szCs w:val="30"/>
        </w:rPr>
        <w:t>2021</w:t>
      </w:r>
      <w:r>
        <w:rPr>
          <w:rFonts w:ascii="黑体" w:eastAsia="黑体" w:hAnsi="黑体" w:hint="eastAsia"/>
          <w:sz w:val="30"/>
          <w:szCs w:val="30"/>
        </w:rPr>
        <w:t>年部门预算编制说明</w:t>
      </w:r>
    </w:p>
    <w:p w:rsidR="00915C56">
      <w:pPr>
        <w:spacing w:line="560" w:lineRule="exact"/>
        <w:jc w:val="left"/>
        <w:rPr>
          <w:rFonts w:ascii="黑体" w:eastAsia="黑体" w:hAnsi="黑体"/>
          <w:sz w:val="30"/>
          <w:szCs w:val="30"/>
        </w:rPr>
      </w:pPr>
      <w:r>
        <w:rPr>
          <w:rFonts w:ascii="黑体" w:eastAsia="黑体" w:hAnsi="黑体" w:hint="eastAsia"/>
          <w:sz w:val="30"/>
          <w:szCs w:val="30"/>
        </w:rPr>
        <w:t>第二部分</w:t>
      </w:r>
      <w:r>
        <w:rPr>
          <w:rFonts w:ascii="黑体" w:eastAsia="黑体" w:hAnsi="黑体" w:hint="eastAsia"/>
          <w:sz w:val="30"/>
          <w:szCs w:val="30"/>
        </w:rPr>
        <w:t xml:space="preserve"> </w:t>
      </w:r>
      <w:r>
        <w:rPr>
          <w:rFonts w:ascii="黑体" w:eastAsia="黑体" w:hAnsi="黑体" w:hint="eastAsia"/>
          <w:sz w:val="30"/>
          <w:szCs w:val="30"/>
        </w:rPr>
        <w:t>云南昆明石林台湾农民创业园管理委员会</w:t>
      </w:r>
      <w:r>
        <w:rPr>
          <w:rFonts w:ascii="黑体" w:eastAsia="黑体" w:hAnsi="黑体" w:hint="eastAsia"/>
          <w:sz w:val="30"/>
          <w:szCs w:val="30"/>
        </w:rPr>
        <w:t>2021</w:t>
      </w:r>
      <w:r>
        <w:rPr>
          <w:rFonts w:ascii="黑体" w:eastAsia="黑体" w:hAnsi="黑体" w:hint="eastAsia"/>
          <w:sz w:val="30"/>
          <w:szCs w:val="30"/>
        </w:rPr>
        <w:t>年部门预算表</w:t>
      </w:r>
    </w:p>
    <w:p w:rsidR="00915C56">
      <w:pPr>
        <w:spacing w:line="560" w:lineRule="exact"/>
        <w:jc w:val="left"/>
        <w:rPr>
          <w:rFonts w:eastAsia="仿宋_GB2312"/>
          <w:sz w:val="30"/>
          <w:szCs w:val="30"/>
        </w:rPr>
      </w:pPr>
      <w:r>
        <w:rPr>
          <w:rFonts w:eastAsia="仿宋_GB2312" w:hint="eastAsia"/>
          <w:sz w:val="30"/>
          <w:szCs w:val="30"/>
        </w:rPr>
        <w:t>一、部门财务收支预算总表</w:t>
      </w:r>
    </w:p>
    <w:p w:rsidR="00915C56">
      <w:pPr>
        <w:spacing w:line="560" w:lineRule="exact"/>
        <w:jc w:val="left"/>
        <w:rPr>
          <w:rFonts w:eastAsia="仿宋_GB2312"/>
          <w:sz w:val="30"/>
          <w:szCs w:val="30"/>
        </w:rPr>
      </w:pPr>
      <w:r>
        <w:rPr>
          <w:rFonts w:eastAsia="仿宋_GB2312" w:hint="eastAsia"/>
          <w:sz w:val="30"/>
          <w:szCs w:val="30"/>
        </w:rPr>
        <w:t>二、部门收入预算表</w:t>
      </w:r>
    </w:p>
    <w:p w:rsidR="00915C56">
      <w:pPr>
        <w:spacing w:line="560" w:lineRule="exact"/>
        <w:jc w:val="left"/>
        <w:rPr>
          <w:rFonts w:eastAsia="仿宋_GB2312"/>
          <w:sz w:val="30"/>
          <w:szCs w:val="30"/>
        </w:rPr>
      </w:pPr>
      <w:r>
        <w:rPr>
          <w:rFonts w:eastAsia="仿宋_GB2312" w:hint="eastAsia"/>
          <w:sz w:val="30"/>
          <w:szCs w:val="30"/>
        </w:rPr>
        <w:t>三、部门支出预算表</w:t>
      </w:r>
    </w:p>
    <w:p w:rsidR="00915C56">
      <w:pPr>
        <w:spacing w:line="560" w:lineRule="exact"/>
        <w:jc w:val="left"/>
        <w:rPr>
          <w:rFonts w:eastAsia="仿宋_GB2312"/>
          <w:sz w:val="30"/>
          <w:szCs w:val="30"/>
        </w:rPr>
      </w:pPr>
      <w:r>
        <w:rPr>
          <w:rFonts w:eastAsia="仿宋_GB2312" w:hint="eastAsia"/>
          <w:sz w:val="30"/>
          <w:szCs w:val="30"/>
        </w:rPr>
        <w:t>四、部门财政拨款收支预算总表</w:t>
      </w:r>
    </w:p>
    <w:p w:rsidR="00915C56">
      <w:pPr>
        <w:spacing w:line="560" w:lineRule="exact"/>
        <w:jc w:val="left"/>
        <w:rPr>
          <w:rFonts w:eastAsia="仿宋_GB2312"/>
          <w:sz w:val="30"/>
          <w:szCs w:val="30"/>
        </w:rPr>
      </w:pPr>
      <w:r>
        <w:rPr>
          <w:rFonts w:eastAsia="仿宋_GB2312" w:hint="eastAsia"/>
          <w:sz w:val="30"/>
          <w:szCs w:val="30"/>
        </w:rPr>
        <w:t>五、财政拨款“三公”经费支出预算表</w:t>
      </w:r>
    </w:p>
    <w:p w:rsidR="00915C56">
      <w:pPr>
        <w:spacing w:line="560" w:lineRule="exact"/>
        <w:jc w:val="left"/>
        <w:rPr>
          <w:rFonts w:eastAsia="仿宋_GB2312"/>
          <w:sz w:val="30"/>
          <w:szCs w:val="30"/>
        </w:rPr>
      </w:pPr>
      <w:r>
        <w:rPr>
          <w:rFonts w:eastAsia="仿宋_GB2312" w:hint="eastAsia"/>
          <w:sz w:val="30"/>
          <w:szCs w:val="30"/>
        </w:rPr>
        <w:t>六、部门一般公共预算支出预算表（按功能科目分类）</w:t>
      </w:r>
    </w:p>
    <w:p w:rsidR="00915C56">
      <w:pPr>
        <w:spacing w:line="560" w:lineRule="exact"/>
        <w:jc w:val="left"/>
        <w:rPr>
          <w:rFonts w:eastAsia="仿宋_GB2312"/>
          <w:sz w:val="30"/>
          <w:szCs w:val="30"/>
        </w:rPr>
      </w:pPr>
      <w:r>
        <w:rPr>
          <w:rFonts w:eastAsia="仿宋_GB2312" w:hint="eastAsia"/>
          <w:sz w:val="30"/>
          <w:szCs w:val="30"/>
        </w:rPr>
        <w:t>七、部门一般公共预算“三公”经费支出预算表</w:t>
      </w:r>
    </w:p>
    <w:p w:rsidR="00915C56">
      <w:pPr>
        <w:spacing w:line="560" w:lineRule="exact"/>
        <w:jc w:val="left"/>
        <w:rPr>
          <w:rFonts w:eastAsia="仿宋_GB2312"/>
          <w:sz w:val="30"/>
          <w:szCs w:val="30"/>
        </w:rPr>
      </w:pPr>
      <w:r>
        <w:rPr>
          <w:rFonts w:eastAsia="仿宋_GB2312" w:hint="eastAsia"/>
          <w:sz w:val="30"/>
          <w:szCs w:val="30"/>
        </w:rPr>
        <w:t>八、部门基本支出预算表（人员类、运转类公用经费项目）</w:t>
      </w:r>
    </w:p>
    <w:p w:rsidR="00915C56">
      <w:pPr>
        <w:spacing w:line="560" w:lineRule="exact"/>
        <w:jc w:val="left"/>
        <w:rPr>
          <w:rFonts w:eastAsia="仿宋_GB2312"/>
          <w:sz w:val="30"/>
          <w:szCs w:val="30"/>
        </w:rPr>
      </w:pPr>
      <w:r>
        <w:rPr>
          <w:rFonts w:eastAsia="仿宋_GB2312" w:hint="eastAsia"/>
          <w:sz w:val="30"/>
          <w:szCs w:val="30"/>
        </w:rPr>
        <w:t>九、部门项目支出预算表（其他运转类、特定目标类项目）</w:t>
      </w:r>
    </w:p>
    <w:p w:rsidR="00915C56">
      <w:pPr>
        <w:spacing w:line="560" w:lineRule="exact"/>
        <w:jc w:val="left"/>
        <w:rPr>
          <w:rFonts w:eastAsia="仿宋_GB2312"/>
          <w:sz w:val="30"/>
          <w:szCs w:val="30"/>
        </w:rPr>
      </w:pPr>
      <w:r>
        <w:rPr>
          <w:rFonts w:eastAsia="仿宋_GB2312" w:hint="eastAsia"/>
          <w:sz w:val="30"/>
          <w:szCs w:val="30"/>
        </w:rPr>
        <w:t>十、部门政府性基金预算支出预算表（按功能科目分类）</w:t>
      </w:r>
    </w:p>
    <w:p w:rsidR="00915C56">
      <w:pPr>
        <w:spacing w:line="560" w:lineRule="exact"/>
        <w:jc w:val="left"/>
        <w:rPr>
          <w:rFonts w:eastAsia="仿宋_GB2312"/>
          <w:sz w:val="30"/>
          <w:szCs w:val="30"/>
        </w:rPr>
      </w:pPr>
      <w:r>
        <w:rPr>
          <w:rFonts w:eastAsia="仿宋_GB2312" w:hint="eastAsia"/>
          <w:sz w:val="30"/>
          <w:szCs w:val="30"/>
        </w:rPr>
        <w:t>十一、财政拨款支出预算表（按经济科目分类）</w:t>
      </w:r>
    </w:p>
    <w:p w:rsidR="00915C56">
      <w:pPr>
        <w:spacing w:line="560" w:lineRule="exact"/>
        <w:jc w:val="left"/>
        <w:rPr>
          <w:rFonts w:eastAsia="仿宋_GB2312"/>
          <w:sz w:val="30"/>
          <w:szCs w:val="30"/>
        </w:rPr>
      </w:pPr>
      <w:r>
        <w:rPr>
          <w:rFonts w:eastAsia="仿宋_GB2312" w:hint="eastAsia"/>
          <w:sz w:val="30"/>
          <w:szCs w:val="30"/>
        </w:rPr>
        <w:t>十二、县（区）本级项目支出绩效目标表</w:t>
      </w:r>
      <w:r>
        <w:rPr>
          <w:rFonts w:eastAsia="仿宋_GB2312" w:hint="eastAsia"/>
          <w:sz w:val="30"/>
          <w:szCs w:val="30"/>
        </w:rPr>
        <w:t>-1</w:t>
      </w:r>
      <w:r>
        <w:rPr>
          <w:rFonts w:eastAsia="仿宋_GB2312" w:hint="eastAsia"/>
          <w:sz w:val="30"/>
          <w:szCs w:val="30"/>
        </w:rPr>
        <w:t>（本次下达）</w:t>
      </w:r>
    </w:p>
    <w:p w:rsidR="00915C56">
      <w:pPr>
        <w:spacing w:line="560" w:lineRule="exact"/>
        <w:jc w:val="left"/>
        <w:rPr>
          <w:rFonts w:eastAsia="仿宋_GB2312"/>
          <w:sz w:val="30"/>
          <w:szCs w:val="30"/>
        </w:rPr>
      </w:pPr>
      <w:r>
        <w:rPr>
          <w:rFonts w:eastAsia="仿宋_GB2312" w:hint="eastAsia"/>
          <w:sz w:val="30"/>
          <w:szCs w:val="30"/>
        </w:rPr>
        <w:t>十三、县（区）本级项目支出绩效目标表</w:t>
      </w:r>
      <w:r>
        <w:rPr>
          <w:rFonts w:eastAsia="仿宋_GB2312" w:hint="eastAsia"/>
          <w:sz w:val="30"/>
          <w:szCs w:val="30"/>
        </w:rPr>
        <w:t>-2</w:t>
      </w:r>
      <w:r>
        <w:rPr>
          <w:rFonts w:eastAsia="仿宋_GB2312" w:hint="eastAsia"/>
          <w:sz w:val="30"/>
          <w:szCs w:val="30"/>
        </w:rPr>
        <w:t>（另文下达）</w:t>
      </w:r>
    </w:p>
    <w:p w:rsidR="00915C56">
      <w:pPr>
        <w:spacing w:line="560" w:lineRule="exact"/>
        <w:jc w:val="left"/>
        <w:rPr>
          <w:rFonts w:eastAsia="仿宋_GB2312"/>
          <w:sz w:val="30"/>
          <w:szCs w:val="30"/>
        </w:rPr>
      </w:pPr>
      <w:r>
        <w:rPr>
          <w:rFonts w:eastAsia="仿宋_GB2312" w:hint="eastAsia"/>
          <w:sz w:val="30"/>
          <w:szCs w:val="30"/>
        </w:rPr>
        <w:t>十四、对下转移支付预算表</w:t>
      </w:r>
    </w:p>
    <w:p w:rsidR="00915C56">
      <w:pPr>
        <w:spacing w:line="560" w:lineRule="exact"/>
        <w:jc w:val="left"/>
        <w:rPr>
          <w:rFonts w:eastAsia="仿宋_GB2312"/>
          <w:sz w:val="30"/>
          <w:szCs w:val="30"/>
        </w:rPr>
      </w:pPr>
      <w:r>
        <w:rPr>
          <w:rFonts w:eastAsia="仿宋_GB2312" w:hint="eastAsia"/>
          <w:sz w:val="30"/>
          <w:szCs w:val="30"/>
        </w:rPr>
        <w:t>十五、对下转移支付绩效目标表</w:t>
      </w:r>
    </w:p>
    <w:p w:rsidR="00915C56">
      <w:pPr>
        <w:spacing w:line="560" w:lineRule="exact"/>
        <w:jc w:val="left"/>
        <w:rPr>
          <w:rFonts w:eastAsia="仿宋_GB2312"/>
          <w:sz w:val="30"/>
          <w:szCs w:val="30"/>
        </w:rPr>
      </w:pPr>
      <w:r>
        <w:rPr>
          <w:rFonts w:eastAsia="仿宋_GB2312" w:hint="eastAsia"/>
          <w:sz w:val="30"/>
          <w:szCs w:val="30"/>
        </w:rPr>
        <w:t>十六、部门新增资产配置表</w:t>
      </w:r>
    </w:p>
    <w:p w:rsidR="00915C56">
      <w:pPr>
        <w:spacing w:line="560" w:lineRule="exact"/>
        <w:jc w:val="left"/>
        <w:rPr>
          <w:rFonts w:eastAsia="仿宋_GB2312"/>
          <w:sz w:val="30"/>
          <w:szCs w:val="30"/>
        </w:rPr>
      </w:pPr>
      <w:r>
        <w:rPr>
          <w:rFonts w:eastAsia="仿宋_GB2312" w:hint="eastAsia"/>
          <w:sz w:val="30"/>
          <w:szCs w:val="30"/>
        </w:rPr>
        <w:t>十七、部门政府采购预算表</w:t>
      </w:r>
    </w:p>
    <w:p w:rsidR="00915C56">
      <w:pPr>
        <w:spacing w:line="560" w:lineRule="exact"/>
        <w:jc w:val="left"/>
        <w:rPr>
          <w:rFonts w:eastAsia="仿宋_GB2312"/>
          <w:sz w:val="30"/>
          <w:szCs w:val="30"/>
        </w:rPr>
      </w:pPr>
      <w:r>
        <w:rPr>
          <w:rFonts w:eastAsia="仿宋_GB2312" w:hint="eastAsia"/>
          <w:sz w:val="30"/>
          <w:szCs w:val="30"/>
        </w:rPr>
        <w:t>十八、部门政府购买服务预算表</w:t>
      </w:r>
    </w:p>
    <w:p w:rsidR="00915C56">
      <w:pPr>
        <w:spacing w:line="560" w:lineRule="exact"/>
        <w:jc w:val="left"/>
        <w:rPr>
          <w:rFonts w:eastAsia="仿宋_GB2312"/>
          <w:sz w:val="30"/>
          <w:szCs w:val="30"/>
        </w:rPr>
      </w:pPr>
      <w:r>
        <w:rPr>
          <w:rFonts w:eastAsia="仿宋_GB2312" w:hint="eastAsia"/>
          <w:sz w:val="30"/>
          <w:szCs w:val="30"/>
        </w:rPr>
        <w:t>十九、部门整体支出绩效目标表</w:t>
      </w:r>
    </w:p>
    <w:p w:rsidR="00915C56">
      <w:pPr>
        <w:spacing w:line="560" w:lineRule="exact"/>
        <w:jc w:val="left"/>
        <w:rPr>
          <w:rFonts w:eastAsia="仿宋_GB2312"/>
          <w:sz w:val="30"/>
          <w:szCs w:val="30"/>
        </w:rPr>
      </w:pPr>
      <w:r>
        <w:rPr>
          <w:rFonts w:eastAsia="仿宋_GB2312" w:hint="eastAsia"/>
          <w:sz w:val="30"/>
          <w:szCs w:val="30"/>
        </w:rPr>
        <w:t>二十、部门单位基本信息表</w:t>
      </w:r>
    </w:p>
    <w:p w:rsidR="00915C56">
      <w:pPr>
        <w:spacing w:line="560" w:lineRule="exact"/>
        <w:jc w:val="left"/>
        <w:rPr>
          <w:rFonts w:eastAsia="仿宋_GB2312"/>
          <w:sz w:val="30"/>
          <w:szCs w:val="30"/>
        </w:rPr>
      </w:pPr>
      <w:r>
        <w:rPr>
          <w:rFonts w:eastAsia="仿宋_GB2312" w:hint="eastAsia"/>
          <w:sz w:val="30"/>
          <w:szCs w:val="30"/>
        </w:rPr>
        <w:t>二十一、行政事业单位资产情况表</w:t>
      </w:r>
    </w:p>
    <w:p w:rsidR="00915C56">
      <w:pPr>
        <w:jc w:val="center"/>
        <w:rPr>
          <w:rFonts w:ascii="方正小标宋简体" w:eastAsia="方正小标宋简体" w:hAnsi="方正小标宋简体" w:cs="方正小标宋简体"/>
          <w:sz w:val="36"/>
          <w:szCs w:val="36"/>
        </w:rPr>
      </w:pPr>
    </w:p>
    <w:p w:rsidR="00915C56">
      <w:pPr>
        <w:jc w:val="center"/>
        <w:rPr>
          <w:rFonts w:ascii="方正小标宋简体" w:eastAsia="方正小标宋简体" w:hAnsi="方正小标宋简体" w:cs="方正小标宋简体"/>
          <w:sz w:val="36"/>
          <w:szCs w:val="36"/>
        </w:rPr>
      </w:pPr>
    </w:p>
    <w:p w:rsidR="00915C56">
      <w:pPr>
        <w:jc w:val="center"/>
        <w:rPr>
          <w:rFonts w:ascii="方正小标宋简体" w:eastAsia="方正小标宋简体" w:hAnsi="方正小标宋简体" w:cs="方正小标宋简体"/>
          <w:sz w:val="36"/>
          <w:szCs w:val="36"/>
        </w:rPr>
      </w:pPr>
    </w:p>
    <w:p w:rsidR="00915C56">
      <w:pPr>
        <w:jc w:val="center"/>
        <w:rPr>
          <w:rFonts w:ascii="方正小标宋简体" w:eastAsia="方正小标宋简体" w:hAnsi="方正小标宋简体" w:cs="方正小标宋简体"/>
          <w:sz w:val="36"/>
          <w:szCs w:val="36"/>
        </w:rPr>
      </w:pPr>
    </w:p>
    <w:p w:rsidR="00915C56">
      <w:pPr>
        <w:jc w:val="center"/>
        <w:rPr>
          <w:rFonts w:ascii="方正小标宋简体" w:eastAsia="方正小标宋简体" w:hAnsi="方正小标宋简体" w:cs="方正小标宋简体"/>
          <w:sz w:val="36"/>
          <w:szCs w:val="36"/>
        </w:rPr>
      </w:pPr>
    </w:p>
    <w:p w:rsidR="00915C56">
      <w:pPr>
        <w:jc w:val="center"/>
        <w:rPr>
          <w:rFonts w:ascii="方正小标宋简体" w:eastAsia="方正小标宋简体" w:hAnsi="方正小标宋简体" w:cs="方正小标宋简体"/>
          <w:sz w:val="36"/>
          <w:szCs w:val="36"/>
        </w:rPr>
      </w:pPr>
    </w:p>
    <w:p w:rsidR="00915C56">
      <w:pPr>
        <w:jc w:val="center"/>
        <w:rPr>
          <w:rFonts w:ascii="方正小标宋简体" w:eastAsia="方正小标宋简体" w:hAnsi="方正小标宋简体" w:cs="方正小标宋简体"/>
          <w:sz w:val="36"/>
          <w:szCs w:val="36"/>
        </w:rPr>
      </w:pPr>
    </w:p>
    <w:p w:rsidR="00915C56">
      <w:pPr>
        <w:jc w:val="center"/>
        <w:rPr>
          <w:rFonts w:ascii="方正小标宋简体" w:eastAsia="方正小标宋简体" w:hAnsi="方正小标宋简体" w:cs="方正小标宋简体"/>
          <w:sz w:val="36"/>
          <w:szCs w:val="36"/>
        </w:rPr>
      </w:pPr>
    </w:p>
    <w:p w:rsidR="00915C56">
      <w:pPr>
        <w:jc w:val="center"/>
        <w:rPr>
          <w:rFonts w:ascii="方正小标宋简体" w:eastAsia="方正小标宋简体" w:hAnsi="方正小标宋简体" w:cs="方正小标宋简体"/>
          <w:sz w:val="36"/>
          <w:szCs w:val="36"/>
        </w:rPr>
      </w:pPr>
    </w:p>
    <w:p w:rsidR="00915C56">
      <w:pPr>
        <w:jc w:val="center"/>
        <w:rPr>
          <w:rFonts w:ascii="方正小标宋简体" w:eastAsia="方正小标宋简体" w:hAnsi="方正小标宋简体" w:cs="方正小标宋简体"/>
          <w:sz w:val="36"/>
          <w:szCs w:val="36"/>
        </w:rPr>
      </w:pPr>
    </w:p>
    <w:p w:rsidR="00915C56">
      <w:pPr>
        <w:jc w:val="center"/>
        <w:rPr>
          <w:rFonts w:ascii="方正小标宋简体" w:eastAsia="方正小标宋简体" w:hAnsi="方正小标宋简体" w:cs="方正小标宋简体"/>
          <w:sz w:val="36"/>
          <w:szCs w:val="36"/>
        </w:rPr>
      </w:pPr>
    </w:p>
    <w:p w:rsidR="00915C56">
      <w:pPr>
        <w:jc w:val="center"/>
        <w:rPr>
          <w:rFonts w:ascii="方正小标宋简体" w:eastAsia="方正小标宋简体" w:hAnsi="方正小标宋简体" w:cs="方正小标宋简体"/>
          <w:sz w:val="36"/>
          <w:szCs w:val="36"/>
        </w:rPr>
      </w:pPr>
    </w:p>
    <w:p w:rsidR="00915C56">
      <w:pPr>
        <w:jc w:val="center"/>
        <w:rPr>
          <w:rFonts w:ascii="方正小标宋简体" w:eastAsia="方正小标宋简体" w:hAnsi="方正小标宋简体" w:cs="方正小标宋简体"/>
          <w:sz w:val="36"/>
          <w:szCs w:val="36"/>
        </w:rPr>
      </w:pPr>
    </w:p>
    <w:p w:rsidR="00915C56">
      <w:pPr>
        <w:jc w:val="center"/>
        <w:rPr>
          <w:rFonts w:ascii="方正小标宋简体" w:eastAsia="方正小标宋简体" w:hAnsi="方正小标宋简体" w:cs="方正小标宋简体"/>
          <w:sz w:val="36"/>
          <w:szCs w:val="36"/>
        </w:rPr>
      </w:pPr>
    </w:p>
    <w:p w:rsidR="00915C56">
      <w:pPr>
        <w:jc w:val="center"/>
        <w:rPr>
          <w:rFonts w:ascii="方正小标宋简体" w:eastAsia="方正小标宋简体" w:hAnsi="方正小标宋简体" w:cs="方正小标宋简体"/>
          <w:sz w:val="36"/>
          <w:szCs w:val="36"/>
        </w:rPr>
      </w:pPr>
    </w:p>
    <w:p w:rsidR="00915C56">
      <w:pPr>
        <w:jc w:val="center"/>
        <w:rPr>
          <w:rFonts w:ascii="方正小标宋简体" w:eastAsia="方正小标宋简体" w:hAnsi="方正小标宋简体" w:cs="方正小标宋简体"/>
          <w:sz w:val="36"/>
          <w:szCs w:val="36"/>
        </w:rPr>
      </w:pPr>
    </w:p>
    <w:p w:rsidR="00915C56">
      <w:pPr>
        <w:jc w:val="center"/>
        <w:rPr>
          <w:rFonts w:ascii="方正小标宋简体" w:eastAsia="方正小标宋简体" w:hAnsi="方正小标宋简体" w:cs="方正小标宋简体"/>
          <w:sz w:val="36"/>
          <w:szCs w:val="36"/>
        </w:rPr>
      </w:pPr>
    </w:p>
    <w:p w:rsidR="00915C56">
      <w:pPr>
        <w:jc w:val="center"/>
        <w:rPr>
          <w:rFonts w:ascii="方正小标宋简体" w:eastAsia="方正小标宋简体" w:hAnsi="方正小标宋简体" w:cs="方正小标宋简体"/>
          <w:sz w:val="36"/>
          <w:szCs w:val="36"/>
        </w:rPr>
      </w:pPr>
    </w:p>
    <w:p w:rsidR="00915C56">
      <w:pPr>
        <w:jc w:val="center"/>
        <w:rPr>
          <w:rFonts w:ascii="方正小标宋简体" w:eastAsia="方正小标宋简体" w:hAnsi="方正小标宋简体" w:cs="方正小标宋简体"/>
          <w:sz w:val="36"/>
          <w:szCs w:val="36"/>
        </w:rPr>
      </w:pPr>
    </w:p>
    <w:p w:rsidR="00915C56">
      <w:pPr>
        <w:jc w:val="center"/>
        <w:rPr>
          <w:rFonts w:ascii="方正小标宋简体" w:eastAsia="方正小标宋简体" w:hAnsi="方正小标宋简体" w:cs="方正小标宋简体"/>
          <w:sz w:val="36"/>
          <w:szCs w:val="36"/>
        </w:rPr>
      </w:pPr>
    </w:p>
    <w:p w:rsidR="00915C56">
      <w:pPr>
        <w:jc w:val="center"/>
        <w:rPr>
          <w:rFonts w:ascii="方正小标宋简体" w:eastAsia="方正小标宋简体" w:hAnsi="方正小标宋简体" w:cs="方正小标宋简体"/>
          <w:sz w:val="36"/>
          <w:szCs w:val="36"/>
        </w:rPr>
      </w:pPr>
    </w:p>
    <w:p w:rsidR="00915C56">
      <w:pPr>
        <w:jc w:val="center"/>
        <w:rPr>
          <w:rFonts w:ascii="黑体" w:eastAsia="黑体" w:hAnsi="黑体" w:cs="方正小标宋简体"/>
          <w:sz w:val="36"/>
          <w:szCs w:val="36"/>
        </w:rPr>
      </w:pPr>
      <w:r>
        <w:rPr>
          <w:rFonts w:ascii="黑体" w:eastAsia="黑体" w:hAnsi="黑体" w:cs="方正小标宋简体" w:hint="eastAsia"/>
          <w:sz w:val="36"/>
          <w:szCs w:val="36"/>
        </w:rPr>
        <w:t>云南昆明石林台湾农民创业园管理委员会</w:t>
      </w:r>
    </w:p>
    <w:p w:rsidR="00915C56">
      <w:pPr>
        <w:widowControl/>
        <w:jc w:val="center"/>
        <w:rPr>
          <w:rFonts w:ascii="黑体" w:eastAsia="黑体" w:hAnsi="黑体"/>
          <w:kern w:val="0"/>
          <w:sz w:val="36"/>
          <w:szCs w:val="36"/>
        </w:rPr>
      </w:pPr>
      <w:r>
        <w:rPr>
          <w:rFonts w:ascii="黑体" w:eastAsia="黑体" w:hAnsi="黑体" w:hint="eastAsia"/>
          <w:kern w:val="0"/>
          <w:sz w:val="36"/>
          <w:szCs w:val="36"/>
        </w:rPr>
        <w:t>2021</w:t>
      </w:r>
      <w:r>
        <w:rPr>
          <w:rFonts w:ascii="黑体" w:eastAsia="黑体" w:hAnsi="黑体" w:hint="eastAsia"/>
          <w:kern w:val="0"/>
          <w:sz w:val="36"/>
          <w:szCs w:val="36"/>
        </w:rPr>
        <w:t>年部门预算编制说明</w:t>
      </w:r>
    </w:p>
    <w:p w:rsidR="00915C56">
      <w:pPr>
        <w:widowControl/>
        <w:jc w:val="left"/>
        <w:rPr>
          <w:rFonts w:ascii="黑体" w:eastAsia="黑体" w:hAnsi="黑体"/>
          <w:kern w:val="0"/>
          <w:sz w:val="30"/>
          <w:szCs w:val="30"/>
        </w:rPr>
      </w:pPr>
    </w:p>
    <w:p w:rsidR="00915C56">
      <w:pPr>
        <w:widowControl/>
        <w:ind w:firstLine="480" w:firstLineChars="150"/>
        <w:jc w:val="left"/>
        <w:rPr>
          <w:rFonts w:ascii="黑体" w:eastAsia="黑体" w:hAnsi="黑体"/>
          <w:kern w:val="0"/>
          <w:sz w:val="32"/>
          <w:szCs w:val="32"/>
        </w:rPr>
      </w:pPr>
      <w:r>
        <w:rPr>
          <w:rFonts w:ascii="黑体" w:eastAsia="黑体" w:hAnsi="黑体"/>
          <w:kern w:val="0"/>
          <w:sz w:val="32"/>
          <w:szCs w:val="32"/>
        </w:rPr>
        <w:t>一、基本职能及主要工作</w:t>
      </w:r>
    </w:p>
    <w:p w:rsidR="00915C56">
      <w:pPr>
        <w:widowControl/>
        <w:ind w:firstLine="320" w:firstLineChars="100"/>
        <w:jc w:val="left"/>
        <w:rPr>
          <w:rFonts w:ascii="楷体_GB2312" w:eastAsia="楷体_GB2312"/>
          <w:b/>
          <w:kern w:val="0"/>
          <w:sz w:val="32"/>
          <w:szCs w:val="32"/>
        </w:rPr>
      </w:pPr>
      <w:r>
        <w:rPr>
          <w:rFonts w:ascii="楷体_GB2312" w:eastAsia="楷体_GB2312" w:hint="eastAsia"/>
          <w:kern w:val="0"/>
          <w:sz w:val="32"/>
          <w:szCs w:val="32"/>
        </w:rPr>
        <w:t>（一）部门主要职责</w:t>
      </w:r>
    </w:p>
    <w:p w:rsidR="00915C56">
      <w:pPr>
        <w:pStyle w:val="BodyText"/>
        <w:adjustRightInd w:val="0"/>
        <w:snapToGrid w:val="0"/>
        <w:spacing w:before="93" w:line="560" w:lineRule="exact"/>
        <w:ind w:firstLine="672" w:firstLineChars="210"/>
        <w:rPr>
          <w:rFonts w:hAnsi="仿宋_GB2312" w:cs="仿宋_GB2312"/>
          <w:kern w:val="0"/>
          <w:sz w:val="32"/>
          <w:szCs w:val="32"/>
        </w:rPr>
      </w:pPr>
      <w:r>
        <w:rPr>
          <w:rFonts w:hint="eastAsia"/>
          <w:sz w:val="32"/>
          <w:szCs w:val="32"/>
        </w:rPr>
        <w:t>根据批准的“创业园”发展规划，从事“创业园”的基础设施建设、资金筹集和运用；承接规模性流转土地，开展招商引资、综合服务；协调解决园区内项目在建设和经营中的问题；制订和发布园区的具体管理规定；按职能要求，对进入园区的企业进行管理；市级、石林县政府授予的其它职权。</w:t>
      </w:r>
    </w:p>
    <w:p w:rsidR="00915C56">
      <w:pPr>
        <w:widowControl/>
        <w:ind w:firstLine="320" w:firstLineChars="100"/>
        <w:jc w:val="left"/>
        <w:rPr>
          <w:rFonts w:ascii="楷体_GB2312" w:eastAsia="楷体_GB2312"/>
          <w:kern w:val="0"/>
          <w:sz w:val="32"/>
          <w:szCs w:val="32"/>
        </w:rPr>
      </w:pPr>
      <w:r>
        <w:rPr>
          <w:rFonts w:ascii="楷体_GB2312" w:eastAsia="楷体_GB2312" w:hint="eastAsia"/>
          <w:kern w:val="0"/>
          <w:sz w:val="32"/>
          <w:szCs w:val="32"/>
        </w:rPr>
        <w:t>（二）机构设置情况</w:t>
      </w:r>
    </w:p>
    <w:p w:rsidR="00915C56">
      <w:pPr>
        <w:pStyle w:val="BodyText"/>
        <w:adjustRightInd w:val="0"/>
        <w:snapToGrid w:val="0"/>
        <w:spacing w:before="93" w:line="560" w:lineRule="exact"/>
        <w:ind w:firstLine="672" w:firstLineChars="210"/>
        <w:rPr>
          <w:sz w:val="32"/>
          <w:szCs w:val="32"/>
        </w:rPr>
      </w:pPr>
      <w:r>
        <w:rPr>
          <w:rFonts w:hint="eastAsia"/>
          <w:sz w:val="32"/>
          <w:szCs w:val="32"/>
        </w:rPr>
        <w:t>单位下设五个处室，各部门主要工作如下：</w:t>
      </w:r>
    </w:p>
    <w:p w:rsidR="00915C56">
      <w:pPr>
        <w:pStyle w:val="BodyText"/>
        <w:adjustRightInd w:val="0"/>
        <w:snapToGrid w:val="0"/>
        <w:spacing w:before="93" w:line="560" w:lineRule="exact"/>
        <w:ind w:firstLine="672" w:firstLineChars="210"/>
        <w:rPr>
          <w:sz w:val="32"/>
          <w:szCs w:val="32"/>
        </w:rPr>
      </w:pPr>
      <w:r>
        <w:rPr>
          <w:sz w:val="32"/>
          <w:szCs w:val="32"/>
        </w:rPr>
        <w:t>1.</w:t>
      </w:r>
      <w:r>
        <w:rPr>
          <w:rFonts w:hint="eastAsia"/>
          <w:sz w:val="32"/>
          <w:szCs w:val="32"/>
        </w:rPr>
        <w:t>办公室主要负责日常党政事务工作的综合协调，文秘、档案、督查、后勤、人事、机关财务、审计，纪检监察、统战、工青妇等工作。</w:t>
      </w:r>
    </w:p>
    <w:p w:rsidR="00915C56">
      <w:pPr>
        <w:pStyle w:val="BodyText"/>
        <w:adjustRightInd w:val="0"/>
        <w:snapToGrid w:val="0"/>
        <w:spacing w:before="93" w:line="560" w:lineRule="exact"/>
        <w:ind w:firstLine="672" w:firstLineChars="210"/>
        <w:rPr>
          <w:bCs/>
          <w:sz w:val="32"/>
          <w:szCs w:val="32"/>
        </w:rPr>
      </w:pPr>
      <w:r>
        <w:rPr>
          <w:sz w:val="32"/>
          <w:szCs w:val="32"/>
        </w:rPr>
        <w:t>2.</w:t>
      </w:r>
      <w:r>
        <w:rPr>
          <w:rFonts w:hint="eastAsia"/>
          <w:sz w:val="32"/>
          <w:szCs w:val="32"/>
        </w:rPr>
        <w:t>规划建设处主要负责园</w:t>
      </w:r>
      <w:r>
        <w:rPr>
          <w:rFonts w:hint="eastAsia"/>
          <w:bCs/>
          <w:sz w:val="32"/>
          <w:szCs w:val="32"/>
        </w:rPr>
        <w:t>区规划、基础设施建设、工程建设管理，项目申报、立项及资金落实，入园企业项目的规划、设计及开工前、投产前的筹建服务等工作。</w:t>
      </w:r>
    </w:p>
    <w:p w:rsidR="00915C56">
      <w:pPr>
        <w:pStyle w:val="BodyText"/>
        <w:adjustRightInd w:val="0"/>
        <w:snapToGrid w:val="0"/>
        <w:spacing w:before="93" w:line="560" w:lineRule="exact"/>
        <w:ind w:firstLine="672" w:firstLineChars="210"/>
        <w:rPr>
          <w:bCs/>
          <w:sz w:val="32"/>
          <w:szCs w:val="32"/>
        </w:rPr>
      </w:pPr>
      <w:r>
        <w:rPr>
          <w:bCs/>
          <w:sz w:val="32"/>
          <w:szCs w:val="32"/>
        </w:rPr>
        <w:t>3.</w:t>
      </w:r>
      <w:r>
        <w:rPr>
          <w:rFonts w:hint="eastAsia"/>
          <w:bCs/>
          <w:sz w:val="32"/>
          <w:szCs w:val="32"/>
        </w:rPr>
        <w:t>投资服务处主要负责组织编制招商合作项目，建立和管理招商引资项目库，组织联络互访、投资考察、招商洽谈及推介，赴国（境）内外开展招商活动及入园企业的投资服务等工作。</w:t>
      </w:r>
    </w:p>
    <w:p w:rsidR="00915C56">
      <w:pPr>
        <w:pStyle w:val="BodyText"/>
        <w:adjustRightInd w:val="0"/>
        <w:snapToGrid w:val="0"/>
        <w:spacing w:before="93" w:line="560" w:lineRule="exact"/>
        <w:ind w:firstLine="672" w:firstLineChars="210"/>
        <w:rPr>
          <w:rFonts w:hAnsi="仿宋_GB2312" w:cs="仿宋_GB2312"/>
          <w:bCs/>
          <w:sz w:val="32"/>
          <w:szCs w:val="32"/>
        </w:rPr>
      </w:pPr>
      <w:r>
        <w:rPr>
          <w:bCs/>
          <w:sz w:val="32"/>
          <w:szCs w:val="32"/>
        </w:rPr>
        <w:t>4.</w:t>
      </w:r>
      <w:r>
        <w:rPr>
          <w:rFonts w:hAnsi="仿宋_GB2312" w:cs="仿宋_GB2312" w:hint="eastAsia"/>
          <w:bCs/>
          <w:sz w:val="32"/>
          <w:szCs w:val="32"/>
        </w:rPr>
        <w:t>社会事务处负责园区土地流转和征收、综合治理、安全生产、社区管理、信访工作，托</w:t>
      </w:r>
      <w:r>
        <w:rPr>
          <w:rFonts w:hAnsi="仿宋_GB2312" w:cs="仿宋_GB2312" w:hint="eastAsia"/>
          <w:bCs/>
          <w:sz w:val="32"/>
          <w:szCs w:val="32"/>
        </w:rPr>
        <w:t>管范围内的村委会、医院、学校，培训及转移失地农民，协调管理有关部门设在园区的派出机构和分支机构。</w:t>
      </w:r>
    </w:p>
    <w:p w:rsidR="00915C56">
      <w:pPr>
        <w:pStyle w:val="BodyText"/>
        <w:adjustRightInd w:val="0"/>
        <w:snapToGrid w:val="0"/>
        <w:spacing w:before="93" w:line="560" w:lineRule="exact"/>
        <w:ind w:firstLine="672" w:firstLineChars="210"/>
        <w:rPr>
          <w:rFonts w:ascii="楷体_GB2312" w:eastAsia="楷体_GB2312"/>
          <w:kern w:val="0"/>
          <w:sz w:val="32"/>
          <w:szCs w:val="32"/>
        </w:rPr>
      </w:pPr>
      <w:r>
        <w:rPr>
          <w:rFonts w:hAnsi="仿宋_GB2312" w:cs="仿宋_GB2312" w:hint="eastAsia"/>
          <w:sz w:val="32"/>
          <w:szCs w:val="32"/>
        </w:rPr>
        <w:t>5.</w:t>
      </w:r>
      <w:r>
        <w:rPr>
          <w:rFonts w:hAnsi="仿宋_GB2312" w:cs="仿宋_GB2312" w:hint="eastAsia"/>
          <w:sz w:val="32"/>
          <w:szCs w:val="32"/>
        </w:rPr>
        <w:t>科技项目处主要负责编制经济发展、利用外资和对外经济合作和产业发展计划，投融资及经济、综合统计，协调管理和服务入园项目，监督管理环境卫生、园林绿化、供水供电，分析经济运行调度，管理商品认证、进出口业务等工作。</w:t>
      </w:r>
    </w:p>
    <w:p w:rsidR="00915C56">
      <w:pPr>
        <w:widowControl/>
        <w:ind w:firstLine="320" w:firstLineChars="100"/>
        <w:jc w:val="left"/>
        <w:rPr>
          <w:rFonts w:ascii="楷体_GB2312" w:eastAsia="楷体_GB2312"/>
          <w:kern w:val="0"/>
          <w:sz w:val="30"/>
          <w:szCs w:val="30"/>
        </w:rPr>
      </w:pPr>
      <w:r>
        <w:rPr>
          <w:rFonts w:ascii="楷体_GB2312" w:eastAsia="楷体_GB2312"/>
          <w:kern w:val="0"/>
          <w:sz w:val="32"/>
          <w:szCs w:val="32"/>
        </w:rPr>
        <w:t>（</w:t>
      </w:r>
      <w:r>
        <w:rPr>
          <w:rFonts w:ascii="楷体_GB2312" w:eastAsia="楷体_GB2312" w:hint="eastAsia"/>
          <w:kern w:val="0"/>
          <w:sz w:val="32"/>
          <w:szCs w:val="32"/>
        </w:rPr>
        <w:t>三</w:t>
      </w:r>
      <w:r>
        <w:rPr>
          <w:rFonts w:ascii="楷体_GB2312" w:eastAsia="楷体_GB2312"/>
          <w:kern w:val="0"/>
          <w:sz w:val="32"/>
          <w:szCs w:val="32"/>
        </w:rPr>
        <w:t>）重点工作概述</w:t>
      </w:r>
    </w:p>
    <w:p w:rsidR="00915C56">
      <w:pPr>
        <w:spacing w:line="560" w:lineRule="exact"/>
        <w:ind w:firstLine="640" w:firstLineChars="200"/>
        <w:rPr>
          <w:rFonts w:eastAsia="仿宋_GB2312"/>
          <w:sz w:val="32"/>
          <w:szCs w:val="32"/>
        </w:rPr>
      </w:pPr>
      <w:r>
        <w:rPr>
          <w:rFonts w:eastAsia="仿宋_GB2312" w:hint="eastAsia"/>
          <w:sz w:val="32"/>
          <w:szCs w:val="32"/>
        </w:rPr>
        <w:t>2020</w:t>
      </w:r>
      <w:r>
        <w:rPr>
          <w:rFonts w:eastAsia="仿宋_GB2312" w:hint="eastAsia"/>
          <w:sz w:val="32"/>
          <w:szCs w:val="32"/>
        </w:rPr>
        <w:t>年，在县委、县政府的坚强领导及相关部门的大力支持下，石林台创委坚持科技驱动，农旅融合，打造美丽田园</w:t>
      </w:r>
      <w:r>
        <w:rPr>
          <w:rFonts w:eastAsia="仿宋_GB2312" w:hint="eastAsia"/>
          <w:sz w:val="32"/>
          <w:szCs w:val="32"/>
        </w:rPr>
        <w:t>CBD</w:t>
      </w:r>
      <w:r>
        <w:rPr>
          <w:rFonts w:eastAsia="仿宋_GB2312" w:hint="eastAsia"/>
          <w:sz w:val="32"/>
          <w:szCs w:val="32"/>
        </w:rPr>
        <w:t>，把工作重点放在防疫情、上项目、增投资、强产业、优环境上，强效推进园区建设和发展。</w:t>
      </w:r>
      <w:r>
        <w:rPr>
          <w:rFonts w:eastAsia="仿宋_GB2312" w:cs="仿宋_GB2312" w:hint="eastAsia"/>
          <w:sz w:val="32"/>
          <w:szCs w:val="32"/>
        </w:rPr>
        <w:t>2020</w:t>
      </w:r>
      <w:r>
        <w:rPr>
          <w:rFonts w:eastAsia="仿宋_GB2312" w:cs="仿宋_GB2312" w:hint="eastAsia"/>
          <w:sz w:val="32"/>
          <w:szCs w:val="32"/>
        </w:rPr>
        <w:t>年，</w:t>
      </w:r>
      <w:r>
        <w:rPr>
          <w:rFonts w:eastAsia="仿宋_GB2312" w:cs="仿宋_GB2312" w:hint="eastAsia"/>
          <w:bCs/>
          <w:sz w:val="32"/>
          <w:szCs w:val="32"/>
        </w:rPr>
        <w:t>台创委在全力做好服务企业、基层党建、反腐倡廉、安全生产、综治维稳、保密、扶贫、创文等工作的同时，</w:t>
      </w:r>
      <w:r>
        <w:rPr>
          <w:rFonts w:eastAsia="仿宋_GB2312" w:cs="仿宋_GB2312" w:hint="eastAsia"/>
          <w:sz w:val="32"/>
          <w:szCs w:val="32"/>
        </w:rPr>
        <w:t>严格落实县级下达的目标任务，全年</w:t>
      </w:r>
      <w:r>
        <w:rPr>
          <w:rFonts w:eastAsia="仿宋_GB2312" w:hint="eastAsia"/>
          <w:sz w:val="32"/>
          <w:szCs w:val="32"/>
        </w:rPr>
        <w:t>招商引资到位内资</w:t>
      </w:r>
      <w:r>
        <w:rPr>
          <w:rFonts w:eastAsia="仿宋_GB2312" w:cs="仿宋_GB2312" w:hint="eastAsia"/>
          <w:sz w:val="32"/>
          <w:szCs w:val="32"/>
        </w:rPr>
        <w:t>6.2096</w:t>
      </w:r>
      <w:r>
        <w:rPr>
          <w:rFonts w:eastAsia="仿宋_GB2312" w:cs="仿宋_GB2312" w:hint="eastAsia"/>
          <w:sz w:val="32"/>
          <w:szCs w:val="32"/>
        </w:rPr>
        <w:t>亿元，达任务数的</w:t>
      </w:r>
      <w:r>
        <w:rPr>
          <w:rFonts w:eastAsia="仿宋_GB2312" w:cs="仿宋_GB2312" w:hint="eastAsia"/>
          <w:sz w:val="32"/>
          <w:szCs w:val="32"/>
        </w:rPr>
        <w:t>103.49%</w:t>
      </w:r>
      <w:r>
        <w:rPr>
          <w:rFonts w:eastAsia="仿宋_GB2312" w:cs="仿宋_GB2312" w:hint="eastAsia"/>
          <w:sz w:val="32"/>
          <w:szCs w:val="32"/>
        </w:rPr>
        <w:t>；完成规模以上固定资产投资</w:t>
      </w:r>
      <w:r>
        <w:rPr>
          <w:rFonts w:eastAsia="仿宋_GB2312" w:cs="仿宋_GB2312" w:hint="eastAsia"/>
          <w:sz w:val="32"/>
          <w:szCs w:val="32"/>
        </w:rPr>
        <w:t>2.4623</w:t>
      </w:r>
      <w:r>
        <w:rPr>
          <w:rFonts w:eastAsia="仿宋_GB2312" w:cs="仿宋_GB2312" w:hint="eastAsia"/>
          <w:sz w:val="32"/>
          <w:szCs w:val="32"/>
        </w:rPr>
        <w:t>亿元，达任务数的</w:t>
      </w:r>
      <w:r>
        <w:rPr>
          <w:rFonts w:eastAsia="仿宋_GB2312" w:cs="仿宋_GB2312" w:hint="eastAsia"/>
          <w:sz w:val="32"/>
          <w:szCs w:val="32"/>
        </w:rPr>
        <w:t>82.08%</w:t>
      </w:r>
      <w:r>
        <w:rPr>
          <w:rFonts w:eastAsia="仿宋_GB2312" w:hint="eastAsia"/>
          <w:sz w:val="32"/>
          <w:szCs w:val="32"/>
        </w:rPr>
        <w:t>；完成向上争取资金</w:t>
      </w:r>
      <w:r>
        <w:rPr>
          <w:rFonts w:eastAsia="仿宋_GB2312" w:hint="eastAsia"/>
          <w:sz w:val="32"/>
          <w:szCs w:val="32"/>
        </w:rPr>
        <w:t>2126</w:t>
      </w:r>
      <w:r>
        <w:rPr>
          <w:rFonts w:eastAsia="仿宋_GB2312" w:hint="eastAsia"/>
          <w:sz w:val="32"/>
          <w:szCs w:val="32"/>
        </w:rPr>
        <w:t>万元，达任务数的</w:t>
      </w:r>
      <w:r>
        <w:rPr>
          <w:rFonts w:eastAsia="仿宋_GB2312" w:hint="eastAsia"/>
          <w:sz w:val="32"/>
          <w:szCs w:val="32"/>
        </w:rPr>
        <w:t>101.24</w:t>
      </w:r>
      <w:r>
        <w:rPr>
          <w:rFonts w:eastAsia="仿宋_GB2312" w:hint="eastAsia"/>
          <w:sz w:val="32"/>
          <w:szCs w:val="32"/>
        </w:rPr>
        <w:t>%</w:t>
      </w:r>
      <w:r>
        <w:rPr>
          <w:rFonts w:eastAsia="仿宋_GB2312" w:hint="eastAsia"/>
          <w:sz w:val="32"/>
          <w:szCs w:val="32"/>
        </w:rPr>
        <w:t>。</w:t>
      </w:r>
    </w:p>
    <w:p w:rsidR="00915C56">
      <w:pPr>
        <w:spacing w:line="560" w:lineRule="exact"/>
        <w:ind w:firstLine="640" w:firstLineChars="200"/>
        <w:rPr>
          <w:rFonts w:eastAsia="仿宋_GB2312" w:cs="仿宋_GB2312"/>
          <w:sz w:val="32"/>
          <w:szCs w:val="32"/>
        </w:rPr>
      </w:pPr>
      <w:r>
        <w:rPr>
          <w:rFonts w:eastAsia="仿宋_GB2312" w:cs="仿宋_GB2312" w:hint="eastAsia"/>
          <w:b/>
          <w:sz w:val="32"/>
          <w:szCs w:val="32"/>
        </w:rPr>
        <w:t>一是抓“争先创优”，迸发了创新活力。</w:t>
      </w:r>
      <w:r>
        <w:rPr>
          <w:rFonts w:eastAsia="仿宋_GB2312" w:cs="仿宋_GB2312" w:hint="eastAsia"/>
          <w:sz w:val="32"/>
          <w:szCs w:val="32"/>
        </w:rPr>
        <w:t>积极申报的“全国农村创新创业孵化实训基地”于</w:t>
      </w:r>
      <w:r>
        <w:rPr>
          <w:rFonts w:eastAsia="仿宋_GB2312" w:cs="仿宋_GB2312" w:hint="eastAsia"/>
          <w:sz w:val="32"/>
          <w:szCs w:val="32"/>
        </w:rPr>
        <w:t>2020</w:t>
      </w:r>
      <w:r>
        <w:rPr>
          <w:rFonts w:eastAsia="仿宋_GB2312" w:cs="仿宋_GB2312" w:hint="eastAsia"/>
          <w:sz w:val="32"/>
          <w:szCs w:val="32"/>
        </w:rPr>
        <w:t>年</w:t>
      </w:r>
      <w:r>
        <w:rPr>
          <w:rFonts w:eastAsia="仿宋_GB2312" w:cs="仿宋_GB2312" w:hint="eastAsia"/>
          <w:sz w:val="32"/>
          <w:szCs w:val="32"/>
        </w:rPr>
        <w:t>1</w:t>
      </w:r>
      <w:r>
        <w:rPr>
          <w:rFonts w:eastAsia="仿宋_GB2312" w:cs="仿宋_GB2312" w:hint="eastAsia"/>
          <w:sz w:val="32"/>
          <w:szCs w:val="32"/>
        </w:rPr>
        <w:t>月获批，获批文件《农业农村部办公厅关于推介全国农村创新创业典型县及</w:t>
      </w:r>
      <w:r>
        <w:rPr>
          <w:rFonts w:ascii="仿宋_GB2312" w:eastAsia="仿宋_GB2312" w:hAnsi="仿宋_GB2312" w:cs="仿宋_GB2312" w:hint="eastAsia"/>
          <w:sz w:val="32"/>
          <w:szCs w:val="32"/>
        </w:rPr>
        <w:t>农村创新创业园区、农村创新创业》孵化实训基地名单的通知（农办产〔</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13 </w:t>
      </w:r>
      <w:r>
        <w:rPr>
          <w:rFonts w:ascii="仿宋_GB2312" w:eastAsia="仿宋_GB2312" w:hAnsi="仿宋_GB2312" w:cs="仿宋_GB2312" w:hint="eastAsia"/>
          <w:sz w:val="32"/>
          <w:szCs w:val="32"/>
        </w:rPr>
        <w:t>号农），园区再获一项“国字号”</w:t>
      </w:r>
      <w:r>
        <w:rPr>
          <w:rFonts w:ascii="仿宋_GB2312" w:eastAsia="仿宋_GB2312" w:hAnsi="仿宋_GB2312" w:cs="仿宋_GB2312" w:hint="eastAsia"/>
          <w:sz w:val="32"/>
          <w:szCs w:val="32"/>
        </w:rPr>
        <w:t>殊荣。园区企业杏林大观园景区成功升级国家</w:t>
      </w:r>
      <w:r>
        <w:rPr>
          <w:rFonts w:ascii="仿宋_GB2312" w:eastAsia="仿宋_GB2312" w:hAnsi="仿宋_GB2312" w:cs="仿宋_GB2312" w:hint="eastAsia"/>
          <w:sz w:val="32"/>
          <w:szCs w:val="32"/>
        </w:rPr>
        <w:t>4A</w:t>
      </w:r>
      <w:r>
        <w:rPr>
          <w:rFonts w:ascii="仿宋_GB2312" w:eastAsia="仿宋_GB2312" w:hAnsi="仿宋_GB2312" w:cs="仿宋_GB2312" w:hint="eastAsia"/>
          <w:sz w:val="32"/>
          <w:szCs w:val="32"/>
        </w:rPr>
        <w:t>级景区；万家欢蓝莓庄园获评“十大好吃蓝莓”称号；旭润庄园新增</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个实用新型专利证书；杏林大观园健康产业（集团）有限公司获批“市级创业孵化基地”称号；杏林大观成功申报为“昆明市第三批文化创意产业园区</w:t>
      </w:r>
      <w:r>
        <w:rPr>
          <w:rFonts w:ascii="仿宋_GB2312" w:eastAsia="仿宋_GB2312" w:hAnsi="仿宋_GB2312" w:cs="仿宋_GB2312" w:hint="eastAsia"/>
          <w:sz w:val="32"/>
          <w:szCs w:val="32"/>
        </w:rPr>
        <w:t>”；昆明旭日丰华喜获“全国商业科技质量大奖”。</w:t>
      </w:r>
    </w:p>
    <w:p w:rsidR="00915C56">
      <w:pPr>
        <w:spacing w:line="560" w:lineRule="exact"/>
        <w:ind w:firstLine="640" w:firstLineChars="200"/>
        <w:rPr>
          <w:rFonts w:ascii="仿宋" w:eastAsia="仿宋" w:hAnsi="仿宋" w:cs="仿宋"/>
          <w:b/>
          <w:bCs/>
          <w:color w:val="000000"/>
          <w:sz w:val="32"/>
          <w:szCs w:val="32"/>
        </w:rPr>
      </w:pPr>
      <w:r>
        <w:rPr>
          <w:rFonts w:eastAsia="仿宋_GB2312" w:cs="仿宋_GB2312" w:hint="eastAsia"/>
          <w:b/>
          <w:sz w:val="32"/>
          <w:szCs w:val="32"/>
        </w:rPr>
        <w:t>二是抓“农旅融合”，凸显了发展方向。</w:t>
      </w:r>
      <w:r>
        <w:rPr>
          <w:rFonts w:ascii="仿宋_GB2312" w:eastAsia="仿宋_GB2312" w:hAnsi="Calibri" w:hint="eastAsia"/>
          <w:sz w:val="32"/>
          <w:szCs w:val="20"/>
        </w:rPr>
        <w:t>持续完善台创园复合型功能区建设，构建农业、旅游、文化、休闲等多产业聚合的农业综合体，</w:t>
      </w:r>
      <w:r>
        <w:rPr>
          <w:rFonts w:eastAsia="仿宋_GB2312" w:hint="eastAsia"/>
          <w:sz w:val="32"/>
          <w:szCs w:val="32"/>
        </w:rPr>
        <w:t>2020</w:t>
      </w:r>
      <w:r>
        <w:rPr>
          <w:rFonts w:eastAsia="仿宋_GB2312" w:hint="eastAsia"/>
          <w:sz w:val="32"/>
          <w:szCs w:val="32"/>
        </w:rPr>
        <w:t>年全年累计接待游客</w:t>
      </w:r>
      <w:r>
        <w:rPr>
          <w:rFonts w:eastAsia="仿宋_GB2312" w:hint="eastAsia"/>
          <w:sz w:val="32"/>
          <w:szCs w:val="32"/>
        </w:rPr>
        <w:t>62.8</w:t>
      </w:r>
      <w:r>
        <w:rPr>
          <w:rFonts w:eastAsia="仿宋_GB2312" w:hint="eastAsia"/>
          <w:sz w:val="32"/>
          <w:szCs w:val="32"/>
        </w:rPr>
        <w:t>万人次，</w:t>
      </w:r>
      <w:r>
        <w:rPr>
          <w:rFonts w:eastAsia="仿宋_GB2312" w:hint="eastAsia"/>
          <w:sz w:val="32"/>
          <w:szCs w:val="20"/>
        </w:rPr>
        <w:t>省政府领导批示将石林台创园“农旅”融合发展经验印发全省各地学习借鉴。</w:t>
      </w:r>
    </w:p>
    <w:p w:rsidR="00915C56">
      <w:pPr>
        <w:spacing w:line="560" w:lineRule="exact"/>
        <w:ind w:firstLine="640" w:firstLineChars="200"/>
        <w:jc w:val="left"/>
        <w:rPr>
          <w:rFonts w:ascii="仿宋_GB2312" w:eastAsia="仿宋_GB2312" w:hAnsi="仿宋_GB2312" w:cs="仿宋_GB2312"/>
          <w:b/>
          <w:bCs/>
          <w:color w:val="000000"/>
          <w:sz w:val="32"/>
          <w:szCs w:val="32"/>
        </w:rPr>
      </w:pPr>
      <w:r>
        <w:rPr>
          <w:rFonts w:eastAsia="仿宋_GB2312" w:cs="仿宋_GB2312" w:hint="eastAsia"/>
          <w:b/>
          <w:sz w:val="32"/>
          <w:szCs w:val="32"/>
        </w:rPr>
        <w:t>三是抓“招商提效”，增强了造血能力。</w:t>
      </w:r>
      <w:r>
        <w:rPr>
          <w:rFonts w:eastAsia="仿宋_GB2312" w:cs="仿宋_GB2312" w:hint="eastAsia"/>
          <w:sz w:val="32"/>
          <w:szCs w:val="32"/>
        </w:rPr>
        <w:t>制定招商引资工作方案，</w:t>
      </w:r>
      <w:r>
        <w:rPr>
          <w:rFonts w:eastAsia="仿宋_GB2312" w:hint="eastAsia"/>
          <w:sz w:val="32"/>
          <w:szCs w:val="32"/>
        </w:rPr>
        <w:t>到上海、曲靖、蒙自、玉溪等地外出招商，并与</w:t>
      </w:r>
      <w:r>
        <w:rPr>
          <w:rFonts w:eastAsia="仿宋" w:hint="eastAsia"/>
          <w:sz w:val="32"/>
          <w:szCs w:val="32"/>
        </w:rPr>
        <w:t>多家</w:t>
      </w:r>
      <w:r>
        <w:rPr>
          <w:rFonts w:eastAsia="仿宋_GB2312" w:hint="eastAsia"/>
          <w:sz w:val="32"/>
          <w:szCs w:val="32"/>
        </w:rPr>
        <w:t>公司进行项目洽谈</w:t>
      </w:r>
      <w:r>
        <w:rPr>
          <w:rFonts w:eastAsia="仿宋_GB2312" w:hint="eastAsia"/>
          <w:sz w:val="32"/>
          <w:szCs w:val="32"/>
        </w:rPr>
        <w:t>70</w:t>
      </w:r>
      <w:r>
        <w:rPr>
          <w:rFonts w:eastAsia="仿宋_GB2312" w:hint="eastAsia"/>
          <w:sz w:val="32"/>
          <w:szCs w:val="32"/>
        </w:rPr>
        <w:t>余次。新包装招商引资项目</w:t>
      </w:r>
      <w:r>
        <w:rPr>
          <w:rFonts w:eastAsia="仿宋_GB2312" w:hint="eastAsia"/>
          <w:sz w:val="32"/>
          <w:szCs w:val="32"/>
        </w:rPr>
        <w:t>8</w:t>
      </w:r>
      <w:r>
        <w:rPr>
          <w:rFonts w:eastAsia="仿宋_GB2312" w:hint="eastAsia"/>
          <w:sz w:val="32"/>
          <w:szCs w:val="32"/>
        </w:rPr>
        <w:t>个，完成签约项目</w:t>
      </w:r>
      <w:r>
        <w:rPr>
          <w:rFonts w:eastAsia="仿宋_GB2312" w:hint="eastAsia"/>
          <w:sz w:val="32"/>
          <w:szCs w:val="32"/>
        </w:rPr>
        <w:t>2</w:t>
      </w:r>
      <w:r>
        <w:rPr>
          <w:rFonts w:eastAsia="仿宋_GB2312" w:hint="eastAsia"/>
          <w:sz w:val="32"/>
          <w:szCs w:val="32"/>
        </w:rPr>
        <w:t>个（亿元以上项目</w:t>
      </w:r>
      <w:r>
        <w:rPr>
          <w:rFonts w:eastAsia="仿宋_GB2312" w:hint="eastAsia"/>
          <w:sz w:val="32"/>
          <w:szCs w:val="32"/>
        </w:rPr>
        <w:t>1</w:t>
      </w:r>
      <w:r>
        <w:rPr>
          <w:rFonts w:eastAsia="仿宋_GB2312" w:hint="eastAsia"/>
          <w:sz w:val="32"/>
          <w:szCs w:val="32"/>
        </w:rPr>
        <w:t>个），落地项目</w:t>
      </w:r>
      <w:r>
        <w:rPr>
          <w:rFonts w:eastAsia="仿宋_GB2312" w:hint="eastAsia"/>
          <w:sz w:val="32"/>
          <w:szCs w:val="32"/>
        </w:rPr>
        <w:t>10</w:t>
      </w:r>
      <w:r>
        <w:rPr>
          <w:rFonts w:eastAsia="仿宋_GB2312" w:hint="eastAsia"/>
          <w:sz w:val="32"/>
          <w:szCs w:val="32"/>
        </w:rPr>
        <w:t>个，新增入园企业</w:t>
      </w:r>
      <w:r>
        <w:rPr>
          <w:rFonts w:eastAsia="仿宋_GB2312" w:hint="eastAsia"/>
          <w:sz w:val="32"/>
          <w:szCs w:val="32"/>
        </w:rPr>
        <w:t>5</w:t>
      </w:r>
      <w:r>
        <w:rPr>
          <w:rFonts w:eastAsia="仿宋_GB2312" w:hint="eastAsia"/>
          <w:sz w:val="32"/>
          <w:szCs w:val="32"/>
        </w:rPr>
        <w:t>家。</w:t>
      </w:r>
    </w:p>
    <w:p w:rsidR="00915C56">
      <w:pPr>
        <w:spacing w:line="560" w:lineRule="exact"/>
        <w:ind w:firstLine="640" w:firstLineChars="200"/>
        <w:rPr>
          <w:rFonts w:eastAsia="仿宋_GB2312"/>
          <w:sz w:val="32"/>
          <w:szCs w:val="32"/>
        </w:rPr>
      </w:pPr>
      <w:r>
        <w:rPr>
          <w:rFonts w:eastAsia="仿宋_GB2312" w:cs="仿宋_GB2312" w:hint="eastAsia"/>
          <w:b/>
          <w:sz w:val="32"/>
          <w:szCs w:val="32"/>
        </w:rPr>
        <w:t>四是抓“设施建设”，提升了服务能力。</w:t>
      </w:r>
      <w:r>
        <w:rPr>
          <w:rFonts w:ascii="仿宋_GB2312" w:eastAsia="仿宋_GB2312" w:hAnsi="仿宋_GB2312" w:cs="仿宋_GB2312" w:hint="eastAsia"/>
          <w:sz w:val="32"/>
          <w:szCs w:val="32"/>
        </w:rPr>
        <w:t>开展</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年度海绵城市建设，完成</w:t>
      </w:r>
      <w:r>
        <w:rPr>
          <w:rFonts w:ascii="仿宋_GB2312" w:eastAsia="仿宋_GB2312" w:hAnsi="仿宋_GB2312" w:cs="仿宋_GB2312" w:hint="eastAsia"/>
          <w:sz w:val="32"/>
          <w:szCs w:val="32"/>
        </w:rPr>
        <w:t>0.0187</w:t>
      </w:r>
      <w:r>
        <w:rPr>
          <w:rFonts w:ascii="仿宋_GB2312" w:eastAsia="仿宋_GB2312" w:hAnsi="仿宋_GB2312" w:cs="仿宋_GB2312" w:hint="eastAsia"/>
          <w:sz w:val="32"/>
          <w:szCs w:val="32"/>
        </w:rPr>
        <w:t>平方公里，达目标任务的</w:t>
      </w:r>
      <w:r>
        <w:rPr>
          <w:rFonts w:ascii="仿宋_GB2312" w:eastAsia="仿宋_GB2312" w:hAnsi="仿宋_GB2312" w:cs="仿宋_GB2312" w:hint="eastAsia"/>
          <w:sz w:val="32"/>
          <w:szCs w:val="32"/>
        </w:rPr>
        <w:t>143.846%</w:t>
      </w:r>
      <w:r>
        <w:rPr>
          <w:rFonts w:ascii="仿宋_GB2312" w:eastAsia="仿宋_GB2312" w:hAnsi="仿宋_GB2312" w:cs="仿宋_GB2312" w:hint="eastAsia"/>
          <w:sz w:val="32"/>
          <w:szCs w:val="32"/>
        </w:rPr>
        <w:t>。完成乃古石林核心展示区与台创园生态农业发展区连接路改扩建项目（一期）建设，结算投资</w:t>
      </w:r>
      <w:r>
        <w:rPr>
          <w:rFonts w:ascii="仿宋_GB2312" w:eastAsia="仿宋_GB2312" w:hAnsi="仿宋_GB2312" w:cs="仿宋_GB2312" w:hint="eastAsia"/>
          <w:sz w:val="32"/>
          <w:szCs w:val="32"/>
        </w:rPr>
        <w:t>3729871.64</w:t>
      </w:r>
      <w:r>
        <w:rPr>
          <w:rFonts w:ascii="仿宋_GB2312" w:eastAsia="仿宋_GB2312" w:hAnsi="仿宋_GB2312" w:cs="仿宋_GB2312" w:hint="eastAsia"/>
          <w:sz w:val="32"/>
          <w:szCs w:val="32"/>
        </w:rPr>
        <w:t>元。配合县交运局完成石林台创园江河路止点道路工程，投资</w:t>
      </w:r>
      <w:r>
        <w:rPr>
          <w:rFonts w:ascii="仿宋_GB2312" w:eastAsia="仿宋_GB2312" w:hAnsi="仿宋_GB2312" w:cs="仿宋_GB2312" w:hint="eastAsia"/>
          <w:sz w:val="32"/>
          <w:szCs w:val="32"/>
        </w:rPr>
        <w:t>220</w:t>
      </w:r>
      <w:r>
        <w:rPr>
          <w:rFonts w:ascii="仿宋_GB2312" w:eastAsia="仿宋_GB2312" w:hAnsi="仿宋_GB2312" w:cs="仿宋_GB2312" w:hint="eastAsia"/>
          <w:sz w:val="32"/>
          <w:szCs w:val="32"/>
        </w:rPr>
        <w:t>万元。完成石林台创园海峡两岸少数民族交流与合作基地示范园一标段（十二生肖及二十四节气石物雕塑）设计及制作安装、施工，完成投资</w:t>
      </w:r>
      <w:r>
        <w:rPr>
          <w:rFonts w:ascii="仿宋_GB2312" w:eastAsia="仿宋_GB2312" w:hAnsi="仿宋_GB2312" w:cs="仿宋_GB2312" w:hint="eastAsia"/>
          <w:sz w:val="32"/>
          <w:szCs w:val="32"/>
        </w:rPr>
        <w:t>36.8</w:t>
      </w:r>
      <w:r>
        <w:rPr>
          <w:rFonts w:ascii="仿宋_GB2312" w:eastAsia="仿宋_GB2312" w:hAnsi="仿宋_GB2312" w:cs="仿宋_GB2312" w:hint="eastAsia"/>
          <w:sz w:val="32"/>
          <w:szCs w:val="32"/>
        </w:rPr>
        <w:t>万元。完成库区泵站</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号水池扩容工程审计。开展万家欢、杏林大观园等</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座星级</w:t>
      </w:r>
      <w:r>
        <w:rPr>
          <w:rFonts w:ascii="仿宋_GB2312" w:eastAsia="仿宋_GB2312" w:hAnsi="仿宋_GB2312" w:cs="仿宋_GB2312" w:hint="eastAsia"/>
          <w:sz w:val="32"/>
          <w:szCs w:val="32"/>
        </w:rPr>
        <w:t>旅游</w:t>
      </w:r>
      <w:r>
        <w:rPr>
          <w:rFonts w:eastAsia="仿宋_GB2312" w:hint="eastAsia"/>
          <w:sz w:val="32"/>
          <w:szCs w:val="32"/>
        </w:rPr>
        <w:t>厕所建设。</w:t>
      </w:r>
    </w:p>
    <w:p w:rsidR="00915C56">
      <w:pPr>
        <w:spacing w:line="560" w:lineRule="exact"/>
        <w:ind w:firstLine="640" w:firstLineChars="200"/>
        <w:rPr>
          <w:rFonts w:eastAsia="仿宋_GB2312"/>
          <w:sz w:val="32"/>
          <w:szCs w:val="32"/>
        </w:rPr>
      </w:pPr>
      <w:r>
        <w:rPr>
          <w:rFonts w:eastAsia="仿宋_GB2312" w:cs="仿宋_GB2312" w:hint="eastAsia"/>
          <w:b/>
          <w:sz w:val="32"/>
          <w:szCs w:val="32"/>
        </w:rPr>
        <w:t>五是抓“</w:t>
      </w:r>
      <w:r>
        <w:rPr>
          <w:rFonts w:eastAsia="仿宋_GB2312" w:cs="仿宋_GB2312" w:hint="eastAsia"/>
          <w:b/>
          <w:sz w:val="32"/>
          <w:szCs w:val="32"/>
        </w:rPr>
        <w:t>疫情防控”，保障了安全生产。</w:t>
      </w:r>
      <w:r>
        <w:rPr>
          <w:rFonts w:eastAsia="仿宋_GB2312" w:hint="eastAsia"/>
          <w:sz w:val="32"/>
          <w:szCs w:val="32"/>
        </w:rPr>
        <w:t>及时制定园区疫情防控网格化管理方案，做好园区所有企业和职工的疫情防控工作。带领园区企业营造社会秩序稳定、凝心聚力抗疫复产的良好局面。杏林大观园设置为石林县唯一留观安置点，很好地履行了企业社会责任。</w:t>
      </w:r>
    </w:p>
    <w:p w:rsidR="00915C56">
      <w:pPr>
        <w:widowControl/>
        <w:ind w:firstLine="480" w:firstLineChars="150"/>
        <w:jc w:val="left"/>
        <w:rPr>
          <w:rFonts w:ascii="黑体" w:eastAsia="黑体" w:hAnsi="黑体"/>
          <w:kern w:val="0"/>
          <w:sz w:val="32"/>
          <w:szCs w:val="32"/>
        </w:rPr>
      </w:pPr>
      <w:r>
        <w:rPr>
          <w:rFonts w:ascii="黑体" w:eastAsia="黑体" w:hAnsi="黑体"/>
          <w:kern w:val="0"/>
          <w:sz w:val="32"/>
          <w:szCs w:val="32"/>
        </w:rPr>
        <w:t>二、预算单位基本情况</w:t>
      </w:r>
    </w:p>
    <w:p w:rsidR="00915C56">
      <w:pPr>
        <w:widowControl/>
        <w:ind w:firstLine="640" w:firstLineChars="2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我部门编制</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年部门预算单位共</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是云南昆明石林台湾农民创业园管理委员会。其中：财政全供给单位</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个；部分供给单位</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个；特殊供给单位</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个；自收自支单位</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个。财政全供给单位中行政单位</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个；参公管理事业单位</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个；非参公管理事业单位</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个。截止</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月统计，</w:t>
      </w:r>
      <w:r>
        <w:rPr>
          <w:rFonts w:ascii="仿宋_GB2312" w:eastAsia="仿宋_GB2312" w:hAnsi="仿宋_GB2312" w:cs="仿宋_GB2312" w:hint="eastAsia"/>
          <w:sz w:val="32"/>
          <w:szCs w:val="32"/>
        </w:rPr>
        <w:t>部门基本情况如下：</w:t>
      </w:r>
    </w:p>
    <w:p w:rsidR="00915C56">
      <w:pPr>
        <w:widowControl/>
        <w:ind w:firstLine="640" w:firstLineChars="2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在职人员编制</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人，其中：行政编制</w:t>
      </w:r>
      <w:r>
        <w:rPr>
          <w:rFonts w:ascii="仿宋_GB2312" w:eastAsia="仿宋_GB2312" w:hAnsi="仿宋_GB2312" w:cs="仿宋_GB2312" w:hint="eastAsia"/>
          <w:sz w:val="32"/>
          <w:szCs w:val="32"/>
        </w:rPr>
        <w:t xml:space="preserve"> 9</w:t>
      </w:r>
      <w:r>
        <w:rPr>
          <w:rFonts w:ascii="仿宋_GB2312" w:eastAsia="仿宋_GB2312" w:hAnsi="仿宋_GB2312" w:cs="仿宋_GB2312" w:hint="eastAsia"/>
          <w:sz w:val="32"/>
          <w:szCs w:val="32"/>
        </w:rPr>
        <w:t>人，事业编制</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人。在职实有</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人，其中：财政全供养</w:t>
      </w:r>
      <w:r>
        <w:rPr>
          <w:rFonts w:ascii="仿宋_GB2312" w:eastAsia="仿宋_GB2312" w:hAnsi="仿宋_GB2312" w:cs="仿宋_GB2312" w:hint="eastAsia"/>
          <w:sz w:val="32"/>
          <w:szCs w:val="32"/>
        </w:rPr>
        <w:t xml:space="preserve"> 20</w:t>
      </w:r>
      <w:r>
        <w:rPr>
          <w:rFonts w:ascii="仿宋_GB2312" w:eastAsia="仿宋_GB2312" w:hAnsi="仿宋_GB2312" w:cs="仿宋_GB2312" w:hint="eastAsia"/>
          <w:sz w:val="32"/>
          <w:szCs w:val="32"/>
        </w:rPr>
        <w:t>人，财政部分供养</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人，非财政供养</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w:t>
      </w:r>
    </w:p>
    <w:p w:rsidR="00915C56">
      <w:pPr>
        <w:widowControl/>
        <w:ind w:firstLine="640" w:firstLineChars="2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离退休人员</w:t>
      </w:r>
      <w:r>
        <w:rPr>
          <w:rFonts w:ascii="仿宋_GB2312" w:eastAsia="仿宋_GB2312" w:hAnsi="仿宋_GB2312" w:cs="仿宋_GB2312" w:hint="eastAsia"/>
          <w:sz w:val="32"/>
          <w:szCs w:val="32"/>
        </w:rPr>
        <w:t xml:space="preserve"> 1</w:t>
      </w:r>
      <w:r>
        <w:rPr>
          <w:rFonts w:ascii="仿宋_GB2312" w:eastAsia="仿宋_GB2312" w:hAnsi="仿宋_GB2312" w:cs="仿宋_GB2312" w:hint="eastAsia"/>
          <w:sz w:val="32"/>
          <w:szCs w:val="32"/>
        </w:rPr>
        <w:t>人，其中：离休</w:t>
      </w:r>
      <w:r>
        <w:rPr>
          <w:rFonts w:ascii="仿宋_GB2312" w:eastAsia="仿宋_GB2312" w:hAnsi="仿宋_GB2312" w:cs="仿宋_GB2312" w:hint="eastAsia"/>
          <w:sz w:val="32"/>
          <w:szCs w:val="32"/>
        </w:rPr>
        <w:t xml:space="preserve"> 0</w:t>
      </w:r>
      <w:r>
        <w:rPr>
          <w:rFonts w:ascii="仿宋_GB2312" w:eastAsia="仿宋_GB2312" w:hAnsi="仿宋_GB2312" w:cs="仿宋_GB2312" w:hint="eastAsia"/>
          <w:sz w:val="32"/>
          <w:szCs w:val="32"/>
        </w:rPr>
        <w:t>人，退休</w:t>
      </w:r>
      <w:r>
        <w:rPr>
          <w:rFonts w:ascii="仿宋_GB2312" w:eastAsia="仿宋_GB2312" w:hAnsi="仿宋_GB2312" w:cs="仿宋_GB2312" w:hint="eastAsia"/>
          <w:sz w:val="32"/>
          <w:szCs w:val="32"/>
        </w:rPr>
        <w:t xml:space="preserve"> 1</w:t>
      </w:r>
      <w:r>
        <w:rPr>
          <w:rFonts w:ascii="仿宋_GB2312" w:eastAsia="仿宋_GB2312" w:hAnsi="仿宋_GB2312" w:cs="仿宋_GB2312" w:hint="eastAsia"/>
          <w:sz w:val="32"/>
          <w:szCs w:val="32"/>
        </w:rPr>
        <w:t>人。</w:t>
      </w:r>
    </w:p>
    <w:p w:rsidR="00915C56">
      <w:pPr>
        <w:widowControl/>
        <w:ind w:firstLine="640" w:firstLineChars="2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车辆编制</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辆，实有车辆</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辆。</w:t>
      </w:r>
    </w:p>
    <w:p w:rsidR="00915C56">
      <w:pPr>
        <w:widowControl/>
        <w:ind w:firstLine="480" w:firstLineChars="150"/>
        <w:jc w:val="left"/>
        <w:rPr>
          <w:rFonts w:ascii="黑体" w:eastAsia="黑体" w:hAnsi="黑体"/>
          <w:kern w:val="0"/>
          <w:sz w:val="32"/>
          <w:szCs w:val="32"/>
        </w:rPr>
      </w:pPr>
      <w:r>
        <w:rPr>
          <w:rFonts w:ascii="黑体" w:eastAsia="黑体" w:hAnsi="黑体"/>
          <w:kern w:val="0"/>
          <w:sz w:val="32"/>
          <w:szCs w:val="32"/>
        </w:rPr>
        <w:t>三、预算单位收入情况</w:t>
      </w:r>
    </w:p>
    <w:p w:rsidR="00915C56">
      <w:pPr>
        <w:widowControl/>
        <w:ind w:firstLine="320" w:firstLineChars="100"/>
        <w:jc w:val="left"/>
        <w:rPr>
          <w:rFonts w:ascii="楷体_GB2312" w:eastAsia="楷体_GB2312"/>
          <w:kern w:val="0"/>
          <w:sz w:val="32"/>
          <w:szCs w:val="32"/>
        </w:rPr>
      </w:pPr>
      <w:r>
        <w:rPr>
          <w:rFonts w:ascii="楷体_GB2312" w:eastAsia="楷体_GB2312"/>
          <w:kern w:val="0"/>
          <w:sz w:val="32"/>
          <w:szCs w:val="32"/>
        </w:rPr>
        <w:t>（一）部门财务收入情况</w:t>
      </w:r>
    </w:p>
    <w:p w:rsidR="00915C56">
      <w:pPr>
        <w:widowControl/>
        <w:ind w:firstLine="600" w:firstLineChars="20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0"/>
          <w:szCs w:val="30"/>
        </w:rPr>
        <w:t>2</w:t>
      </w:r>
      <w:r>
        <w:rPr>
          <w:rFonts w:ascii="仿宋_GB2312" w:eastAsia="仿宋_GB2312" w:hAnsi="仿宋_GB2312" w:cs="仿宋_GB2312" w:hint="eastAsia"/>
          <w:sz w:val="32"/>
          <w:szCs w:val="32"/>
        </w:rPr>
        <w:t>021</w:t>
      </w:r>
      <w:r>
        <w:rPr>
          <w:rFonts w:ascii="仿宋_GB2312" w:eastAsia="仿宋_GB2312" w:hAnsi="仿宋_GB2312" w:cs="仿宋_GB2312" w:hint="eastAsia"/>
          <w:sz w:val="32"/>
          <w:szCs w:val="32"/>
        </w:rPr>
        <w:t>年部门财务总收入</w:t>
      </w:r>
      <w:r>
        <w:rPr>
          <w:rFonts w:ascii="仿宋_GB2312" w:eastAsia="仿宋_GB2312" w:hAnsi="仿宋_GB2312" w:cs="仿宋_GB2312" w:hint="eastAsia"/>
          <w:sz w:val="32"/>
          <w:szCs w:val="32"/>
        </w:rPr>
        <w:t>323.42</w:t>
      </w:r>
      <w:r>
        <w:rPr>
          <w:rFonts w:ascii="仿宋_GB2312" w:eastAsia="仿宋_GB2312" w:hAnsi="仿宋_GB2312" w:cs="仿宋_GB2312" w:hint="eastAsia"/>
          <w:sz w:val="32"/>
          <w:szCs w:val="32"/>
        </w:rPr>
        <w:t>万元，其中：一般公共预算</w:t>
      </w:r>
      <w:r>
        <w:rPr>
          <w:rFonts w:ascii="仿宋_GB2312" w:eastAsia="仿宋_GB2312" w:hAnsi="仿宋_GB2312" w:cs="仿宋_GB2312" w:hint="eastAsia"/>
          <w:sz w:val="32"/>
          <w:szCs w:val="32"/>
        </w:rPr>
        <w:t>323.42</w:t>
      </w:r>
      <w:r>
        <w:rPr>
          <w:rFonts w:ascii="仿宋_GB2312" w:eastAsia="仿宋_GB2312" w:hAnsi="仿宋_GB2312" w:cs="仿宋_GB2312" w:hint="eastAsia"/>
          <w:sz w:val="32"/>
          <w:szCs w:val="32"/>
        </w:rPr>
        <w:t>万元，政府性基金预算</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万元，国有资本经营预算</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万元，财政专户管理资金</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万元，事业单位</w:t>
      </w:r>
      <w:r>
        <w:rPr>
          <w:rFonts w:ascii="仿宋_GB2312" w:eastAsia="仿宋_GB2312" w:hAnsi="仿宋_GB2312" w:cs="仿宋_GB2312" w:hint="eastAsia"/>
          <w:kern w:val="0"/>
          <w:sz w:val="30"/>
          <w:szCs w:val="30"/>
        </w:rPr>
        <w:t>事业收入</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万元，事业单位经营收入</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万元，上级补助收入</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万元，附属单位上缴收入</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万元，其他收入</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万元，上年结转结余</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万元。</w:t>
      </w:r>
    </w:p>
    <w:p w:rsidR="00915C56">
      <w:pPr>
        <w:pStyle w:val="NormalWeb"/>
        <w:shd w:val="clear" w:color="auto" w:fill="FFFFFF"/>
        <w:spacing w:before="0" w:beforeAutospacing="0" w:after="0" w:afterAutospacing="0" w:line="450" w:lineRule="atLeast"/>
        <w:ind w:firstLine="600"/>
        <w:rPr>
          <w:rFonts w:ascii="仿宋_GB2312" w:eastAsia="仿宋_GB2312" w:hAnsi="仿宋_GB2312" w:cs="仿宋_GB2312"/>
          <w:sz w:val="32"/>
          <w:szCs w:val="32"/>
        </w:rPr>
      </w:pPr>
      <w:r>
        <w:rPr>
          <w:rFonts w:ascii="仿宋_GB2312" w:eastAsia="仿宋_GB2312" w:hAnsi="微软雅黑" w:hint="eastAsia"/>
          <w:color w:val="333333"/>
          <w:sz w:val="32"/>
          <w:szCs w:val="32"/>
        </w:rPr>
        <w:t>与上年部门财务总收入</w:t>
      </w:r>
      <w:r>
        <w:rPr>
          <w:rFonts w:ascii="仿宋_GB2312" w:eastAsia="仿宋_GB2312" w:hAnsi="微软雅黑" w:hint="eastAsia"/>
          <w:color w:val="333333"/>
          <w:sz w:val="32"/>
          <w:szCs w:val="32"/>
        </w:rPr>
        <w:t>484.54</w:t>
      </w:r>
      <w:r>
        <w:rPr>
          <w:rFonts w:ascii="仿宋_GB2312" w:eastAsia="仿宋_GB2312" w:hAnsi="微软雅黑" w:hint="eastAsia"/>
          <w:color w:val="333333"/>
          <w:sz w:val="32"/>
          <w:szCs w:val="32"/>
        </w:rPr>
        <w:t>万元对比</w:t>
      </w:r>
      <w:r>
        <w:rPr>
          <w:rFonts w:ascii="仿宋_GB2312" w:eastAsia="仿宋_GB2312" w:hAnsi="仿宋_GB2312" w:cs="仿宋_GB2312" w:hint="eastAsia"/>
          <w:sz w:val="32"/>
          <w:szCs w:val="32"/>
        </w:rPr>
        <w:t>减少</w:t>
      </w:r>
      <w:r>
        <w:rPr>
          <w:rFonts w:ascii="仿宋_GB2312" w:eastAsia="仿宋_GB2312" w:hAnsi="仿宋_GB2312" w:cs="仿宋_GB2312" w:hint="eastAsia"/>
          <w:sz w:val="32"/>
          <w:szCs w:val="32"/>
        </w:rPr>
        <w:t>161.12</w:t>
      </w:r>
      <w:r>
        <w:rPr>
          <w:rFonts w:ascii="仿宋_GB2312" w:eastAsia="仿宋_GB2312" w:hAnsi="仿宋_GB2312" w:cs="仿宋_GB2312" w:hint="eastAsia"/>
          <w:sz w:val="32"/>
          <w:szCs w:val="32"/>
        </w:rPr>
        <w:t>万元，减幅</w:t>
      </w:r>
      <w:r>
        <w:rPr>
          <w:rFonts w:ascii="仿宋_GB2312" w:eastAsia="仿宋_GB2312" w:hAnsi="仿宋_GB2312" w:cs="仿宋_GB2312" w:hint="eastAsia"/>
          <w:sz w:val="32"/>
          <w:szCs w:val="32"/>
        </w:rPr>
        <w:t>33.25%</w:t>
      </w:r>
      <w:r>
        <w:rPr>
          <w:rFonts w:ascii="仿宋_GB2312" w:eastAsia="仿宋_GB2312" w:hAnsi="仿宋_GB2312" w:cs="仿宋_GB2312" w:hint="eastAsia"/>
          <w:sz w:val="32"/>
          <w:szCs w:val="32"/>
        </w:rPr>
        <w:t>，减少的原因主要是：年末在职人数中行政人员比上年增加</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人，事业人员比上年减少</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人，因此基本支出预算收入增加</w:t>
      </w:r>
      <w:r>
        <w:rPr>
          <w:rFonts w:ascii="仿宋_GB2312" w:eastAsia="仿宋_GB2312" w:hAnsi="仿宋_GB2312" w:cs="仿宋_GB2312" w:hint="eastAsia"/>
          <w:sz w:val="32"/>
          <w:szCs w:val="32"/>
        </w:rPr>
        <w:t>8.88</w:t>
      </w:r>
      <w:r>
        <w:rPr>
          <w:rFonts w:ascii="仿宋_GB2312" w:eastAsia="仿宋_GB2312" w:hAnsi="仿宋_GB2312" w:cs="仿宋_GB2312" w:hint="eastAsia"/>
          <w:sz w:val="32"/>
          <w:szCs w:val="32"/>
        </w:rPr>
        <w:t>万元，增幅</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；上年项目预算收入</w:t>
      </w:r>
      <w:r>
        <w:rPr>
          <w:rFonts w:ascii="仿宋_GB2312" w:eastAsia="仿宋_GB2312" w:hAnsi="仿宋_GB2312" w:cs="仿宋_GB2312" w:hint="eastAsia"/>
          <w:sz w:val="32"/>
          <w:szCs w:val="32"/>
        </w:rPr>
        <w:t>170</w:t>
      </w:r>
      <w:r>
        <w:rPr>
          <w:rFonts w:ascii="仿宋_GB2312" w:eastAsia="仿宋_GB2312" w:hAnsi="仿宋_GB2312" w:cs="仿宋_GB2312" w:hint="eastAsia"/>
          <w:sz w:val="32"/>
          <w:szCs w:val="32"/>
        </w:rPr>
        <w:t>万元，本年项目预算收入</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万元，因此项目预算收入减少</w:t>
      </w:r>
      <w:r>
        <w:rPr>
          <w:rFonts w:ascii="仿宋_GB2312" w:eastAsia="仿宋_GB2312" w:hAnsi="仿宋_GB2312" w:cs="仿宋_GB2312" w:hint="eastAsia"/>
          <w:sz w:val="32"/>
          <w:szCs w:val="32"/>
        </w:rPr>
        <w:t>170</w:t>
      </w:r>
      <w:r>
        <w:rPr>
          <w:rFonts w:ascii="仿宋_GB2312" w:eastAsia="仿宋_GB2312" w:hAnsi="仿宋_GB2312" w:cs="仿宋_GB2312" w:hint="eastAsia"/>
          <w:sz w:val="32"/>
          <w:szCs w:val="32"/>
        </w:rPr>
        <w:t>万元，减幅</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。两项相抵后减少收入</w:t>
      </w:r>
      <w:r>
        <w:rPr>
          <w:rFonts w:ascii="仿宋_GB2312" w:eastAsia="仿宋_GB2312" w:hAnsi="仿宋_GB2312" w:cs="仿宋_GB2312" w:hint="eastAsia"/>
          <w:sz w:val="32"/>
          <w:szCs w:val="32"/>
        </w:rPr>
        <w:t>161.12</w:t>
      </w:r>
      <w:r>
        <w:rPr>
          <w:rFonts w:ascii="仿宋_GB2312" w:eastAsia="仿宋_GB2312" w:hAnsi="仿宋_GB2312" w:cs="仿宋_GB2312" w:hint="eastAsia"/>
          <w:sz w:val="32"/>
          <w:szCs w:val="32"/>
        </w:rPr>
        <w:t>万元。</w:t>
      </w:r>
    </w:p>
    <w:p w:rsidR="00915C56">
      <w:pPr>
        <w:widowControl/>
        <w:ind w:firstLine="320" w:firstLineChars="100"/>
        <w:jc w:val="left"/>
        <w:rPr>
          <w:rFonts w:ascii="楷体_GB2312" w:eastAsia="楷体_GB2312"/>
          <w:kern w:val="0"/>
          <w:sz w:val="32"/>
          <w:szCs w:val="32"/>
        </w:rPr>
      </w:pPr>
      <w:r>
        <w:rPr>
          <w:rFonts w:ascii="楷体_GB2312" w:eastAsia="楷体_GB2312"/>
          <w:kern w:val="0"/>
          <w:sz w:val="32"/>
          <w:szCs w:val="32"/>
        </w:rPr>
        <w:t>（二）财政拨款收入情况</w:t>
      </w:r>
    </w:p>
    <w:p w:rsidR="00915C56">
      <w:pPr>
        <w:widowControl/>
        <w:ind w:firstLine="640" w:firstLineChars="20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2021</w:t>
      </w:r>
      <w:r>
        <w:rPr>
          <w:rFonts w:ascii="仿宋_GB2312" w:eastAsia="仿宋_GB2312" w:hAnsi="仿宋_GB2312" w:cs="仿宋_GB2312" w:hint="eastAsia"/>
          <w:kern w:val="0"/>
          <w:sz w:val="32"/>
          <w:szCs w:val="32"/>
        </w:rPr>
        <w:t>年部门财政拨款收入</w:t>
      </w:r>
      <w:r>
        <w:rPr>
          <w:rFonts w:ascii="仿宋_GB2312" w:eastAsia="仿宋_GB2312" w:hAnsi="仿宋_GB2312" w:cs="仿宋_GB2312" w:hint="eastAsia"/>
          <w:kern w:val="0"/>
          <w:sz w:val="32"/>
          <w:szCs w:val="32"/>
        </w:rPr>
        <w:t>323.42</w:t>
      </w:r>
      <w:r>
        <w:rPr>
          <w:rFonts w:ascii="仿宋_GB2312" w:eastAsia="仿宋_GB2312" w:hAnsi="仿宋_GB2312" w:cs="仿宋_GB2312" w:hint="eastAsia"/>
          <w:kern w:val="0"/>
          <w:sz w:val="32"/>
          <w:szCs w:val="32"/>
        </w:rPr>
        <w:t>万元，其中</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本年收入</w:t>
      </w:r>
      <w:r>
        <w:rPr>
          <w:rFonts w:ascii="仿宋_GB2312" w:eastAsia="仿宋_GB2312" w:hAnsi="仿宋_GB2312" w:cs="仿宋_GB2312" w:hint="eastAsia"/>
          <w:kern w:val="0"/>
          <w:sz w:val="32"/>
          <w:szCs w:val="32"/>
        </w:rPr>
        <w:t>323.42</w:t>
      </w:r>
      <w:r>
        <w:rPr>
          <w:rFonts w:ascii="仿宋_GB2312" w:eastAsia="仿宋_GB2312" w:hAnsi="仿宋_GB2312" w:cs="仿宋_GB2312" w:hint="eastAsia"/>
          <w:kern w:val="0"/>
          <w:sz w:val="32"/>
          <w:szCs w:val="32"/>
        </w:rPr>
        <w:t>万元，上年结转结余收入</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万元。本年收入中，一般公共预算财政拨款</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万元，政府性基金财政拨款</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万元，国有资本经营预算财政拨款</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万元，财政专户管理资金拨款</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万元。</w:t>
      </w:r>
    </w:p>
    <w:p w:rsidR="00915C56">
      <w:pPr>
        <w:pStyle w:val="NormalWeb"/>
        <w:shd w:val="clear" w:color="auto" w:fill="FFFFFF"/>
        <w:spacing w:before="0" w:beforeAutospacing="0" w:after="0" w:afterAutospacing="0" w:line="450" w:lineRule="atLeast"/>
        <w:ind w:firstLine="600"/>
        <w:rPr>
          <w:rFonts w:ascii="仿宋_GB2312" w:eastAsia="仿宋_GB2312" w:hAnsi="仿宋_GB2312" w:cs="仿宋_GB2312"/>
          <w:sz w:val="32"/>
          <w:szCs w:val="32"/>
        </w:rPr>
      </w:pPr>
      <w:r>
        <w:rPr>
          <w:rFonts w:ascii="仿宋_GB2312" w:eastAsia="仿宋_GB2312" w:hAnsi="微软雅黑" w:hint="eastAsia"/>
          <w:color w:val="333333"/>
          <w:sz w:val="32"/>
          <w:szCs w:val="32"/>
        </w:rPr>
        <w:t>与上年部门财政拨款收入</w:t>
      </w:r>
      <w:r>
        <w:rPr>
          <w:rFonts w:ascii="仿宋_GB2312" w:eastAsia="仿宋_GB2312" w:hAnsi="微软雅黑" w:hint="eastAsia"/>
          <w:color w:val="333333"/>
          <w:sz w:val="32"/>
          <w:szCs w:val="32"/>
        </w:rPr>
        <w:t>484.54</w:t>
      </w:r>
      <w:r>
        <w:rPr>
          <w:rFonts w:ascii="仿宋_GB2312" w:eastAsia="仿宋_GB2312" w:hAnsi="微软雅黑" w:hint="eastAsia"/>
          <w:color w:val="333333"/>
          <w:sz w:val="32"/>
          <w:szCs w:val="32"/>
        </w:rPr>
        <w:t>万元对比</w:t>
      </w:r>
      <w:r>
        <w:rPr>
          <w:rFonts w:ascii="仿宋_GB2312" w:eastAsia="仿宋_GB2312" w:hAnsi="仿宋_GB2312" w:cs="仿宋_GB2312" w:hint="eastAsia"/>
          <w:sz w:val="32"/>
          <w:szCs w:val="32"/>
        </w:rPr>
        <w:t>减少</w:t>
      </w:r>
      <w:r>
        <w:rPr>
          <w:rFonts w:ascii="仿宋_GB2312" w:eastAsia="仿宋_GB2312" w:hAnsi="仿宋_GB2312" w:cs="仿宋_GB2312" w:hint="eastAsia"/>
          <w:sz w:val="32"/>
          <w:szCs w:val="32"/>
        </w:rPr>
        <w:t>161.12</w:t>
      </w:r>
      <w:r>
        <w:rPr>
          <w:rFonts w:ascii="仿宋_GB2312" w:eastAsia="仿宋_GB2312" w:hAnsi="仿宋_GB2312" w:cs="仿宋_GB2312" w:hint="eastAsia"/>
          <w:sz w:val="32"/>
          <w:szCs w:val="32"/>
        </w:rPr>
        <w:t>万元，减幅</w:t>
      </w:r>
      <w:r>
        <w:rPr>
          <w:rFonts w:ascii="仿宋_GB2312" w:eastAsia="仿宋_GB2312" w:hAnsi="仿宋_GB2312" w:cs="仿宋_GB2312" w:hint="eastAsia"/>
          <w:sz w:val="32"/>
          <w:szCs w:val="32"/>
        </w:rPr>
        <w:t>33.25%</w:t>
      </w:r>
      <w:r>
        <w:rPr>
          <w:rFonts w:ascii="仿宋_GB2312" w:eastAsia="仿宋_GB2312" w:hAnsi="仿宋_GB2312" w:cs="仿宋_GB2312" w:hint="eastAsia"/>
          <w:sz w:val="32"/>
          <w:szCs w:val="32"/>
        </w:rPr>
        <w:t>，减少的原因主要是：年末在职人数中行政人员比上年增加</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人，事业人员比上年减少</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人，因此基本支出预算收入增加</w:t>
      </w:r>
      <w:r>
        <w:rPr>
          <w:rFonts w:ascii="仿宋_GB2312" w:eastAsia="仿宋_GB2312" w:hAnsi="仿宋_GB2312" w:cs="仿宋_GB2312" w:hint="eastAsia"/>
          <w:sz w:val="32"/>
          <w:szCs w:val="32"/>
        </w:rPr>
        <w:t>8.88</w:t>
      </w:r>
      <w:r>
        <w:rPr>
          <w:rFonts w:ascii="仿宋_GB2312" w:eastAsia="仿宋_GB2312" w:hAnsi="仿宋_GB2312" w:cs="仿宋_GB2312" w:hint="eastAsia"/>
          <w:sz w:val="32"/>
          <w:szCs w:val="32"/>
        </w:rPr>
        <w:t>万元，增幅</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；上年项目预算收入</w:t>
      </w:r>
      <w:r>
        <w:rPr>
          <w:rFonts w:ascii="仿宋_GB2312" w:eastAsia="仿宋_GB2312" w:hAnsi="仿宋_GB2312" w:cs="仿宋_GB2312" w:hint="eastAsia"/>
          <w:sz w:val="32"/>
          <w:szCs w:val="32"/>
        </w:rPr>
        <w:t>170</w:t>
      </w:r>
      <w:r>
        <w:rPr>
          <w:rFonts w:ascii="仿宋_GB2312" w:eastAsia="仿宋_GB2312" w:hAnsi="仿宋_GB2312" w:cs="仿宋_GB2312" w:hint="eastAsia"/>
          <w:sz w:val="32"/>
          <w:szCs w:val="32"/>
        </w:rPr>
        <w:t>万元，本年项目预算收入</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万元，因此项目预算收入减少</w:t>
      </w:r>
      <w:r>
        <w:rPr>
          <w:rFonts w:ascii="仿宋_GB2312" w:eastAsia="仿宋_GB2312" w:hAnsi="仿宋_GB2312" w:cs="仿宋_GB2312" w:hint="eastAsia"/>
          <w:sz w:val="32"/>
          <w:szCs w:val="32"/>
        </w:rPr>
        <w:t>170</w:t>
      </w:r>
      <w:r>
        <w:rPr>
          <w:rFonts w:ascii="仿宋_GB2312" w:eastAsia="仿宋_GB2312" w:hAnsi="仿宋_GB2312" w:cs="仿宋_GB2312" w:hint="eastAsia"/>
          <w:sz w:val="32"/>
          <w:szCs w:val="32"/>
        </w:rPr>
        <w:t>万元，减幅</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。两项相抵后减少财政拨款收入</w:t>
      </w:r>
      <w:r>
        <w:rPr>
          <w:rFonts w:ascii="仿宋_GB2312" w:eastAsia="仿宋_GB2312" w:hAnsi="仿宋_GB2312" w:cs="仿宋_GB2312" w:hint="eastAsia"/>
          <w:sz w:val="32"/>
          <w:szCs w:val="32"/>
        </w:rPr>
        <w:t>161.12</w:t>
      </w:r>
      <w:r>
        <w:rPr>
          <w:rFonts w:ascii="仿宋_GB2312" w:eastAsia="仿宋_GB2312" w:hAnsi="仿宋_GB2312" w:cs="仿宋_GB2312" w:hint="eastAsia"/>
          <w:sz w:val="32"/>
          <w:szCs w:val="32"/>
        </w:rPr>
        <w:t>万元。</w:t>
      </w:r>
    </w:p>
    <w:p w:rsidR="00915C56">
      <w:pPr>
        <w:widowControl/>
        <w:ind w:firstLine="480" w:firstLineChars="150"/>
        <w:jc w:val="left"/>
        <w:rPr>
          <w:rFonts w:ascii="黑体" w:eastAsia="黑体" w:hAnsi="黑体"/>
          <w:kern w:val="0"/>
          <w:sz w:val="32"/>
          <w:szCs w:val="32"/>
        </w:rPr>
      </w:pPr>
      <w:r>
        <w:rPr>
          <w:rFonts w:ascii="黑体" w:eastAsia="黑体" w:hAnsi="黑体"/>
          <w:kern w:val="0"/>
          <w:sz w:val="32"/>
          <w:szCs w:val="32"/>
        </w:rPr>
        <w:t>四、预算单位支出情况</w:t>
      </w:r>
    </w:p>
    <w:p w:rsidR="00915C56">
      <w:pPr>
        <w:widowControl/>
        <w:ind w:firstLine="640" w:firstLineChars="20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2021</w:t>
      </w:r>
      <w:r>
        <w:rPr>
          <w:rFonts w:ascii="仿宋_GB2312" w:eastAsia="仿宋_GB2312" w:hAnsi="仿宋_GB2312" w:cs="仿宋_GB2312" w:hint="eastAsia"/>
          <w:kern w:val="0"/>
          <w:sz w:val="32"/>
          <w:szCs w:val="32"/>
        </w:rPr>
        <w:t>年部门预算总支出</w:t>
      </w:r>
      <w:r>
        <w:rPr>
          <w:rFonts w:ascii="仿宋_GB2312" w:eastAsia="仿宋_GB2312" w:hAnsi="仿宋_GB2312" w:cs="仿宋_GB2312" w:hint="eastAsia"/>
          <w:kern w:val="0"/>
          <w:sz w:val="32"/>
          <w:szCs w:val="32"/>
        </w:rPr>
        <w:t>323.42</w:t>
      </w:r>
      <w:r>
        <w:rPr>
          <w:rFonts w:ascii="仿宋_GB2312" w:eastAsia="仿宋_GB2312" w:hAnsi="仿宋_GB2312" w:cs="仿宋_GB2312" w:hint="eastAsia"/>
          <w:kern w:val="0"/>
          <w:sz w:val="32"/>
          <w:szCs w:val="32"/>
        </w:rPr>
        <w:t>万元。财政拨款安排支出</w:t>
      </w:r>
      <w:r>
        <w:rPr>
          <w:rFonts w:ascii="仿宋_GB2312" w:eastAsia="仿宋_GB2312" w:hAnsi="仿宋_GB2312" w:cs="仿宋_GB2312" w:hint="eastAsia"/>
          <w:kern w:val="0"/>
          <w:sz w:val="32"/>
          <w:szCs w:val="32"/>
        </w:rPr>
        <w:t xml:space="preserve"> 323.42</w:t>
      </w:r>
      <w:r>
        <w:rPr>
          <w:rFonts w:ascii="仿宋_GB2312" w:eastAsia="仿宋_GB2312" w:hAnsi="仿宋_GB2312" w:cs="仿宋_GB2312" w:hint="eastAsia"/>
          <w:kern w:val="0"/>
          <w:sz w:val="32"/>
          <w:szCs w:val="32"/>
        </w:rPr>
        <w:t>万元，其中：基本支出</w:t>
      </w:r>
      <w:r>
        <w:rPr>
          <w:rFonts w:ascii="仿宋_GB2312" w:eastAsia="仿宋_GB2312" w:hAnsi="仿宋_GB2312" w:cs="仿宋_GB2312" w:hint="eastAsia"/>
          <w:kern w:val="0"/>
          <w:sz w:val="32"/>
          <w:szCs w:val="32"/>
        </w:rPr>
        <w:t>323.42</w:t>
      </w:r>
      <w:r>
        <w:rPr>
          <w:rFonts w:ascii="仿宋_GB2312" w:eastAsia="仿宋_GB2312" w:hAnsi="仿宋_GB2312" w:cs="仿宋_GB2312" w:hint="eastAsia"/>
          <w:kern w:val="0"/>
          <w:sz w:val="32"/>
          <w:szCs w:val="32"/>
        </w:rPr>
        <w:t>万元，与上年</w:t>
      </w:r>
      <w:r>
        <w:rPr>
          <w:rFonts w:ascii="仿宋_GB2312" w:eastAsia="仿宋_GB2312" w:hAnsi="仿宋_GB2312" w:cs="仿宋_GB2312" w:hint="eastAsia"/>
          <w:kern w:val="0"/>
          <w:sz w:val="32"/>
          <w:szCs w:val="32"/>
        </w:rPr>
        <w:t>314.54</w:t>
      </w:r>
      <w:r>
        <w:rPr>
          <w:rFonts w:ascii="仿宋_GB2312" w:eastAsia="仿宋_GB2312" w:hAnsi="仿宋_GB2312" w:cs="仿宋_GB2312" w:hint="eastAsia"/>
          <w:kern w:val="0"/>
          <w:sz w:val="32"/>
          <w:szCs w:val="32"/>
        </w:rPr>
        <w:t>万元对比增加</w:t>
      </w:r>
      <w:r>
        <w:rPr>
          <w:rFonts w:ascii="仿宋_GB2312" w:eastAsia="仿宋_GB2312" w:hAnsi="仿宋_GB2312" w:cs="仿宋_GB2312" w:hint="eastAsia"/>
          <w:kern w:val="0"/>
          <w:sz w:val="32"/>
          <w:szCs w:val="32"/>
        </w:rPr>
        <w:t>8.88</w:t>
      </w:r>
      <w:r>
        <w:rPr>
          <w:rFonts w:ascii="仿宋_GB2312" w:eastAsia="仿宋_GB2312" w:hAnsi="仿宋_GB2312" w:cs="仿宋_GB2312" w:hint="eastAsia"/>
          <w:kern w:val="0"/>
          <w:sz w:val="32"/>
          <w:szCs w:val="32"/>
        </w:rPr>
        <w:t>万元，主要原因是：</w:t>
      </w:r>
      <w:r>
        <w:rPr>
          <w:rFonts w:ascii="仿宋_GB2312" w:eastAsia="仿宋_GB2312" w:hAnsi="仿宋_GB2312" w:cs="仿宋_GB2312" w:hint="eastAsia"/>
          <w:sz w:val="32"/>
          <w:szCs w:val="32"/>
        </w:rPr>
        <w:t>年末在职人数中行政人员比上年增加</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人</w:t>
      </w:r>
      <w:r>
        <w:rPr>
          <w:rFonts w:ascii="仿宋_GB2312" w:eastAsia="仿宋_GB2312" w:hAnsi="仿宋_GB2312" w:cs="仿宋_GB2312" w:hint="eastAsia"/>
          <w:kern w:val="0"/>
          <w:sz w:val="32"/>
          <w:szCs w:val="32"/>
        </w:rPr>
        <w:t>；项目支出</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万元，与上年</w:t>
      </w:r>
      <w:r>
        <w:rPr>
          <w:rFonts w:ascii="仿宋_GB2312" w:eastAsia="仿宋_GB2312" w:hAnsi="仿宋_GB2312" w:cs="仿宋_GB2312" w:hint="eastAsia"/>
          <w:kern w:val="0"/>
          <w:sz w:val="32"/>
          <w:szCs w:val="32"/>
        </w:rPr>
        <w:t>170</w:t>
      </w:r>
      <w:r>
        <w:rPr>
          <w:rFonts w:ascii="仿宋_GB2312" w:eastAsia="仿宋_GB2312" w:hAnsi="仿宋_GB2312" w:cs="仿宋_GB2312" w:hint="eastAsia"/>
          <w:kern w:val="0"/>
          <w:sz w:val="32"/>
          <w:szCs w:val="32"/>
        </w:rPr>
        <w:t>万元对比减少</w:t>
      </w:r>
      <w:r>
        <w:rPr>
          <w:rFonts w:ascii="仿宋_GB2312" w:eastAsia="仿宋_GB2312" w:hAnsi="仿宋_GB2312" w:cs="仿宋_GB2312" w:hint="eastAsia"/>
          <w:kern w:val="0"/>
          <w:sz w:val="32"/>
          <w:szCs w:val="32"/>
        </w:rPr>
        <w:t>170</w:t>
      </w:r>
      <w:r>
        <w:rPr>
          <w:rFonts w:ascii="仿宋_GB2312" w:eastAsia="仿宋_GB2312" w:hAnsi="仿宋_GB2312" w:cs="仿宋_GB2312" w:hint="eastAsia"/>
          <w:kern w:val="0"/>
          <w:sz w:val="32"/>
          <w:szCs w:val="32"/>
        </w:rPr>
        <w:t>万元，主要原因是：全县统一控制项目支出，按程序审批。</w:t>
      </w:r>
    </w:p>
    <w:p w:rsidR="00915C56">
      <w:pPr>
        <w:widowControl/>
        <w:ind w:firstLine="320" w:firstLineChars="100"/>
        <w:jc w:val="left"/>
        <w:rPr>
          <w:rFonts w:ascii="楷体_GB2312" w:eastAsia="楷体_GB2312"/>
          <w:kern w:val="0"/>
          <w:sz w:val="32"/>
          <w:szCs w:val="32"/>
        </w:rPr>
      </w:pPr>
      <w:r>
        <w:rPr>
          <w:rFonts w:ascii="楷体_GB2312" w:eastAsia="楷体_GB2312" w:hint="eastAsia"/>
          <w:kern w:val="0"/>
          <w:sz w:val="32"/>
          <w:szCs w:val="32"/>
        </w:rPr>
        <w:t>（一）财政拨款安排支出按功能科目分类情况</w:t>
      </w:r>
    </w:p>
    <w:p w:rsidR="00915C56">
      <w:pPr>
        <w:widowControl/>
        <w:ind w:firstLine="640" w:firstLineChars="20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2021</w:t>
      </w:r>
      <w:r>
        <w:rPr>
          <w:rFonts w:ascii="仿宋_GB2312" w:eastAsia="仿宋_GB2312" w:hAnsi="仿宋_GB2312" w:cs="仿宋_GB2312" w:hint="eastAsia"/>
          <w:kern w:val="0"/>
          <w:sz w:val="32"/>
          <w:szCs w:val="32"/>
        </w:rPr>
        <w:t>年县财政预算安排拨款支出</w:t>
      </w:r>
      <w:r>
        <w:rPr>
          <w:rFonts w:ascii="仿宋_GB2312" w:eastAsia="仿宋_GB2312" w:hAnsi="仿宋_GB2312" w:cs="仿宋_GB2312" w:hint="eastAsia"/>
          <w:kern w:val="0"/>
          <w:sz w:val="32"/>
          <w:szCs w:val="32"/>
        </w:rPr>
        <w:t>323.42</w:t>
      </w:r>
      <w:r>
        <w:rPr>
          <w:rFonts w:ascii="仿宋_GB2312" w:eastAsia="仿宋_GB2312" w:hAnsi="仿宋_GB2312" w:cs="仿宋_GB2312" w:hint="eastAsia"/>
          <w:kern w:val="0"/>
          <w:sz w:val="32"/>
          <w:szCs w:val="32"/>
        </w:rPr>
        <w:t>万元，其中：一般公共预算基本支出</w:t>
      </w:r>
      <w:r>
        <w:rPr>
          <w:rFonts w:ascii="仿宋_GB2312" w:eastAsia="仿宋_GB2312" w:hAnsi="仿宋_GB2312" w:cs="仿宋_GB2312" w:hint="eastAsia"/>
          <w:kern w:val="0"/>
          <w:sz w:val="32"/>
          <w:szCs w:val="32"/>
        </w:rPr>
        <w:t>323.42</w:t>
      </w:r>
      <w:r>
        <w:rPr>
          <w:rFonts w:ascii="仿宋_GB2312" w:eastAsia="仿宋_GB2312" w:hAnsi="仿宋_GB2312" w:cs="仿宋_GB2312" w:hint="eastAsia"/>
          <w:kern w:val="0"/>
          <w:sz w:val="32"/>
          <w:szCs w:val="32"/>
        </w:rPr>
        <w:t>万元，项</w:t>
      </w:r>
      <w:r>
        <w:rPr>
          <w:rFonts w:ascii="仿宋_GB2312" w:eastAsia="仿宋_GB2312" w:hAnsi="仿宋_GB2312" w:cs="仿宋_GB2312" w:hint="eastAsia"/>
          <w:kern w:val="0"/>
          <w:sz w:val="32"/>
          <w:szCs w:val="32"/>
        </w:rPr>
        <w:t>目预算支出</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万元，按功能科目分类具体情况如下：</w:t>
      </w:r>
    </w:p>
    <w:p w:rsidR="00915C56">
      <w:pPr>
        <w:pStyle w:val="NormalWeb"/>
        <w:shd w:val="clear" w:color="auto" w:fill="FFFFFF"/>
        <w:spacing w:before="0" w:beforeAutospacing="0" w:after="0" w:afterAutospacing="0" w:line="450" w:lineRule="atLeast"/>
        <w:ind w:firstLine="600"/>
        <w:rPr>
          <w:rFonts w:ascii="仿宋_GB2312" w:eastAsia="仿宋_GB2312" w:hAnsi="微软雅黑"/>
          <w:color w:val="333333"/>
          <w:sz w:val="32"/>
          <w:szCs w:val="32"/>
        </w:rPr>
      </w:pPr>
      <w:r>
        <w:rPr>
          <w:rFonts w:ascii="仿宋_GB2312" w:eastAsia="仿宋_GB2312" w:hAnsi="微软雅黑" w:hint="eastAsia"/>
          <w:color w:val="333333"/>
          <w:sz w:val="32"/>
          <w:szCs w:val="32"/>
        </w:rPr>
        <w:t>1. 2130101-</w:t>
      </w:r>
      <w:r>
        <w:rPr>
          <w:rFonts w:ascii="仿宋_GB2312" w:eastAsia="仿宋_GB2312" w:hAnsi="微软雅黑" w:hint="eastAsia"/>
          <w:color w:val="333333"/>
          <w:sz w:val="32"/>
          <w:szCs w:val="32"/>
        </w:rPr>
        <w:t>行政运行</w:t>
      </w:r>
      <w:r>
        <w:rPr>
          <w:rFonts w:ascii="仿宋_GB2312" w:eastAsia="仿宋_GB2312" w:hAnsi="微软雅黑" w:hint="eastAsia"/>
          <w:color w:val="333333"/>
          <w:sz w:val="32"/>
          <w:szCs w:val="32"/>
        </w:rPr>
        <w:t>115.99</w:t>
      </w:r>
      <w:r>
        <w:rPr>
          <w:rFonts w:ascii="仿宋_GB2312" w:eastAsia="仿宋_GB2312" w:hAnsi="微软雅黑" w:hint="eastAsia"/>
          <w:color w:val="333333"/>
          <w:sz w:val="32"/>
          <w:szCs w:val="32"/>
        </w:rPr>
        <w:t>万元，主要用于本单位公务员及机关工勤人员经费等基本支出；</w:t>
      </w:r>
    </w:p>
    <w:p w:rsidR="00915C56">
      <w:pPr>
        <w:pStyle w:val="NormalWeb"/>
        <w:shd w:val="clear" w:color="auto" w:fill="FFFFFF"/>
        <w:spacing w:before="0" w:beforeAutospacing="0" w:after="0" w:afterAutospacing="0" w:line="450" w:lineRule="atLeast"/>
        <w:ind w:firstLine="600"/>
        <w:rPr>
          <w:rFonts w:ascii="微软雅黑" w:eastAsia="微软雅黑" w:hAnsi="微软雅黑"/>
          <w:color w:val="333333"/>
          <w:sz w:val="32"/>
          <w:szCs w:val="32"/>
        </w:rPr>
      </w:pPr>
      <w:r>
        <w:rPr>
          <w:rFonts w:ascii="仿宋_GB2312" w:eastAsia="仿宋_GB2312" w:hAnsi="微软雅黑" w:hint="eastAsia"/>
          <w:color w:val="333333"/>
          <w:sz w:val="32"/>
          <w:szCs w:val="32"/>
        </w:rPr>
        <w:t>2. 2130199-</w:t>
      </w:r>
      <w:r>
        <w:rPr>
          <w:rFonts w:ascii="仿宋_GB2312" w:eastAsia="仿宋_GB2312" w:hAnsi="微软雅黑" w:hint="eastAsia"/>
          <w:color w:val="333333"/>
          <w:sz w:val="32"/>
          <w:szCs w:val="32"/>
        </w:rPr>
        <w:t>其他农业农村支出</w:t>
      </w:r>
      <w:r>
        <w:rPr>
          <w:rFonts w:ascii="仿宋_GB2312" w:eastAsia="仿宋_GB2312" w:hAnsi="微软雅黑" w:hint="eastAsia"/>
          <w:color w:val="333333"/>
          <w:sz w:val="32"/>
          <w:szCs w:val="32"/>
        </w:rPr>
        <w:t>150.92</w:t>
      </w:r>
      <w:r>
        <w:rPr>
          <w:rFonts w:ascii="仿宋_GB2312" w:eastAsia="仿宋_GB2312" w:hAnsi="微软雅黑" w:hint="eastAsia"/>
          <w:color w:val="333333"/>
          <w:sz w:val="32"/>
          <w:szCs w:val="32"/>
        </w:rPr>
        <w:t>万元，主要用于本单位事业人员经费基本支出；</w:t>
      </w:r>
    </w:p>
    <w:p w:rsidR="00915C56">
      <w:pPr>
        <w:pStyle w:val="NormalWeb"/>
        <w:shd w:val="clear" w:color="auto" w:fill="FFFFFF"/>
        <w:spacing w:before="0" w:beforeAutospacing="0" w:after="0" w:afterAutospacing="0" w:line="450" w:lineRule="atLeast"/>
        <w:ind w:firstLine="600"/>
        <w:rPr>
          <w:rFonts w:ascii="仿宋_GB2312" w:eastAsia="仿宋_GB2312" w:hAnsi="微软雅黑"/>
          <w:color w:val="333333"/>
          <w:sz w:val="32"/>
          <w:szCs w:val="32"/>
        </w:rPr>
      </w:pPr>
      <w:r>
        <w:rPr>
          <w:rFonts w:ascii="仿宋_GB2312" w:eastAsia="仿宋_GB2312" w:hAnsi="微软雅黑" w:hint="eastAsia"/>
          <w:color w:val="333333"/>
          <w:sz w:val="32"/>
          <w:szCs w:val="32"/>
        </w:rPr>
        <w:t>3. 2080505-</w:t>
      </w:r>
      <w:r>
        <w:rPr>
          <w:rFonts w:ascii="仿宋_GB2312" w:eastAsia="仿宋_GB2312" w:hAnsi="微软雅黑" w:hint="eastAsia"/>
          <w:color w:val="333333"/>
          <w:sz w:val="32"/>
          <w:szCs w:val="32"/>
        </w:rPr>
        <w:t>机关事业单位基本养老保险缴费支出</w:t>
      </w:r>
      <w:r>
        <w:rPr>
          <w:rFonts w:ascii="仿宋_GB2312" w:eastAsia="仿宋_GB2312" w:hAnsi="微软雅黑" w:hint="eastAsia"/>
          <w:color w:val="333333"/>
          <w:sz w:val="32"/>
          <w:szCs w:val="32"/>
        </w:rPr>
        <w:t>32.38</w:t>
      </w:r>
      <w:r>
        <w:rPr>
          <w:rFonts w:ascii="仿宋_GB2312" w:eastAsia="仿宋_GB2312" w:hAnsi="微软雅黑" w:hint="eastAsia"/>
          <w:color w:val="333333"/>
          <w:sz w:val="32"/>
          <w:szCs w:val="32"/>
        </w:rPr>
        <w:t>万元，主要用于缴纳基本养老保险费支出；</w:t>
      </w:r>
    </w:p>
    <w:p w:rsidR="00915C56">
      <w:pPr>
        <w:pStyle w:val="NormalWeb"/>
        <w:shd w:val="clear" w:color="auto" w:fill="FFFFFF"/>
        <w:spacing w:before="0" w:beforeAutospacing="0" w:after="0" w:afterAutospacing="0" w:line="450" w:lineRule="atLeast"/>
        <w:ind w:firstLine="600"/>
        <w:rPr>
          <w:rFonts w:ascii="仿宋_GB2312" w:eastAsia="仿宋_GB2312" w:hAnsi="微软雅黑"/>
          <w:color w:val="333333"/>
          <w:sz w:val="32"/>
          <w:szCs w:val="32"/>
        </w:rPr>
      </w:pPr>
      <w:r>
        <w:rPr>
          <w:rFonts w:ascii="仿宋_GB2312" w:eastAsia="仿宋_GB2312" w:hAnsi="微软雅黑" w:hint="eastAsia"/>
          <w:color w:val="333333"/>
          <w:sz w:val="32"/>
          <w:szCs w:val="32"/>
        </w:rPr>
        <w:t>4. 2210201-</w:t>
      </w:r>
      <w:r>
        <w:rPr>
          <w:rFonts w:ascii="仿宋_GB2312" w:eastAsia="仿宋_GB2312" w:hAnsi="微软雅黑" w:hint="eastAsia"/>
          <w:color w:val="333333"/>
          <w:sz w:val="32"/>
          <w:szCs w:val="32"/>
        </w:rPr>
        <w:t>住房公积金支出</w:t>
      </w:r>
      <w:r>
        <w:rPr>
          <w:rFonts w:ascii="仿宋_GB2312" w:eastAsia="仿宋_GB2312" w:hAnsi="微软雅黑" w:hint="eastAsia"/>
          <w:color w:val="333333"/>
          <w:sz w:val="32"/>
          <w:szCs w:val="32"/>
        </w:rPr>
        <w:t>24.13</w:t>
      </w:r>
      <w:r>
        <w:rPr>
          <w:rFonts w:ascii="仿宋_GB2312" w:eastAsia="仿宋_GB2312" w:hAnsi="微软雅黑" w:hint="eastAsia"/>
          <w:color w:val="333333"/>
          <w:sz w:val="32"/>
          <w:szCs w:val="32"/>
        </w:rPr>
        <w:t>万元，主要用于缴纳住房公积金支出。</w:t>
      </w:r>
    </w:p>
    <w:p w:rsidR="00915C56">
      <w:pPr>
        <w:widowControl/>
        <w:ind w:firstLine="320" w:firstLineChars="100"/>
        <w:jc w:val="left"/>
        <w:rPr>
          <w:rFonts w:ascii="楷体_GB2312" w:eastAsia="楷体_GB2312"/>
          <w:kern w:val="0"/>
          <w:sz w:val="32"/>
          <w:szCs w:val="32"/>
        </w:rPr>
      </w:pPr>
      <w:r>
        <w:rPr>
          <w:rFonts w:ascii="楷体_GB2312" w:eastAsia="楷体_GB2312"/>
          <w:kern w:val="0"/>
          <w:sz w:val="32"/>
          <w:szCs w:val="32"/>
        </w:rPr>
        <w:t>（二）</w:t>
      </w:r>
      <w:r>
        <w:rPr>
          <w:rFonts w:ascii="楷体_GB2312" w:eastAsia="楷体_GB2312" w:hint="eastAsia"/>
          <w:kern w:val="0"/>
          <w:sz w:val="32"/>
          <w:szCs w:val="32"/>
        </w:rPr>
        <w:t>财政拨款安排</w:t>
      </w:r>
      <w:r>
        <w:rPr>
          <w:rFonts w:ascii="楷体_GB2312" w:eastAsia="楷体_GB2312"/>
          <w:kern w:val="0"/>
          <w:sz w:val="32"/>
          <w:szCs w:val="32"/>
        </w:rPr>
        <w:t>支出按经济科目分类情况</w:t>
      </w:r>
    </w:p>
    <w:p w:rsidR="00915C56">
      <w:pPr>
        <w:widowControl/>
        <w:spacing w:line="540" w:lineRule="exact"/>
        <w:ind w:firstLine="480" w:firstLineChars="150"/>
        <w:jc w:val="left"/>
        <w:rPr>
          <w:rFonts w:ascii="楷体_GB2312" w:eastAsia="楷体_GB2312"/>
          <w:kern w:val="0"/>
          <w:sz w:val="32"/>
          <w:szCs w:val="32"/>
        </w:rPr>
      </w:pPr>
      <w:r>
        <w:rPr>
          <w:rFonts w:ascii="仿宋_GB2312" w:eastAsia="仿宋_GB2312" w:hint="eastAsia"/>
          <w:kern w:val="0"/>
          <w:sz w:val="32"/>
          <w:szCs w:val="32"/>
        </w:rPr>
        <w:t>2021</w:t>
      </w:r>
      <w:r>
        <w:rPr>
          <w:rFonts w:ascii="仿宋_GB2312" w:eastAsia="仿宋_GB2312" w:hint="eastAsia"/>
          <w:kern w:val="0"/>
          <w:sz w:val="32"/>
          <w:szCs w:val="32"/>
        </w:rPr>
        <w:t>年县财政预算安排拨款支出</w:t>
      </w:r>
      <w:r>
        <w:rPr>
          <w:rFonts w:ascii="仿宋_GB2312" w:eastAsia="仿宋_GB2312" w:hint="eastAsia"/>
          <w:kern w:val="0"/>
          <w:sz w:val="32"/>
          <w:szCs w:val="32"/>
        </w:rPr>
        <w:t>323.42</w:t>
      </w:r>
      <w:r>
        <w:rPr>
          <w:rFonts w:ascii="仿宋_GB2312" w:eastAsia="仿宋_GB2312" w:hint="eastAsia"/>
          <w:kern w:val="0"/>
          <w:sz w:val="32"/>
          <w:szCs w:val="32"/>
        </w:rPr>
        <w:t>万元，其中：一般公共预算基本支出</w:t>
      </w:r>
      <w:r>
        <w:rPr>
          <w:rFonts w:ascii="仿宋_GB2312" w:eastAsia="仿宋_GB2312" w:hint="eastAsia"/>
          <w:kern w:val="0"/>
          <w:sz w:val="32"/>
          <w:szCs w:val="32"/>
        </w:rPr>
        <w:t>323.42</w:t>
      </w:r>
      <w:r>
        <w:rPr>
          <w:rFonts w:ascii="仿宋_GB2312" w:eastAsia="仿宋_GB2312" w:hint="eastAsia"/>
          <w:kern w:val="0"/>
          <w:sz w:val="32"/>
          <w:szCs w:val="32"/>
        </w:rPr>
        <w:t>万元，项目预算支出</w:t>
      </w:r>
      <w:r>
        <w:rPr>
          <w:rFonts w:ascii="仿宋_GB2312" w:eastAsia="仿宋_GB2312" w:hint="eastAsia"/>
          <w:kern w:val="0"/>
          <w:sz w:val="32"/>
          <w:szCs w:val="32"/>
        </w:rPr>
        <w:t>0</w:t>
      </w:r>
      <w:r>
        <w:rPr>
          <w:rFonts w:ascii="仿宋_GB2312" w:eastAsia="仿宋_GB2312" w:hint="eastAsia"/>
          <w:kern w:val="0"/>
          <w:sz w:val="32"/>
          <w:szCs w:val="32"/>
        </w:rPr>
        <w:t>万元，按经济科目分类具体情况如下：</w:t>
      </w:r>
    </w:p>
    <w:p w:rsidR="00915C56">
      <w:pPr>
        <w:pStyle w:val="NormalWeb"/>
        <w:shd w:val="clear" w:color="auto" w:fill="FFFFFF"/>
        <w:spacing w:before="0" w:beforeAutospacing="0" w:after="0" w:afterAutospacing="0" w:line="450" w:lineRule="atLeast"/>
        <w:ind w:firstLine="600"/>
        <w:rPr>
          <w:rFonts w:ascii="仿宋_GB2312" w:eastAsia="仿宋_GB2312" w:hAnsi="微软雅黑"/>
          <w:color w:val="333333"/>
          <w:sz w:val="32"/>
          <w:szCs w:val="32"/>
        </w:rPr>
      </w:pPr>
      <w:r>
        <w:rPr>
          <w:rFonts w:ascii="仿宋_GB2312" w:eastAsia="仿宋_GB2312" w:hAnsi="微软雅黑" w:hint="eastAsia"/>
          <w:color w:val="333333"/>
          <w:sz w:val="32"/>
          <w:szCs w:val="32"/>
        </w:rPr>
        <w:t xml:space="preserve">1. </w:t>
      </w:r>
      <w:r>
        <w:rPr>
          <w:rFonts w:ascii="仿宋_GB2312" w:eastAsia="仿宋_GB2312" w:hAnsi="微软雅黑" w:hint="eastAsia"/>
          <w:color w:val="333333"/>
          <w:sz w:val="32"/>
          <w:szCs w:val="32"/>
        </w:rPr>
        <w:t>基本支出</w:t>
      </w:r>
      <w:r>
        <w:rPr>
          <w:rFonts w:ascii="仿宋_GB2312" w:eastAsia="仿宋_GB2312" w:hAnsi="微软雅黑" w:hint="eastAsia"/>
          <w:color w:val="333333"/>
          <w:sz w:val="32"/>
          <w:szCs w:val="32"/>
        </w:rPr>
        <w:t>323.42</w:t>
      </w:r>
      <w:r>
        <w:rPr>
          <w:rFonts w:ascii="仿宋_GB2312" w:eastAsia="仿宋_GB2312" w:hAnsi="微软雅黑" w:hint="eastAsia"/>
          <w:color w:val="333333"/>
          <w:sz w:val="32"/>
          <w:szCs w:val="32"/>
        </w:rPr>
        <w:t>万元</w:t>
      </w:r>
    </w:p>
    <w:p w:rsidR="00915C56">
      <w:pPr>
        <w:pStyle w:val="NormalWeb"/>
        <w:shd w:val="clear" w:color="auto" w:fill="FFFFFF"/>
        <w:spacing w:before="0" w:beforeAutospacing="0" w:after="0" w:afterAutospacing="0" w:line="450" w:lineRule="atLeast"/>
        <w:ind w:firstLine="600"/>
        <w:rPr>
          <w:rFonts w:ascii="微软雅黑" w:eastAsia="微软雅黑" w:hAnsi="微软雅黑"/>
          <w:color w:val="333333"/>
          <w:sz w:val="32"/>
          <w:szCs w:val="32"/>
        </w:rPr>
      </w:pPr>
      <w:r>
        <w:rPr>
          <w:rFonts w:ascii="仿宋_GB2312" w:eastAsia="仿宋_GB2312" w:hAnsi="微软雅黑" w:hint="eastAsia"/>
          <w:color w:val="333333"/>
          <w:sz w:val="32"/>
          <w:szCs w:val="32"/>
        </w:rPr>
        <w:t>（</w:t>
      </w:r>
      <w:r>
        <w:rPr>
          <w:rFonts w:ascii="仿宋_GB2312" w:eastAsia="仿宋_GB2312" w:hAnsi="微软雅黑" w:hint="eastAsia"/>
          <w:color w:val="333333"/>
          <w:sz w:val="32"/>
          <w:szCs w:val="32"/>
        </w:rPr>
        <w:t>1</w:t>
      </w:r>
      <w:r>
        <w:rPr>
          <w:rFonts w:ascii="仿宋_GB2312" w:eastAsia="仿宋_GB2312" w:hAnsi="微软雅黑" w:hint="eastAsia"/>
          <w:color w:val="333333"/>
          <w:sz w:val="32"/>
          <w:szCs w:val="32"/>
        </w:rPr>
        <w:t>）</w:t>
      </w:r>
      <w:r>
        <w:rPr>
          <w:rFonts w:ascii="仿宋_GB2312" w:eastAsia="仿宋_GB2312" w:hAnsi="仿宋_GB2312" w:cs="仿宋_GB2312" w:hint="eastAsia"/>
          <w:sz w:val="32"/>
          <w:szCs w:val="32"/>
        </w:rPr>
        <w:t>301-</w:t>
      </w:r>
      <w:r>
        <w:rPr>
          <w:rFonts w:ascii="仿宋_GB2312" w:eastAsia="仿宋_GB2312" w:hAnsi="仿宋_GB2312" w:cs="仿宋_GB2312" w:hint="eastAsia"/>
          <w:sz w:val="32"/>
          <w:szCs w:val="32"/>
        </w:rPr>
        <w:t>工资福利支出</w:t>
      </w:r>
      <w:r>
        <w:rPr>
          <w:rFonts w:ascii="仿宋_GB2312" w:eastAsia="仿宋_GB2312" w:hAnsi="仿宋_GB2312" w:cs="仿宋_GB2312" w:hint="eastAsia"/>
          <w:sz w:val="32"/>
          <w:szCs w:val="32"/>
        </w:rPr>
        <w:t>291.99</w:t>
      </w:r>
      <w:r>
        <w:rPr>
          <w:rFonts w:ascii="仿宋_GB2312" w:eastAsia="仿宋_GB2312" w:hAnsi="仿宋_GB2312" w:cs="仿宋_GB2312" w:hint="eastAsia"/>
          <w:sz w:val="32"/>
          <w:szCs w:val="32"/>
        </w:rPr>
        <w:t>万元，其中</w:t>
      </w:r>
      <w:r>
        <w:rPr>
          <w:rFonts w:ascii="仿宋_GB2312" w:eastAsia="仿宋_GB2312" w:hAnsi="微软雅黑" w:hint="eastAsia"/>
          <w:color w:val="333333"/>
          <w:sz w:val="32"/>
          <w:szCs w:val="32"/>
        </w:rPr>
        <w:t>30101-</w:t>
      </w:r>
      <w:r>
        <w:rPr>
          <w:rFonts w:ascii="仿宋_GB2312" w:eastAsia="仿宋_GB2312" w:hAnsi="微软雅黑" w:hint="eastAsia"/>
          <w:color w:val="333333"/>
          <w:sz w:val="32"/>
          <w:szCs w:val="32"/>
        </w:rPr>
        <w:t>基本工资</w:t>
      </w:r>
      <w:r>
        <w:rPr>
          <w:rFonts w:ascii="仿宋_GB2312" w:eastAsia="仿宋_GB2312" w:hAnsi="微软雅黑" w:hint="eastAsia"/>
          <w:color w:val="333333"/>
          <w:sz w:val="32"/>
          <w:szCs w:val="32"/>
        </w:rPr>
        <w:t>78.33</w:t>
      </w:r>
      <w:r>
        <w:rPr>
          <w:rFonts w:ascii="仿宋_GB2312" w:eastAsia="仿宋_GB2312" w:hAnsi="微软雅黑" w:hint="eastAsia"/>
          <w:color w:val="333333"/>
          <w:sz w:val="32"/>
          <w:szCs w:val="32"/>
        </w:rPr>
        <w:t>万元；</w:t>
      </w:r>
      <w:r>
        <w:rPr>
          <w:rFonts w:ascii="仿宋_GB2312" w:eastAsia="仿宋_GB2312" w:hAnsi="微软雅黑" w:hint="eastAsia"/>
          <w:color w:val="333333"/>
          <w:sz w:val="32"/>
          <w:szCs w:val="32"/>
        </w:rPr>
        <w:t>30102-</w:t>
      </w:r>
      <w:r>
        <w:rPr>
          <w:rFonts w:ascii="仿宋_GB2312" w:eastAsia="仿宋_GB2312" w:hAnsi="微软雅黑" w:hint="eastAsia"/>
          <w:color w:val="333333"/>
          <w:sz w:val="32"/>
          <w:szCs w:val="32"/>
        </w:rPr>
        <w:t>津贴补贴</w:t>
      </w:r>
      <w:r>
        <w:rPr>
          <w:rFonts w:ascii="仿宋_GB2312" w:eastAsia="仿宋_GB2312" w:hAnsi="微软雅黑" w:hint="eastAsia"/>
          <w:color w:val="333333"/>
          <w:sz w:val="32"/>
          <w:szCs w:val="32"/>
        </w:rPr>
        <w:t>90.78</w:t>
      </w:r>
      <w:r>
        <w:rPr>
          <w:rFonts w:ascii="仿宋_GB2312" w:eastAsia="仿宋_GB2312" w:hAnsi="微软雅黑" w:hint="eastAsia"/>
          <w:color w:val="333333"/>
          <w:sz w:val="32"/>
          <w:szCs w:val="32"/>
        </w:rPr>
        <w:t>万元；</w:t>
      </w:r>
      <w:r>
        <w:rPr>
          <w:rFonts w:ascii="仿宋_GB2312" w:eastAsia="仿宋_GB2312" w:hAnsi="微软雅黑" w:hint="eastAsia"/>
          <w:color w:val="333333"/>
          <w:sz w:val="32"/>
          <w:szCs w:val="32"/>
        </w:rPr>
        <w:t>30103-</w:t>
      </w:r>
      <w:r>
        <w:rPr>
          <w:rFonts w:ascii="仿宋_GB2312" w:eastAsia="仿宋_GB2312" w:hAnsi="微软雅黑" w:hint="eastAsia"/>
          <w:color w:val="333333"/>
          <w:sz w:val="32"/>
          <w:szCs w:val="32"/>
        </w:rPr>
        <w:t>奖金</w:t>
      </w:r>
      <w:r>
        <w:rPr>
          <w:rFonts w:ascii="仿宋_GB2312" w:eastAsia="仿宋_GB2312" w:hAnsi="微软雅黑" w:hint="eastAsia"/>
          <w:color w:val="333333"/>
          <w:sz w:val="32"/>
          <w:szCs w:val="32"/>
        </w:rPr>
        <w:t>6.53</w:t>
      </w:r>
      <w:r>
        <w:rPr>
          <w:rFonts w:ascii="仿宋_GB2312" w:eastAsia="仿宋_GB2312" w:hAnsi="微软雅黑" w:hint="eastAsia"/>
          <w:color w:val="333333"/>
          <w:sz w:val="32"/>
          <w:szCs w:val="32"/>
        </w:rPr>
        <w:t>万元；</w:t>
      </w:r>
      <w:r>
        <w:rPr>
          <w:rFonts w:ascii="仿宋_GB2312" w:eastAsia="仿宋_GB2312" w:hAnsi="微软雅黑" w:hint="eastAsia"/>
          <w:color w:val="333333"/>
          <w:sz w:val="32"/>
          <w:szCs w:val="32"/>
        </w:rPr>
        <w:t>30107-</w:t>
      </w:r>
      <w:r>
        <w:rPr>
          <w:rFonts w:ascii="仿宋_GB2312" w:eastAsia="仿宋_GB2312" w:hAnsi="微软雅黑" w:hint="eastAsia"/>
          <w:color w:val="333333"/>
          <w:sz w:val="32"/>
          <w:szCs w:val="32"/>
        </w:rPr>
        <w:t>绩效工资</w:t>
      </w:r>
      <w:r>
        <w:rPr>
          <w:rFonts w:ascii="仿宋_GB2312" w:eastAsia="仿宋_GB2312" w:hAnsi="微软雅黑" w:hint="eastAsia"/>
          <w:color w:val="333333"/>
          <w:sz w:val="32"/>
          <w:szCs w:val="32"/>
        </w:rPr>
        <w:t>34.30</w:t>
      </w:r>
      <w:r>
        <w:rPr>
          <w:rFonts w:ascii="仿宋_GB2312" w:eastAsia="仿宋_GB2312" w:hAnsi="微软雅黑" w:hint="eastAsia"/>
          <w:color w:val="333333"/>
          <w:sz w:val="32"/>
          <w:szCs w:val="32"/>
        </w:rPr>
        <w:t>万元；</w:t>
      </w:r>
      <w:r>
        <w:rPr>
          <w:rFonts w:ascii="仿宋_GB2312" w:eastAsia="仿宋_GB2312" w:hAnsi="微软雅黑" w:hint="eastAsia"/>
          <w:color w:val="333333"/>
          <w:sz w:val="32"/>
          <w:szCs w:val="32"/>
        </w:rPr>
        <w:t>30108-</w:t>
      </w:r>
      <w:r>
        <w:rPr>
          <w:rFonts w:ascii="仿宋_GB2312" w:eastAsia="仿宋_GB2312" w:hAnsi="微软雅黑" w:hint="eastAsia"/>
          <w:color w:val="333333"/>
          <w:sz w:val="32"/>
          <w:szCs w:val="32"/>
        </w:rPr>
        <w:t>机关事业单位基本养老保险缴费</w:t>
      </w:r>
      <w:r>
        <w:rPr>
          <w:rFonts w:ascii="仿宋_GB2312" w:eastAsia="仿宋_GB2312" w:hAnsi="微软雅黑" w:hint="eastAsia"/>
          <w:color w:val="333333"/>
          <w:sz w:val="32"/>
          <w:szCs w:val="32"/>
        </w:rPr>
        <w:t>32.38</w:t>
      </w:r>
      <w:r>
        <w:rPr>
          <w:rFonts w:ascii="仿宋_GB2312" w:eastAsia="仿宋_GB2312" w:hAnsi="微软雅黑" w:hint="eastAsia"/>
          <w:color w:val="333333"/>
          <w:sz w:val="32"/>
          <w:szCs w:val="32"/>
        </w:rPr>
        <w:t>万元；</w:t>
      </w:r>
      <w:r>
        <w:rPr>
          <w:rFonts w:ascii="仿宋_GB2312" w:eastAsia="仿宋_GB2312" w:hAnsi="微软雅黑" w:hint="eastAsia"/>
          <w:color w:val="333333"/>
          <w:sz w:val="32"/>
          <w:szCs w:val="32"/>
        </w:rPr>
        <w:t>30110-</w:t>
      </w:r>
      <w:r>
        <w:rPr>
          <w:rFonts w:ascii="仿宋_GB2312" w:eastAsia="仿宋_GB2312" w:hAnsi="微软雅黑" w:hint="eastAsia"/>
          <w:color w:val="333333"/>
          <w:sz w:val="32"/>
          <w:szCs w:val="32"/>
        </w:rPr>
        <w:t>职工基本医疗保险缴费</w:t>
      </w:r>
      <w:r>
        <w:rPr>
          <w:rFonts w:ascii="仿宋_GB2312" w:eastAsia="仿宋_GB2312" w:hAnsi="微软雅黑" w:hint="eastAsia"/>
          <w:color w:val="333333"/>
          <w:sz w:val="32"/>
          <w:szCs w:val="32"/>
        </w:rPr>
        <w:t>15.47</w:t>
      </w:r>
      <w:r>
        <w:rPr>
          <w:rFonts w:ascii="仿宋_GB2312" w:eastAsia="仿宋_GB2312" w:hAnsi="微软雅黑" w:hint="eastAsia"/>
          <w:color w:val="333333"/>
          <w:sz w:val="32"/>
          <w:szCs w:val="32"/>
        </w:rPr>
        <w:t>万元；</w:t>
      </w:r>
      <w:r>
        <w:rPr>
          <w:rFonts w:ascii="仿宋_GB2312" w:eastAsia="仿宋_GB2312" w:hAnsi="微软雅黑" w:hint="eastAsia"/>
          <w:color w:val="333333"/>
          <w:sz w:val="32"/>
          <w:szCs w:val="32"/>
        </w:rPr>
        <w:t>30111-</w:t>
      </w:r>
      <w:r>
        <w:rPr>
          <w:rFonts w:ascii="仿宋_GB2312" w:eastAsia="仿宋_GB2312" w:hAnsi="微软雅黑" w:hint="eastAsia"/>
          <w:color w:val="333333"/>
          <w:sz w:val="32"/>
          <w:szCs w:val="32"/>
        </w:rPr>
        <w:t>公务员医疗补助缴费</w:t>
      </w:r>
      <w:r>
        <w:rPr>
          <w:rFonts w:ascii="仿宋_GB2312" w:eastAsia="仿宋_GB2312" w:hAnsi="微软雅黑" w:hint="eastAsia"/>
          <w:color w:val="333333"/>
          <w:sz w:val="32"/>
          <w:szCs w:val="32"/>
        </w:rPr>
        <w:t>7.81</w:t>
      </w:r>
      <w:r>
        <w:rPr>
          <w:rFonts w:ascii="仿宋_GB2312" w:eastAsia="仿宋_GB2312" w:hAnsi="微软雅黑" w:hint="eastAsia"/>
          <w:color w:val="333333"/>
          <w:sz w:val="32"/>
          <w:szCs w:val="32"/>
        </w:rPr>
        <w:t>万元；</w:t>
      </w:r>
      <w:r>
        <w:rPr>
          <w:rFonts w:ascii="仿宋_GB2312" w:eastAsia="仿宋_GB2312" w:hAnsi="微软雅黑" w:hint="eastAsia"/>
          <w:color w:val="333333"/>
          <w:sz w:val="32"/>
          <w:szCs w:val="32"/>
        </w:rPr>
        <w:t>30112-</w:t>
      </w:r>
      <w:r>
        <w:rPr>
          <w:rFonts w:ascii="仿宋_GB2312" w:eastAsia="仿宋_GB2312" w:hAnsi="微软雅黑" w:hint="eastAsia"/>
          <w:color w:val="333333"/>
          <w:sz w:val="32"/>
          <w:szCs w:val="32"/>
        </w:rPr>
        <w:t>其他社会保障缴费</w:t>
      </w:r>
      <w:r>
        <w:rPr>
          <w:rFonts w:ascii="仿宋_GB2312" w:eastAsia="仿宋_GB2312" w:hAnsi="微软雅黑" w:hint="eastAsia"/>
          <w:color w:val="333333"/>
          <w:sz w:val="32"/>
          <w:szCs w:val="32"/>
        </w:rPr>
        <w:t>2.26</w:t>
      </w:r>
      <w:r>
        <w:rPr>
          <w:rFonts w:ascii="仿宋_GB2312" w:eastAsia="仿宋_GB2312" w:hAnsi="微软雅黑" w:hint="eastAsia"/>
          <w:color w:val="333333"/>
          <w:sz w:val="32"/>
          <w:szCs w:val="32"/>
        </w:rPr>
        <w:t>万元；</w:t>
      </w:r>
      <w:r>
        <w:rPr>
          <w:rFonts w:ascii="仿宋_GB2312" w:eastAsia="仿宋_GB2312" w:hAnsi="微软雅黑" w:hint="eastAsia"/>
          <w:color w:val="333333"/>
          <w:sz w:val="32"/>
          <w:szCs w:val="32"/>
        </w:rPr>
        <w:t>30113-</w:t>
      </w:r>
      <w:r>
        <w:rPr>
          <w:rFonts w:ascii="仿宋_GB2312" w:eastAsia="仿宋_GB2312" w:hAnsi="微软雅黑" w:hint="eastAsia"/>
          <w:color w:val="333333"/>
          <w:sz w:val="32"/>
          <w:szCs w:val="32"/>
        </w:rPr>
        <w:t>住房公积金</w:t>
      </w:r>
      <w:r>
        <w:rPr>
          <w:rFonts w:ascii="仿宋_GB2312" w:eastAsia="仿宋_GB2312" w:hAnsi="微软雅黑" w:hint="eastAsia"/>
          <w:color w:val="333333"/>
          <w:sz w:val="32"/>
          <w:szCs w:val="32"/>
        </w:rPr>
        <w:t>24.13</w:t>
      </w:r>
      <w:r>
        <w:rPr>
          <w:rFonts w:ascii="仿宋_GB2312" w:eastAsia="仿宋_GB2312" w:hAnsi="微软雅黑" w:hint="eastAsia"/>
          <w:color w:val="333333"/>
          <w:sz w:val="32"/>
          <w:szCs w:val="32"/>
        </w:rPr>
        <w:t>万元。</w:t>
      </w:r>
    </w:p>
    <w:p w:rsidR="00915C56">
      <w:pPr>
        <w:pStyle w:val="NormalWeb"/>
        <w:shd w:val="clear" w:color="auto" w:fill="FFFFFF"/>
        <w:spacing w:before="0" w:beforeAutospacing="0" w:after="0" w:afterAutospacing="0" w:line="450" w:lineRule="atLeast"/>
        <w:ind w:firstLine="600"/>
        <w:rPr>
          <w:rFonts w:ascii="微软雅黑" w:eastAsia="微软雅黑" w:hAnsi="微软雅黑"/>
          <w:color w:val="333333"/>
          <w:sz w:val="32"/>
          <w:szCs w:val="32"/>
        </w:rPr>
      </w:pPr>
      <w:r>
        <w:rPr>
          <w:rFonts w:ascii="仿宋_GB2312" w:eastAsia="仿宋_GB2312" w:hAnsi="微软雅黑" w:hint="eastAsia"/>
          <w:color w:val="333333"/>
          <w:sz w:val="32"/>
          <w:szCs w:val="32"/>
        </w:rPr>
        <w:t>（</w:t>
      </w:r>
      <w:r>
        <w:rPr>
          <w:rFonts w:ascii="仿宋_GB2312" w:eastAsia="仿宋_GB2312" w:hAnsi="微软雅黑" w:hint="eastAsia"/>
          <w:color w:val="333333"/>
          <w:sz w:val="32"/>
          <w:szCs w:val="32"/>
        </w:rPr>
        <w:t>2</w:t>
      </w:r>
      <w:r>
        <w:rPr>
          <w:rFonts w:ascii="仿宋_GB2312" w:eastAsia="仿宋_GB2312" w:hAnsi="微软雅黑" w:hint="eastAsia"/>
          <w:color w:val="333333"/>
          <w:sz w:val="32"/>
          <w:szCs w:val="32"/>
        </w:rPr>
        <w:t>）</w:t>
      </w:r>
      <w:r>
        <w:rPr>
          <w:rFonts w:ascii="仿宋_GB2312" w:eastAsia="仿宋_GB2312" w:hAnsi="仿宋_GB2312" w:cs="仿宋_GB2312"/>
          <w:sz w:val="32"/>
          <w:szCs w:val="32"/>
        </w:rPr>
        <w:t>302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商品和服务支出</w:t>
      </w:r>
      <w:r>
        <w:rPr>
          <w:rFonts w:ascii="仿宋_GB2312" w:eastAsia="仿宋_GB2312" w:hAnsi="仿宋_GB2312" w:cs="仿宋_GB2312" w:hint="eastAsia"/>
          <w:sz w:val="32"/>
          <w:szCs w:val="32"/>
        </w:rPr>
        <w:t>28.10</w:t>
      </w:r>
      <w:r>
        <w:rPr>
          <w:rFonts w:ascii="仿宋_GB2312" w:eastAsia="仿宋_GB2312" w:hAnsi="仿宋_GB2312" w:cs="仿宋_GB2312" w:hint="eastAsia"/>
          <w:sz w:val="32"/>
          <w:szCs w:val="32"/>
        </w:rPr>
        <w:t>万元，其中</w:t>
      </w:r>
      <w:r>
        <w:rPr>
          <w:rFonts w:ascii="仿宋_GB2312" w:eastAsia="仿宋_GB2312" w:hAnsi="微软雅黑" w:hint="eastAsia"/>
          <w:color w:val="333333"/>
          <w:sz w:val="32"/>
          <w:szCs w:val="32"/>
        </w:rPr>
        <w:t>30201-</w:t>
      </w:r>
      <w:r>
        <w:rPr>
          <w:rFonts w:ascii="仿宋_GB2312" w:eastAsia="仿宋_GB2312" w:hAnsi="微软雅黑" w:hint="eastAsia"/>
          <w:color w:val="333333"/>
          <w:sz w:val="32"/>
          <w:szCs w:val="32"/>
        </w:rPr>
        <w:t>办公费</w:t>
      </w:r>
      <w:r>
        <w:rPr>
          <w:rFonts w:ascii="仿宋_GB2312" w:eastAsia="仿宋_GB2312" w:hAnsi="微软雅黑" w:hint="eastAsia"/>
          <w:color w:val="333333"/>
          <w:sz w:val="32"/>
          <w:szCs w:val="32"/>
        </w:rPr>
        <w:t>3</w:t>
      </w:r>
      <w:r>
        <w:rPr>
          <w:rFonts w:ascii="仿宋_GB2312" w:eastAsia="仿宋_GB2312" w:hAnsi="微软雅黑" w:hint="eastAsia"/>
          <w:color w:val="333333"/>
          <w:sz w:val="32"/>
          <w:szCs w:val="32"/>
        </w:rPr>
        <w:t>万元；</w:t>
      </w:r>
      <w:r>
        <w:rPr>
          <w:rFonts w:ascii="仿宋_GB2312" w:eastAsia="仿宋_GB2312" w:hAnsi="微软雅黑" w:hint="eastAsia"/>
          <w:color w:val="333333"/>
          <w:sz w:val="32"/>
          <w:szCs w:val="32"/>
        </w:rPr>
        <w:t>30205-</w:t>
      </w:r>
      <w:r>
        <w:rPr>
          <w:rFonts w:ascii="仿宋_GB2312" w:eastAsia="仿宋_GB2312" w:hAnsi="微软雅黑" w:hint="eastAsia"/>
          <w:color w:val="333333"/>
          <w:sz w:val="32"/>
          <w:szCs w:val="32"/>
        </w:rPr>
        <w:t>水费</w:t>
      </w:r>
      <w:r>
        <w:rPr>
          <w:rFonts w:ascii="仿宋_GB2312" w:eastAsia="仿宋_GB2312" w:hAnsi="微软雅黑" w:hint="eastAsia"/>
          <w:color w:val="333333"/>
          <w:sz w:val="32"/>
          <w:szCs w:val="32"/>
        </w:rPr>
        <w:t>0.2</w:t>
      </w:r>
      <w:r>
        <w:rPr>
          <w:rFonts w:ascii="仿宋_GB2312" w:eastAsia="仿宋_GB2312" w:hAnsi="微软雅黑" w:hint="eastAsia"/>
          <w:color w:val="333333"/>
          <w:sz w:val="32"/>
          <w:szCs w:val="32"/>
        </w:rPr>
        <w:t>万元；</w:t>
      </w:r>
      <w:r>
        <w:rPr>
          <w:rFonts w:ascii="仿宋_GB2312" w:eastAsia="仿宋_GB2312" w:hAnsi="微软雅黑" w:hint="eastAsia"/>
          <w:color w:val="333333"/>
          <w:sz w:val="32"/>
          <w:szCs w:val="32"/>
        </w:rPr>
        <w:t>30206-</w:t>
      </w:r>
      <w:r>
        <w:rPr>
          <w:rFonts w:ascii="仿宋_GB2312" w:eastAsia="仿宋_GB2312" w:hAnsi="微软雅黑" w:hint="eastAsia"/>
          <w:color w:val="333333"/>
          <w:sz w:val="32"/>
          <w:szCs w:val="32"/>
        </w:rPr>
        <w:t>电费</w:t>
      </w:r>
      <w:r>
        <w:rPr>
          <w:rFonts w:ascii="仿宋_GB2312" w:eastAsia="仿宋_GB2312" w:hAnsi="微软雅黑" w:hint="eastAsia"/>
          <w:color w:val="333333"/>
          <w:sz w:val="32"/>
          <w:szCs w:val="32"/>
        </w:rPr>
        <w:t>0.4</w:t>
      </w:r>
      <w:r>
        <w:rPr>
          <w:rFonts w:ascii="仿宋_GB2312" w:eastAsia="仿宋_GB2312" w:hAnsi="微软雅黑" w:hint="eastAsia"/>
          <w:color w:val="333333"/>
          <w:sz w:val="32"/>
          <w:szCs w:val="32"/>
        </w:rPr>
        <w:t>万元；</w:t>
      </w:r>
      <w:r>
        <w:rPr>
          <w:rFonts w:ascii="仿宋_GB2312" w:eastAsia="仿宋_GB2312" w:hAnsi="微软雅黑" w:hint="eastAsia"/>
          <w:color w:val="333333"/>
          <w:sz w:val="32"/>
          <w:szCs w:val="32"/>
        </w:rPr>
        <w:t>30207-</w:t>
      </w:r>
      <w:r>
        <w:rPr>
          <w:rFonts w:ascii="仿宋_GB2312" w:eastAsia="仿宋_GB2312" w:hAnsi="微软雅黑" w:hint="eastAsia"/>
          <w:color w:val="333333"/>
          <w:sz w:val="32"/>
          <w:szCs w:val="32"/>
        </w:rPr>
        <w:t>邮</w:t>
      </w:r>
      <w:r>
        <w:rPr>
          <w:rFonts w:ascii="仿宋_GB2312" w:eastAsia="仿宋_GB2312" w:hAnsi="微软雅黑" w:hint="eastAsia"/>
          <w:color w:val="333333"/>
          <w:sz w:val="32"/>
          <w:szCs w:val="32"/>
        </w:rPr>
        <w:t>电费</w:t>
      </w:r>
      <w:r>
        <w:rPr>
          <w:rFonts w:ascii="仿宋_GB2312" w:eastAsia="仿宋_GB2312" w:hAnsi="微软雅黑" w:hint="eastAsia"/>
          <w:color w:val="333333"/>
          <w:sz w:val="32"/>
          <w:szCs w:val="32"/>
        </w:rPr>
        <w:t>0.4</w:t>
      </w:r>
      <w:r>
        <w:rPr>
          <w:rFonts w:ascii="仿宋_GB2312" w:eastAsia="仿宋_GB2312" w:hAnsi="微软雅黑" w:hint="eastAsia"/>
          <w:color w:val="333333"/>
          <w:sz w:val="32"/>
          <w:szCs w:val="32"/>
        </w:rPr>
        <w:t>万元；</w:t>
      </w:r>
      <w:r>
        <w:rPr>
          <w:rFonts w:ascii="仿宋_GB2312" w:eastAsia="仿宋_GB2312" w:hAnsi="微软雅黑" w:hint="eastAsia"/>
          <w:color w:val="333333"/>
          <w:sz w:val="32"/>
          <w:szCs w:val="32"/>
        </w:rPr>
        <w:t>30211-</w:t>
      </w:r>
      <w:r>
        <w:rPr>
          <w:rFonts w:ascii="仿宋_GB2312" w:eastAsia="仿宋_GB2312" w:hAnsi="微软雅黑" w:hint="eastAsia"/>
          <w:color w:val="333333"/>
          <w:sz w:val="32"/>
          <w:szCs w:val="32"/>
        </w:rPr>
        <w:t>差旅费</w:t>
      </w:r>
      <w:r>
        <w:rPr>
          <w:rFonts w:ascii="仿宋_GB2312" w:eastAsia="仿宋_GB2312" w:hAnsi="微软雅黑" w:hint="eastAsia"/>
          <w:color w:val="333333"/>
          <w:sz w:val="32"/>
          <w:szCs w:val="32"/>
        </w:rPr>
        <w:t>1.4</w:t>
      </w:r>
      <w:r>
        <w:rPr>
          <w:rFonts w:ascii="仿宋_GB2312" w:eastAsia="仿宋_GB2312" w:hAnsi="微软雅黑" w:hint="eastAsia"/>
          <w:color w:val="333333"/>
          <w:sz w:val="32"/>
          <w:szCs w:val="32"/>
        </w:rPr>
        <w:t>万元；</w:t>
      </w:r>
      <w:r>
        <w:rPr>
          <w:rFonts w:ascii="仿宋_GB2312" w:eastAsia="仿宋_GB2312" w:hAnsi="微软雅黑" w:hint="eastAsia"/>
          <w:color w:val="333333"/>
          <w:sz w:val="32"/>
          <w:szCs w:val="32"/>
        </w:rPr>
        <w:t xml:space="preserve"> 30217-</w:t>
      </w:r>
      <w:r>
        <w:rPr>
          <w:rFonts w:ascii="仿宋_GB2312" w:eastAsia="仿宋_GB2312" w:hAnsi="微软雅黑" w:hint="eastAsia"/>
          <w:color w:val="333333"/>
          <w:sz w:val="32"/>
          <w:szCs w:val="32"/>
        </w:rPr>
        <w:t>公务接待费</w:t>
      </w:r>
      <w:r>
        <w:rPr>
          <w:rFonts w:ascii="仿宋_GB2312" w:eastAsia="仿宋_GB2312" w:hAnsi="微软雅黑" w:hint="eastAsia"/>
          <w:color w:val="333333"/>
          <w:sz w:val="32"/>
          <w:szCs w:val="32"/>
        </w:rPr>
        <w:t>0.8</w:t>
      </w:r>
      <w:r>
        <w:rPr>
          <w:rFonts w:ascii="仿宋_GB2312" w:eastAsia="仿宋_GB2312" w:hAnsi="微软雅黑" w:hint="eastAsia"/>
          <w:color w:val="333333"/>
          <w:sz w:val="32"/>
          <w:szCs w:val="32"/>
        </w:rPr>
        <w:t>万元；</w:t>
      </w:r>
      <w:r>
        <w:rPr>
          <w:rFonts w:ascii="仿宋_GB2312" w:eastAsia="仿宋_GB2312" w:hAnsi="微软雅黑" w:hint="eastAsia"/>
          <w:color w:val="333333"/>
          <w:sz w:val="32"/>
          <w:szCs w:val="32"/>
        </w:rPr>
        <w:t>30226-</w:t>
      </w:r>
      <w:r>
        <w:rPr>
          <w:rFonts w:ascii="仿宋_GB2312" w:eastAsia="仿宋_GB2312" w:hAnsi="微软雅黑" w:hint="eastAsia"/>
          <w:color w:val="333333"/>
          <w:sz w:val="32"/>
          <w:szCs w:val="32"/>
        </w:rPr>
        <w:t>劳务费</w:t>
      </w:r>
      <w:r>
        <w:rPr>
          <w:rFonts w:ascii="仿宋_GB2312" w:eastAsia="仿宋_GB2312" w:hAnsi="微软雅黑" w:hint="eastAsia"/>
          <w:color w:val="333333"/>
          <w:sz w:val="32"/>
          <w:szCs w:val="32"/>
        </w:rPr>
        <w:t>7.26</w:t>
      </w:r>
      <w:r>
        <w:rPr>
          <w:rFonts w:ascii="仿宋_GB2312" w:eastAsia="仿宋_GB2312" w:hAnsi="微软雅黑" w:hint="eastAsia"/>
          <w:color w:val="333333"/>
          <w:sz w:val="32"/>
          <w:szCs w:val="32"/>
        </w:rPr>
        <w:t>万元；</w:t>
      </w:r>
      <w:r>
        <w:rPr>
          <w:rFonts w:ascii="仿宋_GB2312" w:eastAsia="仿宋_GB2312" w:hAnsi="微软雅黑" w:hint="eastAsia"/>
          <w:color w:val="333333"/>
          <w:sz w:val="32"/>
          <w:szCs w:val="32"/>
        </w:rPr>
        <w:t>30228-</w:t>
      </w:r>
      <w:r>
        <w:rPr>
          <w:rFonts w:ascii="仿宋_GB2312" w:eastAsia="仿宋_GB2312" w:hAnsi="微软雅黑" w:hint="eastAsia"/>
          <w:color w:val="333333"/>
          <w:sz w:val="32"/>
          <w:szCs w:val="32"/>
        </w:rPr>
        <w:t>工会经费</w:t>
      </w:r>
      <w:r>
        <w:rPr>
          <w:rFonts w:ascii="仿宋_GB2312" w:eastAsia="仿宋_GB2312" w:hAnsi="微软雅黑" w:hint="eastAsia"/>
          <w:color w:val="333333"/>
          <w:sz w:val="32"/>
          <w:szCs w:val="32"/>
        </w:rPr>
        <w:t>2.28</w:t>
      </w:r>
      <w:r>
        <w:rPr>
          <w:rFonts w:ascii="仿宋_GB2312" w:eastAsia="仿宋_GB2312" w:hAnsi="微软雅黑" w:hint="eastAsia"/>
          <w:color w:val="333333"/>
          <w:sz w:val="32"/>
          <w:szCs w:val="32"/>
        </w:rPr>
        <w:t>万元；</w:t>
      </w:r>
      <w:r>
        <w:rPr>
          <w:rFonts w:ascii="仿宋_GB2312" w:eastAsia="仿宋_GB2312" w:hAnsi="微软雅黑" w:hint="eastAsia"/>
          <w:color w:val="333333"/>
          <w:sz w:val="32"/>
          <w:szCs w:val="32"/>
        </w:rPr>
        <w:t>30229-</w:t>
      </w:r>
      <w:r>
        <w:rPr>
          <w:rFonts w:ascii="仿宋_GB2312" w:eastAsia="仿宋_GB2312" w:hAnsi="微软雅黑" w:hint="eastAsia"/>
          <w:color w:val="333333"/>
          <w:sz w:val="32"/>
          <w:szCs w:val="32"/>
        </w:rPr>
        <w:t>福利费</w:t>
      </w:r>
      <w:r>
        <w:rPr>
          <w:rFonts w:ascii="仿宋_GB2312" w:eastAsia="仿宋_GB2312" w:hAnsi="微软雅黑" w:hint="eastAsia"/>
          <w:color w:val="333333"/>
          <w:sz w:val="32"/>
          <w:szCs w:val="32"/>
        </w:rPr>
        <w:t>2.2</w:t>
      </w:r>
      <w:r>
        <w:rPr>
          <w:rFonts w:ascii="仿宋_GB2312" w:eastAsia="仿宋_GB2312" w:hAnsi="微软雅黑" w:hint="eastAsia"/>
          <w:color w:val="333333"/>
          <w:sz w:val="32"/>
          <w:szCs w:val="32"/>
        </w:rPr>
        <w:t>万元；</w:t>
      </w:r>
      <w:r>
        <w:rPr>
          <w:rFonts w:ascii="仿宋_GB2312" w:eastAsia="仿宋_GB2312" w:hAnsi="微软雅黑" w:hint="eastAsia"/>
          <w:color w:val="333333"/>
          <w:sz w:val="32"/>
          <w:szCs w:val="32"/>
        </w:rPr>
        <w:t>50208</w:t>
      </w:r>
      <w:r>
        <w:rPr>
          <w:rFonts w:ascii="仿宋_GB2312" w:eastAsia="仿宋_GB2312" w:hAnsi="微软雅黑" w:hint="eastAsia"/>
          <w:color w:val="333333"/>
          <w:sz w:val="32"/>
          <w:szCs w:val="32"/>
        </w:rPr>
        <w:t>公务用车运行维护费</w:t>
      </w:r>
      <w:r>
        <w:rPr>
          <w:rFonts w:ascii="仿宋_GB2312" w:eastAsia="仿宋_GB2312" w:hAnsi="微软雅黑" w:hint="eastAsia"/>
          <w:color w:val="333333"/>
          <w:sz w:val="32"/>
          <w:szCs w:val="32"/>
        </w:rPr>
        <w:t>2</w:t>
      </w:r>
      <w:r>
        <w:rPr>
          <w:rFonts w:ascii="仿宋_GB2312" w:eastAsia="仿宋_GB2312" w:hAnsi="微软雅黑" w:hint="eastAsia"/>
          <w:color w:val="333333"/>
          <w:sz w:val="32"/>
          <w:szCs w:val="32"/>
        </w:rPr>
        <w:t>万元；</w:t>
      </w:r>
      <w:r>
        <w:rPr>
          <w:rFonts w:ascii="仿宋_GB2312" w:eastAsia="仿宋_GB2312" w:hAnsi="微软雅黑" w:hint="eastAsia"/>
          <w:color w:val="333333"/>
          <w:sz w:val="32"/>
          <w:szCs w:val="32"/>
        </w:rPr>
        <w:t>30239-</w:t>
      </w:r>
      <w:r>
        <w:rPr>
          <w:rFonts w:ascii="仿宋_GB2312" w:eastAsia="仿宋_GB2312" w:hAnsi="微软雅黑" w:hint="eastAsia"/>
          <w:color w:val="333333"/>
          <w:sz w:val="32"/>
          <w:szCs w:val="32"/>
        </w:rPr>
        <w:t>其他交通费用</w:t>
      </w:r>
      <w:r>
        <w:rPr>
          <w:rFonts w:ascii="仿宋_GB2312" w:eastAsia="仿宋_GB2312" w:hAnsi="微软雅黑" w:hint="eastAsia"/>
          <w:color w:val="333333"/>
          <w:sz w:val="32"/>
          <w:szCs w:val="32"/>
        </w:rPr>
        <w:t>7.99</w:t>
      </w:r>
      <w:r>
        <w:rPr>
          <w:rFonts w:ascii="仿宋_GB2312" w:eastAsia="仿宋_GB2312" w:hAnsi="微软雅黑" w:hint="eastAsia"/>
          <w:color w:val="333333"/>
          <w:sz w:val="32"/>
          <w:szCs w:val="32"/>
        </w:rPr>
        <w:t>万元；</w:t>
      </w:r>
      <w:r>
        <w:rPr>
          <w:rFonts w:ascii="仿宋_GB2312" w:eastAsia="仿宋_GB2312" w:hAnsi="微软雅黑" w:hint="eastAsia"/>
          <w:color w:val="333333"/>
          <w:sz w:val="32"/>
          <w:szCs w:val="32"/>
        </w:rPr>
        <w:t>30299-</w:t>
      </w:r>
      <w:r>
        <w:rPr>
          <w:rFonts w:ascii="仿宋_GB2312" w:eastAsia="仿宋_GB2312" w:hAnsi="微软雅黑" w:hint="eastAsia"/>
          <w:color w:val="333333"/>
          <w:sz w:val="32"/>
          <w:szCs w:val="32"/>
        </w:rPr>
        <w:t>其他商品和服务支出</w:t>
      </w:r>
      <w:r>
        <w:rPr>
          <w:rFonts w:ascii="仿宋_GB2312" w:eastAsia="仿宋_GB2312" w:hAnsi="微软雅黑" w:hint="eastAsia"/>
          <w:color w:val="333333"/>
          <w:sz w:val="32"/>
          <w:szCs w:val="32"/>
        </w:rPr>
        <w:t>0.17</w:t>
      </w:r>
      <w:r>
        <w:rPr>
          <w:rFonts w:ascii="仿宋_GB2312" w:eastAsia="仿宋_GB2312" w:hAnsi="微软雅黑" w:hint="eastAsia"/>
          <w:color w:val="333333"/>
          <w:sz w:val="32"/>
          <w:szCs w:val="32"/>
        </w:rPr>
        <w:t>万元。</w:t>
      </w:r>
    </w:p>
    <w:p w:rsidR="00915C56">
      <w:pPr>
        <w:pStyle w:val="NormalWeb"/>
        <w:shd w:val="clear" w:color="auto" w:fill="FFFFFF"/>
        <w:spacing w:before="0" w:beforeAutospacing="0" w:after="0" w:afterAutospacing="0" w:line="450" w:lineRule="atLeast"/>
        <w:ind w:firstLine="600"/>
        <w:rPr>
          <w:rFonts w:ascii="仿宋_GB2312" w:eastAsia="仿宋_GB2312" w:hAnsi="微软雅黑"/>
          <w:color w:val="333333"/>
          <w:sz w:val="32"/>
          <w:szCs w:val="32"/>
        </w:rPr>
      </w:pPr>
      <w:r>
        <w:rPr>
          <w:rFonts w:ascii="仿宋_GB2312" w:eastAsia="仿宋_GB2312" w:hAnsi="微软雅黑" w:hint="eastAsia"/>
          <w:color w:val="333333"/>
          <w:sz w:val="32"/>
          <w:szCs w:val="32"/>
        </w:rPr>
        <w:t>（</w:t>
      </w:r>
      <w:r>
        <w:rPr>
          <w:rFonts w:ascii="仿宋_GB2312" w:eastAsia="仿宋_GB2312" w:hAnsi="微软雅黑" w:hint="eastAsia"/>
          <w:color w:val="333333"/>
          <w:sz w:val="32"/>
          <w:szCs w:val="32"/>
        </w:rPr>
        <w:t>3</w:t>
      </w:r>
      <w:r>
        <w:rPr>
          <w:rFonts w:ascii="仿宋_GB2312" w:eastAsia="仿宋_GB2312" w:hAnsi="微软雅黑" w:hint="eastAsia"/>
          <w:color w:val="333333"/>
          <w:sz w:val="32"/>
          <w:szCs w:val="32"/>
        </w:rPr>
        <w:t>）</w:t>
      </w:r>
      <w:r>
        <w:rPr>
          <w:rFonts w:ascii="仿宋_GB2312" w:eastAsia="仿宋_GB2312" w:hAnsi="仿宋_GB2312" w:cs="仿宋_GB2312" w:hint="eastAsia"/>
          <w:sz w:val="32"/>
          <w:szCs w:val="32"/>
        </w:rPr>
        <w:t>303-</w:t>
      </w:r>
      <w:r>
        <w:rPr>
          <w:rFonts w:ascii="仿宋_GB2312" w:eastAsia="仿宋_GB2312" w:hAnsi="仿宋_GB2312" w:cs="仿宋_GB2312" w:hint="eastAsia"/>
          <w:sz w:val="32"/>
          <w:szCs w:val="32"/>
        </w:rPr>
        <w:t>对个人和家庭的补助</w:t>
      </w:r>
      <w:r>
        <w:rPr>
          <w:rFonts w:ascii="仿宋_GB2312" w:eastAsia="仿宋_GB2312" w:hAnsi="仿宋_GB2312" w:cs="仿宋_GB2312" w:hint="eastAsia"/>
          <w:sz w:val="32"/>
          <w:szCs w:val="32"/>
        </w:rPr>
        <w:t>3.33</w:t>
      </w:r>
      <w:r>
        <w:rPr>
          <w:rFonts w:ascii="仿宋_GB2312" w:eastAsia="仿宋_GB2312" w:hAnsi="仿宋_GB2312" w:cs="仿宋_GB2312" w:hint="eastAsia"/>
          <w:sz w:val="32"/>
          <w:szCs w:val="32"/>
        </w:rPr>
        <w:t>万元，其中</w:t>
      </w:r>
      <w:r>
        <w:rPr>
          <w:rFonts w:ascii="仿宋_GB2312" w:eastAsia="仿宋_GB2312" w:hAnsi="微软雅黑" w:hint="eastAsia"/>
          <w:color w:val="333333"/>
          <w:sz w:val="32"/>
          <w:szCs w:val="32"/>
        </w:rPr>
        <w:t>30305-</w:t>
      </w:r>
      <w:r>
        <w:rPr>
          <w:rFonts w:ascii="仿宋_GB2312" w:eastAsia="仿宋_GB2312" w:hAnsi="微软雅黑" w:hint="eastAsia"/>
          <w:color w:val="333333"/>
          <w:sz w:val="32"/>
          <w:szCs w:val="32"/>
        </w:rPr>
        <w:t>生活补助</w:t>
      </w:r>
      <w:r>
        <w:rPr>
          <w:rFonts w:ascii="仿宋_GB2312" w:eastAsia="仿宋_GB2312" w:hAnsi="微软雅黑" w:hint="eastAsia"/>
          <w:color w:val="333333"/>
          <w:sz w:val="32"/>
          <w:szCs w:val="32"/>
        </w:rPr>
        <w:t>2.92</w:t>
      </w:r>
      <w:r>
        <w:rPr>
          <w:rFonts w:ascii="仿宋_GB2312" w:eastAsia="仿宋_GB2312" w:hAnsi="微软雅黑" w:hint="eastAsia"/>
          <w:color w:val="333333"/>
          <w:sz w:val="32"/>
          <w:szCs w:val="32"/>
        </w:rPr>
        <w:t>万元；</w:t>
      </w:r>
      <w:r>
        <w:rPr>
          <w:rFonts w:ascii="仿宋_GB2312" w:eastAsia="仿宋_GB2312" w:hAnsi="微软雅黑" w:hint="eastAsia"/>
          <w:color w:val="333333"/>
          <w:sz w:val="32"/>
          <w:szCs w:val="32"/>
        </w:rPr>
        <w:t xml:space="preserve"> 30307-</w:t>
      </w:r>
      <w:r>
        <w:rPr>
          <w:rFonts w:ascii="仿宋_GB2312" w:eastAsia="仿宋_GB2312" w:hAnsi="微软雅黑" w:hint="eastAsia"/>
          <w:color w:val="333333"/>
          <w:sz w:val="32"/>
          <w:szCs w:val="32"/>
        </w:rPr>
        <w:t>医疗费补助</w:t>
      </w:r>
      <w:r>
        <w:rPr>
          <w:rFonts w:ascii="仿宋_GB2312" w:eastAsia="仿宋_GB2312" w:hAnsi="微软雅黑" w:hint="eastAsia"/>
          <w:color w:val="333333"/>
          <w:sz w:val="32"/>
          <w:szCs w:val="32"/>
        </w:rPr>
        <w:t>0.39</w:t>
      </w:r>
      <w:r>
        <w:rPr>
          <w:rFonts w:ascii="仿宋_GB2312" w:eastAsia="仿宋_GB2312" w:hAnsi="微软雅黑" w:hint="eastAsia"/>
          <w:color w:val="333333"/>
          <w:sz w:val="32"/>
          <w:szCs w:val="32"/>
        </w:rPr>
        <w:t>万元；</w:t>
      </w:r>
      <w:r>
        <w:rPr>
          <w:rFonts w:ascii="仿宋_GB2312" w:eastAsia="仿宋_GB2312" w:hAnsi="微软雅黑" w:hint="eastAsia"/>
          <w:color w:val="333333"/>
          <w:sz w:val="32"/>
          <w:szCs w:val="32"/>
        </w:rPr>
        <w:t>30309-</w:t>
      </w:r>
      <w:r>
        <w:rPr>
          <w:rFonts w:ascii="仿宋_GB2312" w:eastAsia="仿宋_GB2312" w:hAnsi="微软雅黑" w:hint="eastAsia"/>
          <w:color w:val="333333"/>
          <w:sz w:val="32"/>
          <w:szCs w:val="32"/>
        </w:rPr>
        <w:t>奖励金（独子费）</w:t>
      </w:r>
      <w:r>
        <w:rPr>
          <w:rFonts w:ascii="仿宋_GB2312" w:eastAsia="仿宋_GB2312" w:hAnsi="微软雅黑" w:hint="eastAsia"/>
          <w:color w:val="333333"/>
          <w:sz w:val="32"/>
          <w:szCs w:val="32"/>
        </w:rPr>
        <w:t>0.02</w:t>
      </w:r>
      <w:r>
        <w:rPr>
          <w:rFonts w:ascii="仿宋_GB2312" w:eastAsia="仿宋_GB2312" w:hAnsi="微软雅黑" w:hint="eastAsia"/>
          <w:color w:val="333333"/>
          <w:sz w:val="32"/>
          <w:szCs w:val="32"/>
        </w:rPr>
        <w:t>万元。</w:t>
      </w:r>
    </w:p>
    <w:p w:rsidR="00915C56">
      <w:pPr>
        <w:pStyle w:val="NormalWeb"/>
        <w:shd w:val="clear" w:color="auto" w:fill="FFFFFF"/>
        <w:spacing w:before="0" w:beforeAutospacing="0" w:after="0" w:afterAutospacing="0" w:line="450" w:lineRule="atLeast"/>
        <w:ind w:firstLine="600"/>
        <w:rPr>
          <w:rFonts w:ascii="仿宋_GB2312" w:eastAsia="仿宋_GB2312" w:hAnsi="微软雅黑"/>
          <w:color w:val="333333"/>
          <w:sz w:val="32"/>
          <w:szCs w:val="32"/>
        </w:rPr>
      </w:pPr>
      <w:r>
        <w:rPr>
          <w:rFonts w:ascii="仿宋_GB2312" w:eastAsia="仿宋_GB2312" w:hAnsi="微软雅黑" w:hint="eastAsia"/>
          <w:color w:val="333333"/>
          <w:sz w:val="32"/>
          <w:szCs w:val="32"/>
        </w:rPr>
        <w:t>2.</w:t>
      </w:r>
      <w:r>
        <w:rPr>
          <w:rFonts w:ascii="仿宋_GB2312" w:eastAsia="仿宋_GB2312" w:hAnsi="微软雅黑" w:hint="eastAsia"/>
          <w:color w:val="333333"/>
          <w:sz w:val="32"/>
          <w:szCs w:val="32"/>
        </w:rPr>
        <w:t>项目支出</w:t>
      </w:r>
      <w:r>
        <w:rPr>
          <w:rFonts w:ascii="仿宋_GB2312" w:eastAsia="仿宋_GB2312" w:hAnsi="微软雅黑" w:hint="eastAsia"/>
          <w:color w:val="333333"/>
          <w:sz w:val="32"/>
          <w:szCs w:val="32"/>
        </w:rPr>
        <w:t>0</w:t>
      </w:r>
      <w:r>
        <w:rPr>
          <w:rFonts w:ascii="仿宋_GB2312" w:eastAsia="仿宋_GB2312" w:hAnsi="微软雅黑" w:hint="eastAsia"/>
          <w:color w:val="333333"/>
          <w:sz w:val="32"/>
          <w:szCs w:val="32"/>
        </w:rPr>
        <w:t>万元</w:t>
      </w:r>
    </w:p>
    <w:p w:rsidR="00915C56">
      <w:pPr>
        <w:widowControl/>
        <w:ind w:firstLine="640" w:firstLineChars="200"/>
        <w:jc w:val="left"/>
        <w:rPr>
          <w:rFonts w:ascii="黑体" w:eastAsia="黑体" w:hAnsi="黑体"/>
          <w:kern w:val="0"/>
          <w:sz w:val="32"/>
          <w:szCs w:val="32"/>
        </w:rPr>
      </w:pPr>
      <w:r>
        <w:rPr>
          <w:rFonts w:ascii="黑体" w:eastAsia="黑体" w:hAnsi="黑体"/>
          <w:kern w:val="0"/>
          <w:sz w:val="32"/>
          <w:szCs w:val="32"/>
        </w:rPr>
        <w:t>五、对下</w:t>
      </w:r>
      <w:r>
        <w:rPr>
          <w:rFonts w:ascii="黑体" w:eastAsia="黑体" w:hAnsi="黑体" w:hint="eastAsia"/>
          <w:kern w:val="0"/>
          <w:sz w:val="32"/>
          <w:szCs w:val="32"/>
        </w:rPr>
        <w:t>专</w:t>
      </w:r>
      <w:r>
        <w:rPr>
          <w:rFonts w:ascii="黑体" w:eastAsia="黑体" w:hAnsi="黑体"/>
          <w:kern w:val="0"/>
          <w:sz w:val="32"/>
          <w:szCs w:val="32"/>
        </w:rPr>
        <w:t>项转移支付情况</w:t>
      </w:r>
    </w:p>
    <w:p w:rsidR="00915C56">
      <w:pPr>
        <w:widowControl/>
        <w:ind w:firstLine="320" w:firstLineChars="100"/>
        <w:jc w:val="left"/>
        <w:rPr>
          <w:rFonts w:ascii="楷体_GB2312" w:eastAsia="楷体_GB2312"/>
          <w:kern w:val="0"/>
          <w:sz w:val="32"/>
          <w:szCs w:val="32"/>
        </w:rPr>
      </w:pPr>
      <w:r>
        <w:rPr>
          <w:rFonts w:ascii="楷体_GB2312" w:eastAsia="楷体_GB2312"/>
          <w:kern w:val="0"/>
          <w:sz w:val="32"/>
          <w:szCs w:val="32"/>
        </w:rPr>
        <w:t>（一）与中央配套事项</w:t>
      </w:r>
    </w:p>
    <w:p w:rsidR="00915C56">
      <w:pPr>
        <w:pStyle w:val="NormalWeb"/>
        <w:shd w:val="clear" w:color="auto" w:fill="FFFFFF"/>
        <w:spacing w:before="0" w:beforeAutospacing="0" w:after="0" w:afterAutospacing="0" w:line="450" w:lineRule="atLeast"/>
        <w:ind w:firstLine="600"/>
        <w:rPr>
          <w:rFonts w:ascii="仿宋_GB2312" w:eastAsia="仿宋_GB2312" w:hAnsi="微软雅黑"/>
          <w:color w:val="333333"/>
          <w:sz w:val="32"/>
          <w:szCs w:val="32"/>
        </w:rPr>
      </w:pPr>
      <w:r>
        <w:rPr>
          <w:rFonts w:ascii="仿宋_GB2312" w:eastAsia="仿宋_GB2312" w:hAnsi="微软雅黑" w:hint="eastAsia"/>
          <w:color w:val="333333"/>
          <w:sz w:val="32"/>
          <w:szCs w:val="32"/>
        </w:rPr>
        <w:t>功能科目分组，金额</w:t>
      </w:r>
      <w:r>
        <w:rPr>
          <w:rFonts w:ascii="仿宋_GB2312" w:eastAsia="仿宋_GB2312" w:hAnsi="微软雅黑" w:hint="eastAsia"/>
          <w:color w:val="333333"/>
          <w:sz w:val="32"/>
          <w:szCs w:val="32"/>
        </w:rPr>
        <w:t>0</w:t>
      </w:r>
      <w:r>
        <w:rPr>
          <w:rFonts w:ascii="仿宋_GB2312" w:eastAsia="仿宋_GB2312" w:hAnsi="微软雅黑" w:hint="eastAsia"/>
          <w:color w:val="333333"/>
          <w:sz w:val="32"/>
          <w:szCs w:val="32"/>
        </w:rPr>
        <w:t>万元。</w:t>
      </w:r>
    </w:p>
    <w:p w:rsidR="00915C56">
      <w:pPr>
        <w:widowControl/>
        <w:ind w:firstLine="320" w:firstLineChars="100"/>
        <w:jc w:val="left"/>
        <w:rPr>
          <w:rFonts w:ascii="楷体_GB2312" w:eastAsia="楷体_GB2312"/>
          <w:kern w:val="0"/>
          <w:sz w:val="32"/>
          <w:szCs w:val="32"/>
        </w:rPr>
      </w:pPr>
      <w:r>
        <w:rPr>
          <w:rFonts w:ascii="楷体_GB2312" w:eastAsia="楷体_GB2312"/>
          <w:kern w:val="0"/>
          <w:sz w:val="32"/>
          <w:szCs w:val="32"/>
        </w:rPr>
        <w:t>（二）与</w:t>
      </w:r>
      <w:r>
        <w:rPr>
          <w:rFonts w:ascii="楷体_GB2312" w:eastAsia="楷体_GB2312" w:hint="eastAsia"/>
          <w:kern w:val="0"/>
          <w:sz w:val="32"/>
          <w:szCs w:val="32"/>
        </w:rPr>
        <w:t>省级</w:t>
      </w:r>
      <w:r>
        <w:rPr>
          <w:rFonts w:ascii="楷体_GB2312" w:eastAsia="楷体_GB2312"/>
          <w:kern w:val="0"/>
          <w:sz w:val="32"/>
          <w:szCs w:val="32"/>
        </w:rPr>
        <w:t>配套事项</w:t>
      </w:r>
    </w:p>
    <w:p w:rsidR="00915C56">
      <w:pPr>
        <w:pStyle w:val="NormalWeb"/>
        <w:shd w:val="clear" w:color="auto" w:fill="FFFFFF"/>
        <w:spacing w:before="0" w:beforeAutospacing="0" w:after="0" w:afterAutospacing="0" w:line="450" w:lineRule="atLeast"/>
        <w:ind w:firstLine="600"/>
        <w:rPr>
          <w:rFonts w:ascii="仿宋_GB2312" w:eastAsia="仿宋_GB2312" w:hAnsi="微软雅黑"/>
          <w:color w:val="333333"/>
          <w:sz w:val="32"/>
          <w:szCs w:val="32"/>
        </w:rPr>
      </w:pPr>
      <w:r>
        <w:rPr>
          <w:rFonts w:ascii="仿宋_GB2312" w:eastAsia="仿宋_GB2312" w:hAnsi="微软雅黑" w:hint="eastAsia"/>
          <w:color w:val="333333"/>
          <w:sz w:val="32"/>
          <w:szCs w:val="32"/>
        </w:rPr>
        <w:t>功能科目分组，金额</w:t>
      </w:r>
      <w:r>
        <w:rPr>
          <w:rFonts w:ascii="仿宋_GB2312" w:eastAsia="仿宋_GB2312" w:hAnsi="微软雅黑" w:hint="eastAsia"/>
          <w:color w:val="333333"/>
          <w:sz w:val="32"/>
          <w:szCs w:val="32"/>
        </w:rPr>
        <w:t>0</w:t>
      </w:r>
      <w:r>
        <w:rPr>
          <w:rFonts w:ascii="仿宋_GB2312" w:eastAsia="仿宋_GB2312" w:hAnsi="微软雅黑" w:hint="eastAsia"/>
          <w:color w:val="333333"/>
          <w:sz w:val="32"/>
          <w:szCs w:val="32"/>
        </w:rPr>
        <w:t>万元。</w:t>
      </w:r>
    </w:p>
    <w:p w:rsidR="00915C56">
      <w:pPr>
        <w:widowControl/>
        <w:ind w:firstLine="320" w:firstLineChars="100"/>
        <w:jc w:val="left"/>
        <w:rPr>
          <w:rFonts w:ascii="楷体_GB2312" w:eastAsia="楷体_GB2312"/>
          <w:kern w:val="0"/>
          <w:sz w:val="32"/>
          <w:szCs w:val="32"/>
        </w:rPr>
      </w:pPr>
      <w:r>
        <w:rPr>
          <w:rFonts w:ascii="楷体_GB2312" w:eastAsia="楷体_GB2312"/>
          <w:kern w:val="0"/>
          <w:sz w:val="32"/>
          <w:szCs w:val="32"/>
        </w:rPr>
        <w:t>（三）按既定政策标准测算补助事项</w:t>
      </w:r>
    </w:p>
    <w:p w:rsidR="00915C56">
      <w:pPr>
        <w:pStyle w:val="NormalWeb"/>
        <w:shd w:val="clear" w:color="auto" w:fill="FFFFFF"/>
        <w:spacing w:before="0" w:beforeAutospacing="0" w:after="0" w:afterAutospacing="0" w:line="450" w:lineRule="atLeast"/>
        <w:ind w:firstLine="600"/>
        <w:rPr>
          <w:rFonts w:ascii="仿宋_GB2312" w:eastAsia="仿宋_GB2312" w:hAnsi="微软雅黑"/>
          <w:color w:val="333333"/>
          <w:sz w:val="32"/>
          <w:szCs w:val="32"/>
        </w:rPr>
      </w:pPr>
      <w:r>
        <w:rPr>
          <w:rFonts w:ascii="仿宋_GB2312" w:eastAsia="仿宋_GB2312" w:hAnsi="微软雅黑" w:hint="eastAsia"/>
          <w:color w:val="333333"/>
          <w:sz w:val="32"/>
          <w:szCs w:val="32"/>
        </w:rPr>
        <w:t>功能科目分组，金额</w:t>
      </w:r>
      <w:r>
        <w:rPr>
          <w:rFonts w:ascii="仿宋_GB2312" w:eastAsia="仿宋_GB2312" w:hAnsi="微软雅黑" w:hint="eastAsia"/>
          <w:color w:val="333333"/>
          <w:sz w:val="32"/>
          <w:szCs w:val="32"/>
        </w:rPr>
        <w:t>0</w:t>
      </w:r>
      <w:r>
        <w:rPr>
          <w:rFonts w:ascii="仿宋_GB2312" w:eastAsia="仿宋_GB2312" w:hAnsi="微软雅黑" w:hint="eastAsia"/>
          <w:color w:val="333333"/>
          <w:sz w:val="32"/>
          <w:szCs w:val="32"/>
        </w:rPr>
        <w:t>万元。</w:t>
      </w:r>
    </w:p>
    <w:p w:rsidR="00915C56">
      <w:pPr>
        <w:widowControl/>
        <w:ind w:firstLine="320" w:firstLineChars="100"/>
        <w:jc w:val="left"/>
        <w:rPr>
          <w:rFonts w:ascii="楷体_GB2312" w:eastAsia="楷体_GB2312"/>
          <w:kern w:val="0"/>
          <w:sz w:val="32"/>
          <w:szCs w:val="32"/>
        </w:rPr>
      </w:pPr>
      <w:r>
        <w:rPr>
          <w:rFonts w:ascii="楷体_GB2312" w:eastAsia="楷体_GB2312" w:hint="eastAsia"/>
          <w:kern w:val="0"/>
          <w:sz w:val="32"/>
          <w:szCs w:val="32"/>
        </w:rPr>
        <w:t>（四）经济社会事业发展事项</w:t>
      </w:r>
    </w:p>
    <w:p w:rsidR="00915C56">
      <w:pPr>
        <w:pStyle w:val="NormalWeb"/>
        <w:shd w:val="clear" w:color="auto" w:fill="FFFFFF"/>
        <w:spacing w:before="0" w:beforeAutospacing="0" w:after="0" w:afterAutospacing="0" w:line="450" w:lineRule="atLeast"/>
        <w:ind w:firstLine="600"/>
        <w:rPr>
          <w:rFonts w:ascii="仿宋_GB2312" w:eastAsia="仿宋_GB2312" w:hAnsi="微软雅黑"/>
          <w:color w:val="333333"/>
          <w:sz w:val="32"/>
          <w:szCs w:val="32"/>
        </w:rPr>
      </w:pPr>
      <w:r>
        <w:rPr>
          <w:rFonts w:ascii="仿宋_GB2312" w:eastAsia="仿宋_GB2312" w:hAnsi="微软雅黑" w:hint="eastAsia"/>
          <w:color w:val="333333"/>
          <w:sz w:val="32"/>
          <w:szCs w:val="32"/>
        </w:rPr>
        <w:t>功能科目分组，金额</w:t>
      </w:r>
      <w:r>
        <w:rPr>
          <w:rFonts w:ascii="仿宋_GB2312" w:eastAsia="仿宋_GB2312" w:hAnsi="微软雅黑" w:hint="eastAsia"/>
          <w:color w:val="333333"/>
          <w:sz w:val="32"/>
          <w:szCs w:val="32"/>
        </w:rPr>
        <w:t>0</w:t>
      </w:r>
      <w:r>
        <w:rPr>
          <w:rFonts w:ascii="仿宋_GB2312" w:eastAsia="仿宋_GB2312" w:hAnsi="微软雅黑" w:hint="eastAsia"/>
          <w:color w:val="333333"/>
          <w:sz w:val="32"/>
          <w:szCs w:val="32"/>
        </w:rPr>
        <w:t>万元。</w:t>
      </w:r>
    </w:p>
    <w:p w:rsidR="00915C56">
      <w:pPr>
        <w:pStyle w:val="NormalWeb"/>
        <w:shd w:val="clear" w:color="auto" w:fill="FFFFFF"/>
        <w:spacing w:before="0" w:beforeAutospacing="0" w:after="0" w:afterAutospacing="0" w:line="450" w:lineRule="atLeast"/>
        <w:ind w:firstLine="600"/>
        <w:rPr>
          <w:rFonts w:ascii="仿宋_GB2312" w:eastAsia="仿宋_GB2312" w:hAnsi="微软雅黑"/>
          <w:color w:val="333333"/>
          <w:sz w:val="32"/>
          <w:szCs w:val="32"/>
        </w:rPr>
      </w:pPr>
      <w:r>
        <w:rPr>
          <w:rFonts w:ascii="仿宋_GB2312" w:eastAsia="仿宋_GB2312" w:hAnsi="微软雅黑" w:hint="eastAsia"/>
          <w:color w:val="333333"/>
          <w:sz w:val="32"/>
          <w:szCs w:val="32"/>
        </w:rPr>
        <w:t>2021</w:t>
      </w:r>
      <w:r>
        <w:rPr>
          <w:rFonts w:ascii="仿宋_GB2312" w:eastAsia="仿宋_GB2312" w:hAnsi="微软雅黑" w:hint="eastAsia"/>
          <w:color w:val="333333"/>
          <w:sz w:val="32"/>
          <w:szCs w:val="32"/>
        </w:rPr>
        <w:t>年云南昆明石林台湾农民创业园管理委员会无对下专项转移支付项目。</w:t>
      </w:r>
    </w:p>
    <w:p w:rsidR="00915C56">
      <w:pPr>
        <w:widowControl/>
        <w:ind w:firstLine="640" w:firstLineChars="200"/>
        <w:jc w:val="left"/>
        <w:rPr>
          <w:rFonts w:ascii="黑体" w:eastAsia="黑体" w:hAnsi="黑体"/>
          <w:kern w:val="0"/>
          <w:sz w:val="32"/>
          <w:szCs w:val="32"/>
        </w:rPr>
      </w:pPr>
      <w:r>
        <w:rPr>
          <w:rFonts w:ascii="黑体" w:eastAsia="黑体" w:hAnsi="黑体"/>
          <w:kern w:val="0"/>
          <w:sz w:val="32"/>
          <w:szCs w:val="32"/>
        </w:rPr>
        <w:t>六、政府采购预算情况</w:t>
      </w:r>
    </w:p>
    <w:p w:rsidR="00915C56">
      <w:pPr>
        <w:widowControl/>
        <w:spacing w:line="540" w:lineRule="exact"/>
        <w:ind w:firstLine="640" w:firstLineChars="20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2021</w:t>
      </w:r>
      <w:r>
        <w:rPr>
          <w:rFonts w:ascii="仿宋_GB2312" w:eastAsia="仿宋_GB2312" w:hAnsi="仿宋_GB2312" w:cs="仿宋_GB2312" w:hint="eastAsia"/>
          <w:kern w:val="0"/>
          <w:sz w:val="32"/>
          <w:szCs w:val="32"/>
        </w:rPr>
        <w:t>年</w:t>
      </w:r>
      <w:r>
        <w:rPr>
          <w:rFonts w:eastAsia="仿宋_GB2312" w:hint="eastAsia"/>
          <w:kern w:val="0"/>
          <w:sz w:val="32"/>
          <w:szCs w:val="32"/>
        </w:rPr>
        <w:t>云南昆明石林台湾农民创业园管理委员会</w:t>
      </w:r>
      <w:r>
        <w:rPr>
          <w:rFonts w:ascii="仿宋_GB2312" w:eastAsia="仿宋_GB2312" w:hAnsi="仿宋_GB2312" w:cs="仿宋_GB2312" w:hint="eastAsia"/>
          <w:kern w:val="0"/>
          <w:sz w:val="32"/>
          <w:szCs w:val="32"/>
        </w:rPr>
        <w:t>无政府采购预算。</w:t>
      </w:r>
    </w:p>
    <w:p w:rsidR="00915C56">
      <w:pPr>
        <w:widowControl/>
        <w:ind w:firstLine="640" w:firstLineChars="200"/>
        <w:jc w:val="left"/>
        <w:rPr>
          <w:rFonts w:ascii="黑体" w:eastAsia="黑体" w:hAnsi="黑体"/>
          <w:kern w:val="0"/>
          <w:sz w:val="32"/>
          <w:szCs w:val="32"/>
        </w:rPr>
      </w:pPr>
      <w:r>
        <w:rPr>
          <w:rFonts w:ascii="黑体" w:eastAsia="黑体" w:hAnsi="黑体" w:hint="eastAsia"/>
          <w:kern w:val="0"/>
          <w:sz w:val="32"/>
          <w:szCs w:val="32"/>
        </w:rPr>
        <w:t>七、部门“三公”经费增减变化情况及原因说明</w:t>
      </w:r>
    </w:p>
    <w:p w:rsidR="00915C56">
      <w:pPr>
        <w:widowControl/>
        <w:ind w:firstLine="640" w:firstLineChars="200"/>
        <w:jc w:val="left"/>
        <w:rPr>
          <w:rFonts w:eastAsia="仿宋_GB2312"/>
          <w:kern w:val="0"/>
          <w:sz w:val="32"/>
          <w:szCs w:val="32"/>
        </w:rPr>
      </w:pPr>
      <w:r>
        <w:rPr>
          <w:rFonts w:eastAsia="仿宋_GB2312" w:hint="eastAsia"/>
          <w:kern w:val="0"/>
          <w:sz w:val="32"/>
          <w:szCs w:val="32"/>
        </w:rPr>
        <w:t>云南昆明石林台湾农民创业园管理委员会</w:t>
      </w:r>
      <w:r>
        <w:rPr>
          <w:rFonts w:eastAsia="仿宋_GB2312" w:hint="eastAsia"/>
          <w:kern w:val="0"/>
          <w:sz w:val="32"/>
          <w:szCs w:val="32"/>
        </w:rPr>
        <w:t>2021</w:t>
      </w:r>
      <w:r>
        <w:rPr>
          <w:rFonts w:eastAsia="仿宋_GB2312" w:hint="eastAsia"/>
          <w:kern w:val="0"/>
          <w:sz w:val="32"/>
          <w:szCs w:val="32"/>
        </w:rPr>
        <w:t>年</w:t>
      </w:r>
      <w:r>
        <w:rPr>
          <w:rFonts w:eastAsia="仿宋_GB2312"/>
          <w:kern w:val="0"/>
          <w:sz w:val="32"/>
          <w:szCs w:val="32"/>
        </w:rPr>
        <w:t>一般公共预算财政拨款</w:t>
      </w:r>
      <w:r>
        <w:rPr>
          <w:rFonts w:eastAsia="仿宋_GB2312"/>
          <w:kern w:val="0"/>
          <w:sz w:val="32"/>
          <w:szCs w:val="32"/>
        </w:rPr>
        <w:t>“</w:t>
      </w:r>
      <w:r>
        <w:rPr>
          <w:rFonts w:eastAsia="仿宋_GB2312"/>
          <w:kern w:val="0"/>
          <w:sz w:val="32"/>
          <w:szCs w:val="32"/>
        </w:rPr>
        <w:t>三公</w:t>
      </w:r>
      <w:r>
        <w:rPr>
          <w:rFonts w:eastAsia="仿宋_GB2312"/>
          <w:kern w:val="0"/>
          <w:sz w:val="32"/>
          <w:szCs w:val="32"/>
        </w:rPr>
        <w:t>”</w:t>
      </w:r>
      <w:r>
        <w:rPr>
          <w:rFonts w:eastAsia="仿宋_GB2312"/>
          <w:kern w:val="0"/>
          <w:sz w:val="32"/>
          <w:szCs w:val="32"/>
        </w:rPr>
        <w:t>经费</w:t>
      </w:r>
      <w:r>
        <w:rPr>
          <w:rFonts w:eastAsia="仿宋_GB2312" w:hint="eastAsia"/>
          <w:kern w:val="0"/>
          <w:sz w:val="32"/>
          <w:szCs w:val="32"/>
        </w:rPr>
        <w:t>预</w:t>
      </w:r>
      <w:r>
        <w:rPr>
          <w:rFonts w:eastAsia="仿宋_GB2312"/>
          <w:kern w:val="0"/>
          <w:sz w:val="32"/>
          <w:szCs w:val="32"/>
        </w:rPr>
        <w:t>算</w:t>
      </w:r>
      <w:r>
        <w:rPr>
          <w:rFonts w:eastAsia="仿宋_GB2312" w:hint="eastAsia"/>
          <w:kern w:val="0"/>
          <w:sz w:val="32"/>
          <w:szCs w:val="32"/>
        </w:rPr>
        <w:t>合计</w:t>
      </w:r>
      <w:r>
        <w:rPr>
          <w:rFonts w:eastAsia="仿宋_GB2312" w:hint="eastAsia"/>
          <w:kern w:val="0"/>
          <w:sz w:val="32"/>
          <w:szCs w:val="32"/>
        </w:rPr>
        <w:t>11</w:t>
      </w:r>
      <w:r>
        <w:rPr>
          <w:rFonts w:eastAsia="仿宋_GB2312"/>
          <w:kern w:val="0"/>
          <w:sz w:val="32"/>
          <w:szCs w:val="32"/>
        </w:rPr>
        <w:t>万元，较上年</w:t>
      </w:r>
      <w:r>
        <w:rPr>
          <w:rFonts w:eastAsia="仿宋_GB2312" w:hint="eastAsia"/>
          <w:kern w:val="0"/>
          <w:sz w:val="32"/>
          <w:szCs w:val="32"/>
        </w:rPr>
        <w:t>11</w:t>
      </w:r>
      <w:r>
        <w:rPr>
          <w:rFonts w:eastAsia="仿宋_GB2312" w:hint="eastAsia"/>
          <w:kern w:val="0"/>
          <w:sz w:val="32"/>
          <w:szCs w:val="32"/>
        </w:rPr>
        <w:t>万元持平，具体情况如下：</w:t>
      </w:r>
    </w:p>
    <w:p w:rsidR="00915C56">
      <w:pPr>
        <w:widowControl/>
        <w:ind w:firstLine="320" w:firstLineChars="100"/>
        <w:jc w:val="left"/>
        <w:rPr>
          <w:rFonts w:ascii="楷体_GB2312" w:eastAsia="楷体_GB2312"/>
          <w:kern w:val="0"/>
          <w:sz w:val="32"/>
          <w:szCs w:val="32"/>
        </w:rPr>
      </w:pPr>
      <w:r>
        <w:rPr>
          <w:rFonts w:ascii="楷体_GB2312" w:eastAsia="楷体_GB2312" w:hint="eastAsia"/>
          <w:kern w:val="0"/>
          <w:sz w:val="32"/>
          <w:szCs w:val="32"/>
        </w:rPr>
        <w:t>（一）</w:t>
      </w:r>
      <w:r>
        <w:rPr>
          <w:rFonts w:ascii="楷体_GB2312" w:eastAsia="楷体_GB2312"/>
          <w:kern w:val="0"/>
          <w:sz w:val="32"/>
          <w:szCs w:val="32"/>
        </w:rPr>
        <w:t>因公出国（境）费</w:t>
      </w:r>
    </w:p>
    <w:p w:rsidR="00915C56">
      <w:pPr>
        <w:widowControl/>
        <w:ind w:firstLine="640" w:firstLineChars="20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2021</w:t>
      </w:r>
      <w:r>
        <w:rPr>
          <w:rFonts w:ascii="仿宋_GB2312" w:eastAsia="仿宋_GB2312" w:hAnsi="仿宋_GB2312" w:cs="仿宋_GB2312" w:hint="eastAsia"/>
          <w:kern w:val="0"/>
          <w:sz w:val="32"/>
          <w:szCs w:val="32"/>
        </w:rPr>
        <w:t>年石林县因公出国（境）费预算数不直接下达各部门，全县统一控制使用，按程序审批。</w:t>
      </w:r>
    </w:p>
    <w:p w:rsidR="00915C56">
      <w:pPr>
        <w:widowControl/>
        <w:ind w:firstLine="320" w:firstLineChars="100"/>
        <w:jc w:val="left"/>
        <w:rPr>
          <w:rFonts w:ascii="楷体_GB2312" w:eastAsia="楷体_GB2312"/>
          <w:kern w:val="0"/>
          <w:sz w:val="32"/>
          <w:szCs w:val="32"/>
        </w:rPr>
      </w:pPr>
      <w:r>
        <w:rPr>
          <w:rFonts w:ascii="楷体_GB2312" w:eastAsia="楷体_GB2312" w:hint="eastAsia"/>
          <w:kern w:val="0"/>
          <w:sz w:val="32"/>
          <w:szCs w:val="32"/>
        </w:rPr>
        <w:t>（二）</w:t>
      </w:r>
      <w:r>
        <w:rPr>
          <w:rFonts w:ascii="楷体_GB2312" w:eastAsia="楷体_GB2312"/>
          <w:kern w:val="0"/>
          <w:sz w:val="32"/>
          <w:szCs w:val="32"/>
        </w:rPr>
        <w:t>公务接待费</w:t>
      </w:r>
    </w:p>
    <w:p w:rsidR="00915C56" w:rsidRPr="003D7641">
      <w:pPr>
        <w:widowControl/>
        <w:ind w:firstLine="640" w:firstLineChars="20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云南昆明石林台湾农民创业园管理委员会</w:t>
      </w:r>
      <w:r>
        <w:rPr>
          <w:rFonts w:ascii="仿宋_GB2312" w:eastAsia="仿宋_GB2312" w:hAnsi="仿宋_GB2312" w:cs="仿宋_GB2312" w:hint="eastAsia"/>
          <w:kern w:val="0"/>
          <w:sz w:val="32"/>
          <w:szCs w:val="32"/>
        </w:rPr>
        <w:t>2021</w:t>
      </w:r>
      <w:r>
        <w:rPr>
          <w:rFonts w:ascii="仿宋_GB2312" w:eastAsia="仿宋_GB2312" w:hAnsi="仿宋_GB2312" w:cs="仿宋_GB2312" w:hint="eastAsia"/>
          <w:kern w:val="0"/>
          <w:sz w:val="32"/>
          <w:szCs w:val="32"/>
        </w:rPr>
        <w:t>年公务接待费预算为</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万元，较上年</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万元持平。</w:t>
      </w:r>
      <w:r w:rsidRPr="003D7641">
        <w:rPr>
          <w:rFonts w:ascii="仿宋_GB2312" w:eastAsia="仿宋_GB2312" w:hAnsi="仿宋_GB2312" w:cs="仿宋_GB2312" w:hint="eastAsia"/>
          <w:kern w:val="0"/>
          <w:sz w:val="30"/>
          <w:szCs w:val="30"/>
        </w:rPr>
        <w:t>国内公务接待批次为</w:t>
      </w:r>
      <w:r w:rsidRPr="003D7641">
        <w:rPr>
          <w:rFonts w:ascii="仿宋_GB2312" w:eastAsia="仿宋_GB2312" w:hAnsi="仿宋_GB2312" w:cs="仿宋_GB2312" w:hint="eastAsia"/>
          <w:kern w:val="0"/>
          <w:sz w:val="30"/>
          <w:szCs w:val="30"/>
        </w:rPr>
        <w:t>12</w:t>
      </w:r>
      <w:r w:rsidRPr="003D7641">
        <w:rPr>
          <w:rFonts w:ascii="仿宋_GB2312" w:eastAsia="仿宋_GB2312" w:hAnsi="仿宋_GB2312" w:cs="仿宋_GB2312" w:hint="eastAsia"/>
          <w:kern w:val="0"/>
          <w:sz w:val="30"/>
          <w:szCs w:val="30"/>
        </w:rPr>
        <w:t>次，共计接待</w:t>
      </w:r>
      <w:r w:rsidRPr="003D7641">
        <w:rPr>
          <w:rFonts w:ascii="仿宋_GB2312" w:eastAsia="仿宋_GB2312" w:hAnsi="仿宋_GB2312" w:cs="仿宋_GB2312" w:hint="eastAsia"/>
          <w:kern w:val="0"/>
          <w:sz w:val="30"/>
          <w:szCs w:val="30"/>
        </w:rPr>
        <w:t>204</w:t>
      </w:r>
      <w:r w:rsidRPr="003D7641">
        <w:rPr>
          <w:rFonts w:ascii="仿宋_GB2312" w:eastAsia="仿宋_GB2312" w:hAnsi="仿宋_GB2312" w:cs="仿宋_GB2312" w:hint="eastAsia"/>
          <w:kern w:val="0"/>
          <w:sz w:val="30"/>
          <w:szCs w:val="30"/>
        </w:rPr>
        <w:t>人次。</w:t>
      </w:r>
    </w:p>
    <w:p w:rsidR="00915C56">
      <w:pPr>
        <w:widowControl/>
        <w:ind w:firstLine="320" w:firstLineChars="100"/>
        <w:jc w:val="left"/>
        <w:rPr>
          <w:rFonts w:ascii="楷体_GB2312" w:eastAsia="楷体_GB2312"/>
          <w:kern w:val="0"/>
          <w:sz w:val="32"/>
          <w:szCs w:val="32"/>
        </w:rPr>
      </w:pPr>
      <w:r>
        <w:rPr>
          <w:rFonts w:ascii="楷体_GB2312" w:eastAsia="楷体_GB2312" w:hint="eastAsia"/>
          <w:kern w:val="0"/>
          <w:sz w:val="32"/>
          <w:szCs w:val="32"/>
        </w:rPr>
        <w:t>（三）</w:t>
      </w:r>
      <w:r>
        <w:rPr>
          <w:rFonts w:ascii="楷体_GB2312" w:eastAsia="楷体_GB2312"/>
          <w:kern w:val="0"/>
          <w:sz w:val="32"/>
          <w:szCs w:val="32"/>
        </w:rPr>
        <w:t>公务用车购置及运行维护费</w:t>
      </w:r>
    </w:p>
    <w:p w:rsidR="00915C56">
      <w:pPr>
        <w:widowControl/>
        <w:ind w:firstLine="640" w:firstLineChars="20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云南昆明石林台湾农民创业园管理委员会</w:t>
      </w:r>
      <w:r>
        <w:rPr>
          <w:rFonts w:ascii="仿宋_GB2312" w:eastAsia="仿宋_GB2312" w:hAnsi="仿宋_GB2312" w:cs="仿宋_GB2312" w:hint="eastAsia"/>
          <w:kern w:val="0"/>
          <w:sz w:val="32"/>
          <w:szCs w:val="32"/>
        </w:rPr>
        <w:t>2021</w:t>
      </w:r>
      <w:r>
        <w:rPr>
          <w:rFonts w:ascii="仿宋_GB2312" w:eastAsia="仿宋_GB2312" w:hAnsi="仿宋_GB2312" w:cs="仿宋_GB2312" w:hint="eastAsia"/>
          <w:kern w:val="0"/>
          <w:sz w:val="32"/>
          <w:szCs w:val="32"/>
        </w:rPr>
        <w:t>年公务用车购置及运行维护费为</w:t>
      </w:r>
      <w:r>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万元，较上年</w:t>
      </w:r>
      <w:r>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万元持平。其中：公务用车购置费的预算数不直接下达各部门，全县统一控制使用，按程序审批；公务用车运行维护费</w:t>
      </w:r>
      <w:r>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万元，较上年持平。共计购置公务用车</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辆，年末公务用车保有量为</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辆。</w:t>
      </w:r>
    </w:p>
    <w:p w:rsidR="00915C56">
      <w:pPr>
        <w:widowControl/>
        <w:ind w:firstLine="640" w:firstLineChars="200"/>
        <w:jc w:val="left"/>
        <w:rPr>
          <w:rFonts w:ascii="黑体" w:eastAsia="黑体" w:hAnsi="黑体"/>
          <w:kern w:val="0"/>
          <w:sz w:val="32"/>
          <w:szCs w:val="32"/>
        </w:rPr>
      </w:pPr>
      <w:r>
        <w:rPr>
          <w:rFonts w:ascii="黑体" w:eastAsia="黑体" w:hAnsi="黑体" w:hint="eastAsia"/>
          <w:kern w:val="0"/>
          <w:sz w:val="32"/>
          <w:szCs w:val="32"/>
        </w:rPr>
        <w:t>八</w:t>
      </w:r>
      <w:r>
        <w:rPr>
          <w:rFonts w:ascii="黑体" w:eastAsia="黑体" w:hAnsi="黑体"/>
          <w:kern w:val="0"/>
          <w:sz w:val="32"/>
          <w:szCs w:val="32"/>
        </w:rPr>
        <w:t>、</w:t>
      </w:r>
      <w:r>
        <w:rPr>
          <w:rFonts w:ascii="黑体" w:eastAsia="黑体" w:hAnsi="黑体" w:hint="eastAsia"/>
          <w:kern w:val="0"/>
          <w:sz w:val="32"/>
          <w:szCs w:val="32"/>
        </w:rPr>
        <w:t>重点项目预算绩效目标情况</w:t>
      </w:r>
    </w:p>
    <w:p w:rsidR="00915C56">
      <w:pPr>
        <w:widowControl/>
        <w:spacing w:line="540" w:lineRule="exact"/>
        <w:ind w:firstLine="640" w:firstLineChars="200"/>
        <w:jc w:val="left"/>
        <w:rPr>
          <w:rFonts w:ascii="仿宋_GB2312" w:eastAsia="仿宋_GB2312" w:hAnsi="仿宋_GB2312" w:cs="仿宋_GB2312"/>
          <w:spacing w:val="14"/>
          <w:sz w:val="32"/>
          <w:szCs w:val="32"/>
        </w:rPr>
      </w:pPr>
      <w:r>
        <w:rPr>
          <w:rFonts w:ascii="仿宋_GB2312" w:eastAsia="仿宋_GB2312" w:hAnsi="仿宋_GB2312" w:cs="仿宋_GB2312" w:hint="eastAsia"/>
          <w:spacing w:val="14"/>
          <w:sz w:val="32"/>
          <w:szCs w:val="32"/>
        </w:rPr>
        <w:t>云南昆明石林台湾农民创业园管理委员会</w:t>
      </w:r>
      <w:r>
        <w:rPr>
          <w:rFonts w:ascii="仿宋_GB2312" w:eastAsia="仿宋_GB2312" w:hAnsi="仿宋_GB2312" w:cs="仿宋_GB2312" w:hint="eastAsia"/>
          <w:spacing w:val="14"/>
          <w:sz w:val="32"/>
          <w:szCs w:val="32"/>
        </w:rPr>
        <w:t>2021</w:t>
      </w:r>
      <w:r>
        <w:rPr>
          <w:rFonts w:ascii="仿宋_GB2312" w:eastAsia="仿宋_GB2312" w:hAnsi="仿宋_GB2312" w:cs="仿宋_GB2312" w:hint="eastAsia"/>
          <w:spacing w:val="14"/>
          <w:sz w:val="32"/>
          <w:szCs w:val="32"/>
        </w:rPr>
        <w:t>年重点预算项目经费</w:t>
      </w:r>
      <w:r>
        <w:rPr>
          <w:rFonts w:ascii="仿宋_GB2312" w:eastAsia="仿宋_GB2312" w:hAnsi="仿宋_GB2312" w:cs="仿宋_GB2312" w:hint="eastAsia"/>
          <w:spacing w:val="14"/>
          <w:sz w:val="32"/>
          <w:szCs w:val="32"/>
        </w:rPr>
        <w:t>0</w:t>
      </w:r>
      <w:r>
        <w:rPr>
          <w:rFonts w:ascii="仿宋_GB2312" w:eastAsia="仿宋_GB2312" w:hAnsi="仿宋_GB2312" w:cs="仿宋_GB2312" w:hint="eastAsia"/>
          <w:spacing w:val="14"/>
          <w:sz w:val="32"/>
          <w:szCs w:val="32"/>
        </w:rPr>
        <w:t>万元。</w:t>
      </w:r>
    </w:p>
    <w:p w:rsidR="00915C56">
      <w:pPr>
        <w:widowControl/>
        <w:ind w:firstLine="640" w:firstLineChars="200"/>
        <w:jc w:val="left"/>
        <w:rPr>
          <w:rFonts w:ascii="黑体" w:eastAsia="黑体" w:hAnsi="黑体"/>
          <w:kern w:val="0"/>
          <w:sz w:val="32"/>
          <w:szCs w:val="32"/>
        </w:rPr>
      </w:pPr>
      <w:r>
        <w:rPr>
          <w:rFonts w:ascii="黑体" w:eastAsia="黑体" w:hAnsi="黑体" w:hint="eastAsia"/>
          <w:kern w:val="0"/>
          <w:sz w:val="32"/>
          <w:szCs w:val="32"/>
        </w:rPr>
        <w:t>九</w:t>
      </w:r>
      <w:r>
        <w:rPr>
          <w:rFonts w:ascii="黑体" w:eastAsia="黑体" w:hAnsi="黑体"/>
          <w:kern w:val="0"/>
          <w:sz w:val="32"/>
          <w:szCs w:val="32"/>
        </w:rPr>
        <w:t>、其他公开信息</w:t>
      </w:r>
    </w:p>
    <w:p w:rsidR="00915C56">
      <w:pPr>
        <w:widowControl/>
        <w:ind w:firstLine="320" w:firstLineChars="100"/>
        <w:jc w:val="left"/>
        <w:rPr>
          <w:rFonts w:ascii="楷体_GB2312" w:eastAsia="楷体_GB2312"/>
          <w:kern w:val="0"/>
          <w:sz w:val="32"/>
          <w:szCs w:val="32"/>
        </w:rPr>
      </w:pPr>
      <w:r>
        <w:rPr>
          <w:rFonts w:ascii="楷体_GB2312" w:eastAsia="楷体_GB2312"/>
          <w:kern w:val="0"/>
          <w:sz w:val="32"/>
          <w:szCs w:val="32"/>
        </w:rPr>
        <w:t>（一）专业名词解释</w:t>
      </w:r>
    </w:p>
    <w:p w:rsidR="00915C56">
      <w:pPr>
        <w:widowControl/>
        <w:ind w:firstLine="640" w:firstLineChars="200"/>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“三公”经费：</w:t>
      </w:r>
      <w:r>
        <w:rPr>
          <w:rFonts w:ascii="仿宋_GB2312" w:eastAsia="仿宋_GB2312" w:hAnsi="仿宋_GB2312" w:cs="仿宋_GB2312" w:hint="eastAsia"/>
          <w:kern w:val="0"/>
          <w:sz w:val="32"/>
          <w:szCs w:val="32"/>
        </w:rPr>
        <w:t>主要包括因公出国（境）费、公务用车购置及运行费和公务接待费。（</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）因公出国（境）费，指单位工作人员公务出国（境）的住宿费、旅费、伙食补助费、杂费、培训费等支出。（</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公务用车购置及运行费，指单位公务用车购置费及租用费、燃料费、维修费、过路过桥费、保险费、安全奖励费用等支出，公务用车指用于履行公务的机动车辆，包括领导干部专车、一般公务用车和执法执勤用车。（</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）公务接待费，指单位按规定开支的各类公务接待（含外宾接待）支出。</w:t>
      </w:r>
    </w:p>
    <w:p w:rsidR="00915C56">
      <w:pPr>
        <w:widowControl/>
        <w:ind w:firstLine="640" w:firstLineChars="200"/>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预算公开：</w:t>
      </w:r>
      <w:r>
        <w:rPr>
          <w:rFonts w:ascii="仿宋_GB2312" w:eastAsia="仿宋_GB2312" w:hAnsi="仿宋_GB2312" w:cs="仿宋_GB2312" w:hint="eastAsia"/>
          <w:kern w:val="0"/>
          <w:sz w:val="32"/>
          <w:szCs w:val="32"/>
        </w:rPr>
        <w:t>是指经本级人代会或人大常委会批准的预算及报表，应当在批准后二十日内由本级政府财</w:t>
      </w:r>
      <w:r>
        <w:rPr>
          <w:rFonts w:ascii="仿宋_GB2312" w:eastAsia="仿宋_GB2312" w:hAnsi="仿宋_GB2312" w:cs="仿宋_GB2312" w:hint="eastAsia"/>
          <w:kern w:val="0"/>
          <w:sz w:val="32"/>
          <w:szCs w:val="32"/>
        </w:rPr>
        <w:t>政部门向社会公开，并作相应说明；经本级政府财政部门批复的部门预算</w:t>
      </w:r>
      <w:r>
        <w:rPr>
          <w:rFonts w:ascii="仿宋_GB2312" w:eastAsia="仿宋_GB2312" w:hAnsi="仿宋_GB2312" w:cs="仿宋_GB2312" w:hint="eastAsia"/>
          <w:kern w:val="0"/>
          <w:sz w:val="32"/>
          <w:szCs w:val="32"/>
        </w:rPr>
        <w:t>及报表，应当在批复后二十日内由各部门向社会公开，并作相应说明。</w:t>
      </w:r>
    </w:p>
    <w:p w:rsidR="00915C56">
      <w:pPr>
        <w:widowControl/>
        <w:ind w:firstLine="640" w:firstLineChars="200"/>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一般公共预算：</w:t>
      </w:r>
      <w:r>
        <w:rPr>
          <w:rFonts w:ascii="仿宋_GB2312" w:eastAsia="仿宋_GB2312" w:hAnsi="仿宋_GB2312" w:cs="仿宋_GB2312" w:hint="eastAsia"/>
          <w:kern w:val="0"/>
          <w:sz w:val="32"/>
          <w:szCs w:val="32"/>
        </w:rPr>
        <w:t>是对以税收为主体的财政收入，安排用于保障和改善民生、推动经济社会发展、维护国家安全、维持国家机构正常运转等方面的收支预算。</w:t>
      </w:r>
    </w:p>
    <w:p w:rsidR="00915C56">
      <w:pPr>
        <w:widowControl/>
        <w:ind w:firstLine="640" w:firstLineChars="200"/>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政府性基金预算：</w:t>
      </w:r>
      <w:r>
        <w:rPr>
          <w:rFonts w:ascii="仿宋_GB2312" w:eastAsia="仿宋_GB2312" w:hAnsi="仿宋_GB2312" w:cs="仿宋_GB2312" w:hint="eastAsia"/>
          <w:kern w:val="0"/>
          <w:sz w:val="32"/>
          <w:szCs w:val="32"/>
        </w:rPr>
        <w:t>是国家通过向社会征收以及出让土地、发行彩票等方式取得收入，并专项用于支持特定基础设施建设和社会事业发展的财政收支预算，是政府预算体系的重要组成部分。</w:t>
      </w:r>
    </w:p>
    <w:p w:rsidR="00915C56">
      <w:pPr>
        <w:widowControl/>
        <w:ind w:firstLine="640" w:firstLineChars="200"/>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政府采购：</w:t>
      </w:r>
      <w:r>
        <w:rPr>
          <w:rFonts w:ascii="仿宋_GB2312" w:eastAsia="仿宋_GB2312" w:hAnsi="仿宋_GB2312" w:cs="仿宋_GB2312" w:hint="eastAsia"/>
          <w:kern w:val="0"/>
          <w:sz w:val="32"/>
          <w:szCs w:val="32"/>
        </w:rPr>
        <w:t>指各级国家机关、事业单位和团体组织，使用财政性资金采购依法制定的集中采</w:t>
      </w:r>
      <w:r>
        <w:rPr>
          <w:rFonts w:ascii="仿宋_GB2312" w:eastAsia="仿宋_GB2312" w:hAnsi="仿宋_GB2312" w:cs="仿宋_GB2312" w:hint="eastAsia"/>
          <w:kern w:val="0"/>
          <w:sz w:val="32"/>
          <w:szCs w:val="32"/>
        </w:rPr>
        <w:t>购目录以内的或者采购限额标准以上的货物、工程和服务的行为。</w:t>
      </w:r>
    </w:p>
    <w:p w:rsidR="00915C56">
      <w:pPr>
        <w:widowControl/>
        <w:ind w:firstLine="320" w:firstLineChars="100"/>
        <w:jc w:val="left"/>
        <w:rPr>
          <w:rFonts w:ascii="楷体_GB2312" w:eastAsia="楷体_GB2312"/>
          <w:kern w:val="0"/>
          <w:sz w:val="32"/>
          <w:szCs w:val="32"/>
        </w:rPr>
      </w:pPr>
      <w:r>
        <w:rPr>
          <w:rFonts w:ascii="楷体_GB2312" w:eastAsia="楷体_GB2312"/>
          <w:kern w:val="0"/>
          <w:sz w:val="32"/>
          <w:szCs w:val="32"/>
        </w:rPr>
        <w:t>（二）机关运行经费安排</w:t>
      </w:r>
      <w:r>
        <w:rPr>
          <w:rFonts w:ascii="楷体_GB2312" w:eastAsia="楷体_GB2312" w:hint="eastAsia"/>
          <w:kern w:val="0"/>
          <w:sz w:val="32"/>
          <w:szCs w:val="32"/>
        </w:rPr>
        <w:t>变化情况及原因说明</w:t>
      </w:r>
    </w:p>
    <w:p w:rsidR="00915C56">
      <w:pPr>
        <w:pStyle w:val="NormalWeb"/>
        <w:shd w:val="clear" w:color="auto" w:fill="FFFFFF"/>
        <w:spacing w:before="0" w:beforeAutospacing="0" w:after="0" w:afterAutospacing="0" w:line="450" w:lineRule="atLeas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云南昆明石林台湾农民创业园管理委员会</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年机关运行经费安排</w:t>
      </w:r>
      <w:r>
        <w:rPr>
          <w:rFonts w:ascii="仿宋_GB2312" w:eastAsia="仿宋_GB2312" w:hAnsi="仿宋_GB2312" w:cs="仿宋_GB2312" w:hint="eastAsia"/>
          <w:sz w:val="32"/>
          <w:szCs w:val="32"/>
        </w:rPr>
        <w:t>28.10</w:t>
      </w:r>
      <w:r>
        <w:rPr>
          <w:rFonts w:ascii="仿宋_GB2312" w:eastAsia="仿宋_GB2312" w:hAnsi="仿宋_GB2312" w:cs="仿宋_GB2312" w:hint="eastAsia"/>
          <w:sz w:val="32"/>
          <w:szCs w:val="32"/>
        </w:rPr>
        <w:t>万元，主要用于办公经费、印刷费、水电费、汽燃费、办公设备购置等日常开支，以保证机构正常运转。与上年</w:t>
      </w:r>
      <w:r>
        <w:rPr>
          <w:rFonts w:ascii="仿宋_GB2312" w:eastAsia="仿宋_GB2312" w:hAnsi="仿宋_GB2312" w:cs="仿宋_GB2312" w:hint="eastAsia"/>
          <w:sz w:val="32"/>
          <w:szCs w:val="32"/>
        </w:rPr>
        <w:t>23.97</w:t>
      </w:r>
      <w:r>
        <w:rPr>
          <w:rFonts w:ascii="仿宋_GB2312" w:eastAsia="仿宋_GB2312" w:hAnsi="仿宋_GB2312" w:cs="仿宋_GB2312" w:hint="eastAsia"/>
          <w:sz w:val="32"/>
          <w:szCs w:val="32"/>
        </w:rPr>
        <w:t>万元对比增加</w:t>
      </w:r>
      <w:r>
        <w:rPr>
          <w:rFonts w:ascii="仿宋_GB2312" w:eastAsia="仿宋_GB2312" w:hAnsi="仿宋_GB2312" w:cs="仿宋_GB2312" w:hint="eastAsia"/>
          <w:sz w:val="32"/>
          <w:szCs w:val="32"/>
        </w:rPr>
        <w:t>4.13</w:t>
      </w:r>
      <w:r>
        <w:rPr>
          <w:rFonts w:ascii="仿宋_GB2312" w:eastAsia="仿宋_GB2312" w:hAnsi="仿宋_GB2312" w:cs="仿宋_GB2312" w:hint="eastAsia"/>
          <w:sz w:val="32"/>
          <w:szCs w:val="32"/>
        </w:rPr>
        <w:t>万元，其中：劳务费增加</w:t>
      </w:r>
      <w:r>
        <w:rPr>
          <w:rFonts w:ascii="仿宋_GB2312" w:eastAsia="仿宋_GB2312" w:hAnsi="仿宋_GB2312" w:cs="仿宋_GB2312" w:hint="eastAsia"/>
          <w:sz w:val="32"/>
          <w:szCs w:val="32"/>
        </w:rPr>
        <w:t>0.15</w:t>
      </w:r>
      <w:r>
        <w:rPr>
          <w:rFonts w:ascii="仿宋_GB2312" w:eastAsia="仿宋_GB2312" w:hAnsi="仿宋_GB2312" w:cs="仿宋_GB2312" w:hint="eastAsia"/>
          <w:sz w:val="32"/>
          <w:szCs w:val="32"/>
        </w:rPr>
        <w:t>万元，增加原因是辅助用工社会保险费变动，核定的劳务费相应增加；其他交通费用增加</w:t>
      </w:r>
      <w:r>
        <w:rPr>
          <w:rFonts w:ascii="仿宋_GB2312" w:eastAsia="仿宋_GB2312" w:hAnsi="仿宋_GB2312" w:cs="仿宋_GB2312" w:hint="eastAsia"/>
          <w:sz w:val="32"/>
          <w:szCs w:val="32"/>
        </w:rPr>
        <w:t>1.98</w:t>
      </w:r>
      <w:r>
        <w:rPr>
          <w:rFonts w:ascii="仿宋_GB2312" w:eastAsia="仿宋_GB2312" w:hAnsi="仿宋_GB2312" w:cs="仿宋_GB2312" w:hint="eastAsia"/>
          <w:sz w:val="32"/>
          <w:szCs w:val="32"/>
        </w:rPr>
        <w:t>万元，增加原因是人员增加，按定额核定的其他交通费用相应增加；公务用车运行维护费用增加</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万元，增</w:t>
      </w:r>
      <w:r>
        <w:rPr>
          <w:rFonts w:ascii="仿宋_GB2312" w:eastAsia="仿宋_GB2312" w:hAnsi="仿宋_GB2312" w:cs="仿宋_GB2312" w:hint="eastAsia"/>
          <w:sz w:val="32"/>
          <w:szCs w:val="32"/>
        </w:rPr>
        <w:t>加原因是去年未安排公务用车运行维护费。</w:t>
      </w:r>
    </w:p>
    <w:p w:rsidR="00915C56">
      <w:pPr>
        <w:widowControl/>
        <w:ind w:firstLine="320" w:firstLineChars="100"/>
        <w:jc w:val="left"/>
        <w:rPr>
          <w:rFonts w:ascii="楷体_GB2312" w:eastAsia="楷体_GB2312"/>
          <w:kern w:val="0"/>
          <w:sz w:val="32"/>
          <w:szCs w:val="32"/>
        </w:rPr>
      </w:pPr>
      <w:r>
        <w:rPr>
          <w:rFonts w:ascii="楷体_GB2312" w:eastAsia="楷体_GB2312"/>
          <w:kern w:val="0"/>
          <w:sz w:val="32"/>
          <w:szCs w:val="32"/>
        </w:rPr>
        <w:t>（三）国有资产占</w:t>
      </w:r>
      <w:r>
        <w:rPr>
          <w:rFonts w:ascii="楷体_GB2312" w:eastAsia="楷体_GB2312" w:hint="eastAsia"/>
          <w:kern w:val="0"/>
          <w:sz w:val="32"/>
          <w:szCs w:val="32"/>
        </w:rPr>
        <w:t>有使用</w:t>
      </w:r>
      <w:r>
        <w:rPr>
          <w:rFonts w:ascii="楷体_GB2312" w:eastAsia="楷体_GB2312"/>
          <w:kern w:val="0"/>
          <w:sz w:val="32"/>
          <w:szCs w:val="32"/>
        </w:rPr>
        <w:t>情况</w:t>
      </w:r>
    </w:p>
    <w:p w:rsidR="00915C56">
      <w:pPr>
        <w:widowControl/>
        <w:spacing w:line="540" w:lineRule="exact"/>
        <w:ind w:firstLine="640" w:firstLineChars="20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截至</w:t>
      </w:r>
      <w:r>
        <w:rPr>
          <w:rFonts w:ascii="仿宋_GB2312" w:eastAsia="仿宋_GB2312" w:hAnsi="仿宋_GB2312" w:cs="仿宋_GB2312" w:hint="eastAsia"/>
          <w:kern w:val="0"/>
          <w:sz w:val="32"/>
          <w:szCs w:val="32"/>
        </w:rPr>
        <w:t>2020</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12</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31</w:t>
      </w:r>
      <w:r>
        <w:rPr>
          <w:rFonts w:ascii="仿宋_GB2312" w:eastAsia="仿宋_GB2312" w:hAnsi="仿宋_GB2312" w:cs="仿宋_GB2312" w:hint="eastAsia"/>
          <w:kern w:val="0"/>
          <w:sz w:val="32"/>
          <w:szCs w:val="32"/>
        </w:rPr>
        <w:t>日的国有资产占有使用情况如下：</w:t>
      </w:r>
    </w:p>
    <w:p w:rsidR="00915C56" w:rsidRPr="003D7641">
      <w:pPr>
        <w:widowControl/>
        <w:spacing w:line="540" w:lineRule="exact"/>
        <w:ind w:firstLine="640" w:firstLineChars="20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云南昆明石林台湾农民创业园管理委员会资产总额</w:t>
      </w:r>
      <w:r>
        <w:rPr>
          <w:rFonts w:ascii="仿宋_GB2312" w:eastAsia="仿宋_GB2312" w:hAnsi="仿宋_GB2312" w:cs="仿宋_GB2312" w:hint="eastAsia"/>
          <w:kern w:val="0"/>
          <w:sz w:val="32"/>
          <w:szCs w:val="32"/>
        </w:rPr>
        <w:t>5349.97</w:t>
      </w:r>
      <w:r>
        <w:rPr>
          <w:rFonts w:ascii="仿宋_GB2312" w:eastAsia="仿宋_GB2312" w:hAnsi="仿宋_GB2312" w:cs="仿宋_GB2312" w:hint="eastAsia"/>
          <w:kern w:val="0"/>
          <w:sz w:val="32"/>
          <w:szCs w:val="32"/>
        </w:rPr>
        <w:t>万元，</w:t>
      </w:r>
      <w:r w:rsidRPr="003D7641">
        <w:rPr>
          <w:rFonts w:ascii="仿宋_GB2312" w:eastAsia="仿宋_GB2312" w:hAnsi="仿宋_GB2312" w:cs="仿宋_GB2312"/>
          <w:kern w:val="0"/>
          <w:sz w:val="30"/>
          <w:szCs w:val="30"/>
        </w:rPr>
        <w:t>其中，流动资产</w:t>
      </w:r>
      <w:r w:rsidRPr="003D7641">
        <w:rPr>
          <w:rFonts w:ascii="仿宋_GB2312" w:eastAsia="仿宋_GB2312" w:hAnsi="仿宋_GB2312" w:cs="仿宋_GB2312" w:hint="eastAsia"/>
          <w:kern w:val="0"/>
          <w:sz w:val="30"/>
          <w:szCs w:val="30"/>
        </w:rPr>
        <w:t>730.58</w:t>
      </w:r>
      <w:r w:rsidRPr="003D7641">
        <w:rPr>
          <w:rFonts w:ascii="仿宋_GB2312" w:eastAsia="仿宋_GB2312" w:hAnsi="仿宋_GB2312" w:cs="仿宋_GB2312"/>
          <w:kern w:val="0"/>
          <w:sz w:val="30"/>
          <w:szCs w:val="30"/>
        </w:rPr>
        <w:t>万元，固定资产</w:t>
      </w:r>
      <w:r w:rsidRPr="003D7641">
        <w:rPr>
          <w:rFonts w:ascii="仿宋_GB2312" w:eastAsia="仿宋_GB2312" w:hAnsi="仿宋_GB2312" w:cs="仿宋_GB2312" w:hint="eastAsia"/>
          <w:kern w:val="0"/>
          <w:sz w:val="30"/>
          <w:szCs w:val="30"/>
        </w:rPr>
        <w:t>1366.12</w:t>
      </w:r>
      <w:r w:rsidRPr="003D7641">
        <w:rPr>
          <w:rFonts w:ascii="仿宋_GB2312" w:eastAsia="仿宋_GB2312" w:hAnsi="仿宋_GB2312" w:cs="仿宋_GB2312"/>
          <w:kern w:val="0"/>
          <w:sz w:val="30"/>
          <w:szCs w:val="30"/>
        </w:rPr>
        <w:t>万元，对外投资及有价证券</w:t>
      </w:r>
      <w:r w:rsidRPr="003D7641">
        <w:rPr>
          <w:rFonts w:ascii="仿宋_GB2312" w:eastAsia="仿宋_GB2312" w:hAnsi="仿宋_GB2312" w:cs="仿宋_GB2312" w:hint="eastAsia"/>
          <w:kern w:val="0"/>
          <w:sz w:val="30"/>
          <w:szCs w:val="30"/>
        </w:rPr>
        <w:t>0</w:t>
      </w:r>
      <w:r w:rsidRPr="003D7641">
        <w:rPr>
          <w:rFonts w:ascii="仿宋_GB2312" w:eastAsia="仿宋_GB2312" w:hAnsi="仿宋_GB2312" w:cs="仿宋_GB2312"/>
          <w:kern w:val="0"/>
          <w:sz w:val="30"/>
          <w:szCs w:val="30"/>
        </w:rPr>
        <w:t>元，在建工程</w:t>
      </w:r>
      <w:r w:rsidRPr="003D7641">
        <w:rPr>
          <w:rFonts w:ascii="仿宋_GB2312" w:eastAsia="仿宋_GB2312" w:hAnsi="仿宋_GB2312" w:cs="仿宋_GB2312" w:hint="eastAsia"/>
          <w:kern w:val="0"/>
          <w:sz w:val="30"/>
          <w:szCs w:val="30"/>
        </w:rPr>
        <w:t>523.10</w:t>
      </w:r>
      <w:r w:rsidRPr="003D7641">
        <w:rPr>
          <w:rFonts w:ascii="仿宋_GB2312" w:eastAsia="仿宋_GB2312" w:hAnsi="仿宋_GB2312" w:cs="仿宋_GB2312"/>
          <w:kern w:val="0"/>
          <w:sz w:val="30"/>
          <w:szCs w:val="30"/>
        </w:rPr>
        <w:t>万元，无形资产</w:t>
      </w:r>
      <w:r w:rsidRPr="003D7641">
        <w:rPr>
          <w:rFonts w:ascii="仿宋_GB2312" w:eastAsia="仿宋_GB2312" w:hAnsi="仿宋_GB2312" w:cs="仿宋_GB2312" w:hint="eastAsia"/>
          <w:kern w:val="0"/>
          <w:sz w:val="30"/>
          <w:szCs w:val="30"/>
        </w:rPr>
        <w:t>244.48</w:t>
      </w:r>
      <w:r w:rsidRPr="003D7641">
        <w:rPr>
          <w:rFonts w:ascii="仿宋_GB2312" w:eastAsia="仿宋_GB2312" w:hAnsi="仿宋_GB2312" w:cs="仿宋_GB2312"/>
          <w:kern w:val="0"/>
          <w:sz w:val="30"/>
          <w:szCs w:val="30"/>
        </w:rPr>
        <w:t>万元，</w:t>
      </w:r>
      <w:bookmarkStart w:id="0" w:name="_GoBack"/>
      <w:bookmarkEnd w:id="0"/>
      <w:r w:rsidRPr="003D7641">
        <w:rPr>
          <w:rFonts w:ascii="仿宋_GB2312" w:eastAsia="仿宋_GB2312" w:hAnsi="仿宋_GB2312" w:cs="仿宋_GB2312"/>
          <w:kern w:val="0"/>
          <w:sz w:val="30"/>
          <w:szCs w:val="30"/>
        </w:rPr>
        <w:t>其他资产</w:t>
      </w:r>
      <w:r w:rsidRPr="003D7641">
        <w:rPr>
          <w:rFonts w:ascii="仿宋_GB2312" w:eastAsia="仿宋_GB2312" w:hAnsi="仿宋_GB2312" w:cs="仿宋_GB2312" w:hint="eastAsia"/>
          <w:kern w:val="0"/>
          <w:sz w:val="30"/>
          <w:szCs w:val="30"/>
        </w:rPr>
        <w:t>2485.69</w:t>
      </w:r>
      <w:r w:rsidRPr="003D7641">
        <w:rPr>
          <w:rFonts w:ascii="仿宋_GB2312" w:eastAsia="仿宋_GB2312" w:hAnsi="仿宋_GB2312" w:cs="仿宋_GB2312"/>
          <w:kern w:val="0"/>
          <w:sz w:val="30"/>
          <w:szCs w:val="30"/>
        </w:rPr>
        <w:t>万元。</w:t>
      </w:r>
    </w:p>
    <w:p w:rsidR="00915C56">
      <w:pPr>
        <w:widowControl/>
        <w:spacing w:line="540" w:lineRule="exact"/>
        <w:ind w:firstLine="640" w:firstLineChars="20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鉴于上述数据为快报数，相关数据需在完成</w:t>
      </w:r>
      <w:r>
        <w:rPr>
          <w:rFonts w:ascii="仿宋_GB2312" w:eastAsia="仿宋_GB2312" w:hAnsi="仿宋_GB2312" w:cs="仿宋_GB2312" w:hint="eastAsia"/>
          <w:kern w:val="0"/>
          <w:sz w:val="32"/>
          <w:szCs w:val="32"/>
        </w:rPr>
        <w:t>2020</w:t>
      </w:r>
      <w:r>
        <w:rPr>
          <w:rFonts w:ascii="仿宋_GB2312" w:eastAsia="仿宋_GB2312" w:hAnsi="仿宋_GB2312" w:cs="仿宋_GB2312" w:hint="eastAsia"/>
          <w:kern w:val="0"/>
          <w:sz w:val="32"/>
          <w:szCs w:val="32"/>
        </w:rPr>
        <w:t>年决算编制后才能统计汇总相关数据，因此，将在公开</w:t>
      </w:r>
      <w:r>
        <w:rPr>
          <w:rFonts w:ascii="仿宋_GB2312" w:eastAsia="仿宋_GB2312" w:hAnsi="仿宋_GB2312" w:cs="仿宋_GB2312" w:hint="eastAsia"/>
          <w:kern w:val="0"/>
          <w:sz w:val="32"/>
          <w:szCs w:val="32"/>
        </w:rPr>
        <w:t>2020</w:t>
      </w:r>
      <w:r>
        <w:rPr>
          <w:rFonts w:ascii="仿宋_GB2312" w:eastAsia="仿宋_GB2312" w:hAnsi="仿宋_GB2312" w:cs="仿宋_GB2312" w:hint="eastAsia"/>
          <w:kern w:val="0"/>
          <w:sz w:val="32"/>
          <w:szCs w:val="32"/>
        </w:rPr>
        <w:t>年度部门决算时一并公开部门截至</w:t>
      </w:r>
      <w:r>
        <w:rPr>
          <w:rFonts w:ascii="仿宋_GB2312" w:eastAsia="仿宋_GB2312" w:hAnsi="仿宋_GB2312" w:cs="仿宋_GB2312" w:hint="eastAsia"/>
          <w:kern w:val="0"/>
          <w:sz w:val="32"/>
          <w:szCs w:val="32"/>
        </w:rPr>
        <w:t>2020</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12</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31</w:t>
      </w:r>
      <w:r>
        <w:rPr>
          <w:rFonts w:ascii="仿宋_GB2312" w:eastAsia="仿宋_GB2312" w:hAnsi="仿宋_GB2312" w:cs="仿宋_GB2312" w:hint="eastAsia"/>
          <w:kern w:val="0"/>
          <w:sz w:val="32"/>
          <w:szCs w:val="32"/>
        </w:rPr>
        <w:t>日的国有资产占有使用情况。</w:t>
      </w:r>
    </w:p>
    <w:p w:rsidR="00915C56">
      <w:pPr>
        <w:widowControl/>
        <w:ind w:firstLine="320" w:firstLineChars="100"/>
        <w:jc w:val="left"/>
        <w:rPr>
          <w:rFonts w:ascii="楷体_GB2312" w:eastAsia="楷体_GB2312"/>
          <w:kern w:val="0"/>
          <w:sz w:val="32"/>
          <w:szCs w:val="32"/>
        </w:rPr>
      </w:pPr>
      <w:r>
        <w:rPr>
          <w:rFonts w:ascii="楷体_GB2312" w:eastAsia="楷体_GB2312"/>
          <w:kern w:val="0"/>
          <w:sz w:val="32"/>
          <w:szCs w:val="32"/>
        </w:rPr>
        <w:t>（</w:t>
      </w:r>
      <w:r>
        <w:rPr>
          <w:rFonts w:ascii="楷体_GB2312" w:eastAsia="楷体_GB2312" w:hint="eastAsia"/>
          <w:kern w:val="0"/>
          <w:sz w:val="32"/>
          <w:szCs w:val="32"/>
        </w:rPr>
        <w:t>四</w:t>
      </w:r>
      <w:r>
        <w:rPr>
          <w:rFonts w:ascii="楷体_GB2312" w:eastAsia="楷体_GB2312"/>
          <w:kern w:val="0"/>
          <w:sz w:val="32"/>
          <w:szCs w:val="32"/>
        </w:rPr>
        <w:t>）</w:t>
      </w:r>
      <w:r>
        <w:rPr>
          <w:rFonts w:ascii="楷体_GB2312" w:eastAsia="楷体_GB2312" w:hint="eastAsia"/>
          <w:kern w:val="0"/>
          <w:sz w:val="32"/>
          <w:szCs w:val="32"/>
        </w:rPr>
        <w:t>重点领域财政项目文本情况</w:t>
      </w:r>
    </w:p>
    <w:p w:rsidR="00915C56">
      <w:pPr>
        <w:widowControl/>
        <w:spacing w:line="540" w:lineRule="exact"/>
        <w:ind w:firstLine="640" w:firstLineChars="20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2021</w:t>
      </w:r>
      <w:r>
        <w:rPr>
          <w:rFonts w:ascii="仿宋_GB2312" w:eastAsia="仿宋_GB2312" w:hAnsi="仿宋_GB2312" w:cs="仿宋_GB2312" w:hint="eastAsia"/>
          <w:kern w:val="0"/>
          <w:sz w:val="32"/>
          <w:szCs w:val="32"/>
        </w:rPr>
        <w:t>年云南昆明石林台湾农民创业园管理委员会无重点领域财政项目。</w:t>
      </w:r>
    </w:p>
    <w:p w:rsidR="00915C56">
      <w:pPr>
        <w:widowControl/>
        <w:ind w:firstLine="640" w:firstLineChars="200"/>
        <w:jc w:val="left"/>
        <w:rPr>
          <w:rFonts w:ascii="黑体" w:eastAsia="黑体" w:hAnsi="黑体"/>
          <w:kern w:val="0"/>
          <w:sz w:val="32"/>
          <w:szCs w:val="32"/>
        </w:rPr>
      </w:pPr>
      <w:r>
        <w:rPr>
          <w:rFonts w:ascii="黑体" w:eastAsia="黑体" w:hAnsi="黑体" w:hint="eastAsia"/>
          <w:kern w:val="0"/>
          <w:sz w:val="32"/>
          <w:szCs w:val="32"/>
        </w:rPr>
        <w:t>十、预算收支增减变化情况说明</w:t>
      </w:r>
    </w:p>
    <w:p w:rsidR="00915C56">
      <w:pPr>
        <w:widowControl/>
        <w:ind w:firstLine="320" w:firstLineChars="100"/>
        <w:jc w:val="left"/>
        <w:rPr>
          <w:rFonts w:ascii="楷体_GB2312" w:eastAsia="楷体_GB2312"/>
          <w:kern w:val="0"/>
          <w:sz w:val="32"/>
          <w:szCs w:val="32"/>
        </w:rPr>
      </w:pPr>
      <w:r>
        <w:rPr>
          <w:rFonts w:ascii="楷体_GB2312" w:eastAsia="楷体_GB2312" w:hint="eastAsia"/>
          <w:kern w:val="0"/>
          <w:sz w:val="32"/>
          <w:szCs w:val="32"/>
        </w:rPr>
        <w:t>（一）基本支出预算变动的主要原因</w:t>
      </w:r>
    </w:p>
    <w:p w:rsidR="00915C56">
      <w:pPr>
        <w:pStyle w:val="NormalWeb"/>
        <w:shd w:val="clear" w:color="auto" w:fill="FFFFFF"/>
        <w:spacing w:before="0" w:beforeAutospacing="0" w:after="0" w:afterAutospacing="0" w:line="450" w:lineRule="atLeast"/>
        <w:ind w:firstLine="600"/>
        <w:rPr>
          <w:rFonts w:ascii="微软雅黑" w:eastAsia="微软雅黑" w:hAnsi="微软雅黑"/>
          <w:color w:val="333333"/>
          <w:sz w:val="32"/>
          <w:szCs w:val="32"/>
        </w:rPr>
      </w:pPr>
      <w:r>
        <w:rPr>
          <w:rFonts w:ascii="仿宋_GB2312" w:eastAsia="仿宋_GB2312" w:hAnsi="微软雅黑" w:hint="eastAsia"/>
          <w:color w:val="333333"/>
          <w:sz w:val="32"/>
          <w:szCs w:val="32"/>
        </w:rPr>
        <w:t>2021</w:t>
      </w:r>
      <w:r>
        <w:rPr>
          <w:rFonts w:ascii="仿宋_GB2312" w:eastAsia="仿宋_GB2312" w:hAnsi="微软雅黑" w:hint="eastAsia"/>
          <w:color w:val="333333"/>
          <w:sz w:val="32"/>
          <w:szCs w:val="32"/>
        </w:rPr>
        <w:t>年本级财力安排云南昆明石林台湾农民创业园管理委员会基本支出</w:t>
      </w:r>
      <w:r>
        <w:rPr>
          <w:rFonts w:ascii="仿宋_GB2312" w:eastAsia="仿宋_GB2312" w:hAnsi="微软雅黑" w:hint="eastAsia"/>
          <w:color w:val="333333"/>
          <w:sz w:val="32"/>
          <w:szCs w:val="32"/>
        </w:rPr>
        <w:t>323.42</w:t>
      </w:r>
      <w:r>
        <w:rPr>
          <w:rFonts w:ascii="仿宋_GB2312" w:eastAsia="仿宋_GB2312" w:hAnsi="微软雅黑" w:hint="eastAsia"/>
          <w:color w:val="333333"/>
          <w:sz w:val="32"/>
          <w:szCs w:val="32"/>
        </w:rPr>
        <w:t>万元，</w:t>
      </w:r>
      <w:r>
        <w:rPr>
          <w:rFonts w:ascii="仿宋_GB2312" w:eastAsia="仿宋_GB2312" w:hAnsi="仿宋_GB2312" w:cs="仿宋_GB2312" w:hint="eastAsia"/>
          <w:sz w:val="32"/>
          <w:szCs w:val="32"/>
        </w:rPr>
        <w:t>与上年</w:t>
      </w:r>
      <w:r>
        <w:rPr>
          <w:rFonts w:ascii="仿宋_GB2312" w:eastAsia="仿宋_GB2312" w:hAnsi="仿宋_GB2312" w:cs="仿宋_GB2312" w:hint="eastAsia"/>
          <w:sz w:val="32"/>
          <w:szCs w:val="32"/>
        </w:rPr>
        <w:t>314.54</w:t>
      </w:r>
      <w:r>
        <w:rPr>
          <w:rFonts w:ascii="仿宋_GB2312" w:eastAsia="仿宋_GB2312" w:hAnsi="仿宋_GB2312" w:cs="仿宋_GB2312" w:hint="eastAsia"/>
          <w:sz w:val="32"/>
          <w:szCs w:val="32"/>
        </w:rPr>
        <w:t>万元对比增加</w:t>
      </w:r>
      <w:r>
        <w:rPr>
          <w:rFonts w:ascii="仿宋_GB2312" w:eastAsia="仿宋_GB2312" w:hAnsi="仿宋_GB2312" w:cs="仿宋_GB2312" w:hint="eastAsia"/>
          <w:sz w:val="32"/>
          <w:szCs w:val="32"/>
        </w:rPr>
        <w:t>8.88</w:t>
      </w:r>
      <w:r>
        <w:rPr>
          <w:rFonts w:ascii="仿宋_GB2312" w:eastAsia="仿宋_GB2312" w:hAnsi="仿宋_GB2312" w:cs="仿宋_GB2312" w:hint="eastAsia"/>
          <w:sz w:val="32"/>
          <w:szCs w:val="32"/>
        </w:rPr>
        <w:t>万元，增幅</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w:t>
      </w:r>
      <w:r>
        <w:rPr>
          <w:rFonts w:ascii="仿宋_GB2312" w:eastAsia="仿宋_GB2312" w:hAnsi="微软雅黑" w:hint="eastAsia"/>
          <w:color w:val="333333"/>
          <w:sz w:val="32"/>
          <w:szCs w:val="32"/>
        </w:rPr>
        <w:t>减少的原因主要是：行政人员增加</w:t>
      </w:r>
      <w:r>
        <w:rPr>
          <w:rFonts w:ascii="仿宋_GB2312" w:eastAsia="仿宋_GB2312" w:hAnsi="微软雅黑" w:hint="eastAsia"/>
          <w:color w:val="333333"/>
          <w:sz w:val="32"/>
          <w:szCs w:val="32"/>
        </w:rPr>
        <w:t>2</w:t>
      </w:r>
      <w:r>
        <w:rPr>
          <w:rFonts w:ascii="仿宋_GB2312" w:eastAsia="仿宋_GB2312" w:hAnsi="微软雅黑" w:hint="eastAsia"/>
          <w:color w:val="333333"/>
          <w:sz w:val="32"/>
          <w:szCs w:val="32"/>
        </w:rPr>
        <w:t>人。</w:t>
      </w:r>
    </w:p>
    <w:p w:rsidR="00915C56">
      <w:pPr>
        <w:widowControl/>
        <w:ind w:firstLine="320" w:firstLineChars="100"/>
        <w:jc w:val="left"/>
        <w:rPr>
          <w:rFonts w:ascii="楷体_GB2312" w:eastAsia="楷体_GB2312"/>
          <w:kern w:val="0"/>
          <w:sz w:val="32"/>
          <w:szCs w:val="32"/>
        </w:rPr>
      </w:pPr>
      <w:r>
        <w:rPr>
          <w:rFonts w:ascii="楷体_GB2312" w:eastAsia="楷体_GB2312" w:hint="eastAsia"/>
          <w:kern w:val="0"/>
          <w:sz w:val="32"/>
          <w:szCs w:val="32"/>
        </w:rPr>
        <w:t>（二）项目支出预算变动的主要原因</w:t>
      </w:r>
    </w:p>
    <w:p w:rsidR="00915C56">
      <w:pPr>
        <w:widowControl/>
        <w:ind w:firstLine="640" w:firstLineChars="20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2021</w:t>
      </w:r>
      <w:r>
        <w:rPr>
          <w:rFonts w:ascii="仿宋_GB2312" w:eastAsia="仿宋_GB2312" w:hAnsi="仿宋_GB2312" w:cs="仿宋_GB2312" w:hint="eastAsia"/>
          <w:kern w:val="0"/>
          <w:sz w:val="32"/>
          <w:szCs w:val="32"/>
        </w:rPr>
        <w:t>年本级财力安排云南昆明石林台湾农民项目支出</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万元，与上年对比</w:t>
      </w:r>
      <w:r>
        <w:rPr>
          <w:rFonts w:ascii="仿宋_GB2312" w:eastAsia="仿宋_GB2312" w:hAnsi="仿宋_GB2312" w:cs="仿宋_GB2312" w:hint="eastAsia"/>
          <w:sz w:val="32"/>
          <w:szCs w:val="32"/>
        </w:rPr>
        <w:t>减少</w:t>
      </w:r>
      <w:r>
        <w:rPr>
          <w:rFonts w:ascii="仿宋_GB2312" w:eastAsia="仿宋_GB2312" w:hAnsi="仿宋_GB2312" w:cs="仿宋_GB2312" w:hint="eastAsia"/>
          <w:sz w:val="32"/>
          <w:szCs w:val="32"/>
        </w:rPr>
        <w:t>170</w:t>
      </w:r>
      <w:r>
        <w:rPr>
          <w:rFonts w:ascii="仿宋_GB2312" w:eastAsia="仿宋_GB2312" w:hAnsi="仿宋_GB2312" w:cs="仿宋_GB2312" w:hint="eastAsia"/>
          <w:sz w:val="32"/>
          <w:szCs w:val="32"/>
        </w:rPr>
        <w:t>万元</w:t>
      </w:r>
      <w:r>
        <w:rPr>
          <w:rFonts w:ascii="仿宋_GB2312" w:eastAsia="仿宋_GB2312" w:hAnsi="仿宋_GB2312" w:cs="仿宋_GB2312" w:hint="eastAsia"/>
          <w:kern w:val="0"/>
          <w:sz w:val="32"/>
          <w:szCs w:val="32"/>
        </w:rPr>
        <w:t>，增减变化的原因主要是：全县统一控制项目支出，按程序审批。</w:t>
      </w:r>
    </w:p>
    <w:p w:rsidR="00915C56">
      <w:pPr>
        <w:widowControl/>
        <w:ind w:firstLine="640" w:firstLineChars="200"/>
        <w:jc w:val="left"/>
        <w:rPr>
          <w:rFonts w:ascii="仿宋_GB2312" w:eastAsia="仿宋_GB2312" w:hAnsi="仿宋_GB2312" w:cs="仿宋_GB2312"/>
          <w:kern w:val="0"/>
          <w:sz w:val="32"/>
          <w:szCs w:val="32"/>
        </w:rPr>
      </w:pPr>
    </w:p>
    <w:p w:rsidR="00915C56">
      <w:pPr>
        <w:widowControl/>
        <w:spacing w:line="540" w:lineRule="exact"/>
        <w:ind w:firstLine="640" w:firstLineChars="200"/>
        <w:jc w:val="left"/>
        <w:rPr>
          <w:rFonts w:ascii="仿宋_GB2312" w:eastAsia="仿宋_GB2312" w:hAnsi="仿宋_GB2312" w:cs="仿宋_GB2312"/>
          <w:kern w:val="0"/>
          <w:sz w:val="32"/>
          <w:szCs w:val="32"/>
        </w:rPr>
      </w:pPr>
    </w:p>
    <w:p w:rsidR="00915C56"/>
    <w:p>
      <w:pPr>
        <w:rPr>
          <w:rFonts w:ascii="Arial" w:eastAsia="Arial" w:hAnsi="Arial" w:cs="Arial"/>
          <w:b/>
          <w:sz w:val="36"/>
        </w:rPr>
      </w:pPr>
      <w:r>
        <w:rPr>
          <w:rFonts w:ascii="Arial" w:eastAsia="Arial" w:hAnsi="Arial" w:cs="Arial"/>
          <w:b/>
          <w:sz w:val="36"/>
        </w:rPr>
        <w:t>监督索引号53012670423600111</w:t>
      </w:r>
    </w:p>
    <w:sectPr w:rsidSect="00915C56">
      <w:headerReference w:type="even" r:id="rId5"/>
      <w:headerReference w:type="default" r:id="rId6"/>
      <w:pgSz w:w="11906" w:h="16838"/>
      <w:pgMar w:top="1247" w:right="1797" w:bottom="1247"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C56">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C56">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rsids>
    <w:rsidRoot w:val="00794354"/>
    <w:rsid w:val="00031E2A"/>
    <w:rsid w:val="00032B55"/>
    <w:rsid w:val="00057A58"/>
    <w:rsid w:val="00097272"/>
    <w:rsid w:val="000A341B"/>
    <w:rsid w:val="000D315D"/>
    <w:rsid w:val="000E1C66"/>
    <w:rsid w:val="000E55AC"/>
    <w:rsid w:val="00125986"/>
    <w:rsid w:val="00181EBB"/>
    <w:rsid w:val="00186E75"/>
    <w:rsid w:val="001936E5"/>
    <w:rsid w:val="001A0495"/>
    <w:rsid w:val="001B7DE7"/>
    <w:rsid w:val="001D470E"/>
    <w:rsid w:val="00262449"/>
    <w:rsid w:val="00265969"/>
    <w:rsid w:val="00282F08"/>
    <w:rsid w:val="0028530E"/>
    <w:rsid w:val="002A6D4F"/>
    <w:rsid w:val="002C322A"/>
    <w:rsid w:val="002D501F"/>
    <w:rsid w:val="00325B84"/>
    <w:rsid w:val="00364E74"/>
    <w:rsid w:val="003708CC"/>
    <w:rsid w:val="003724B9"/>
    <w:rsid w:val="00386F22"/>
    <w:rsid w:val="0039301A"/>
    <w:rsid w:val="00395679"/>
    <w:rsid w:val="003A3075"/>
    <w:rsid w:val="003A42B9"/>
    <w:rsid w:val="003B2803"/>
    <w:rsid w:val="003C67E3"/>
    <w:rsid w:val="003D51CC"/>
    <w:rsid w:val="003D7641"/>
    <w:rsid w:val="003E4587"/>
    <w:rsid w:val="00412FE2"/>
    <w:rsid w:val="00441424"/>
    <w:rsid w:val="00493DAE"/>
    <w:rsid w:val="004A0403"/>
    <w:rsid w:val="004C58D3"/>
    <w:rsid w:val="004E144F"/>
    <w:rsid w:val="004F0825"/>
    <w:rsid w:val="004F1ECF"/>
    <w:rsid w:val="005274E6"/>
    <w:rsid w:val="005653A1"/>
    <w:rsid w:val="005858F9"/>
    <w:rsid w:val="005916A7"/>
    <w:rsid w:val="005D37A4"/>
    <w:rsid w:val="00622A89"/>
    <w:rsid w:val="00626439"/>
    <w:rsid w:val="006648D5"/>
    <w:rsid w:val="006677F0"/>
    <w:rsid w:val="006A6826"/>
    <w:rsid w:val="006B1EDA"/>
    <w:rsid w:val="006D2A38"/>
    <w:rsid w:val="006E6709"/>
    <w:rsid w:val="006F6026"/>
    <w:rsid w:val="007037EF"/>
    <w:rsid w:val="007157C8"/>
    <w:rsid w:val="007735A4"/>
    <w:rsid w:val="00794354"/>
    <w:rsid w:val="007A0014"/>
    <w:rsid w:val="007A5D71"/>
    <w:rsid w:val="007B296E"/>
    <w:rsid w:val="007B2D63"/>
    <w:rsid w:val="007E051E"/>
    <w:rsid w:val="0081628E"/>
    <w:rsid w:val="00827CB9"/>
    <w:rsid w:val="008468A9"/>
    <w:rsid w:val="00856785"/>
    <w:rsid w:val="0086261D"/>
    <w:rsid w:val="008645E9"/>
    <w:rsid w:val="00876408"/>
    <w:rsid w:val="008812EF"/>
    <w:rsid w:val="008B2AE3"/>
    <w:rsid w:val="008B3706"/>
    <w:rsid w:val="008B456B"/>
    <w:rsid w:val="008C1BA0"/>
    <w:rsid w:val="009005CA"/>
    <w:rsid w:val="0090442C"/>
    <w:rsid w:val="00915C56"/>
    <w:rsid w:val="00921AAE"/>
    <w:rsid w:val="00925F20"/>
    <w:rsid w:val="00953BB3"/>
    <w:rsid w:val="00960924"/>
    <w:rsid w:val="00985941"/>
    <w:rsid w:val="009B4D39"/>
    <w:rsid w:val="009D2172"/>
    <w:rsid w:val="009E1651"/>
    <w:rsid w:val="00A13EBA"/>
    <w:rsid w:val="00A15B4A"/>
    <w:rsid w:val="00A335E4"/>
    <w:rsid w:val="00A629D6"/>
    <w:rsid w:val="00A70EB9"/>
    <w:rsid w:val="00A97BA3"/>
    <w:rsid w:val="00AA4E5A"/>
    <w:rsid w:val="00AB0B6A"/>
    <w:rsid w:val="00AB114A"/>
    <w:rsid w:val="00AB2106"/>
    <w:rsid w:val="00B02FDF"/>
    <w:rsid w:val="00B10ADD"/>
    <w:rsid w:val="00B33E58"/>
    <w:rsid w:val="00B42A39"/>
    <w:rsid w:val="00B4760D"/>
    <w:rsid w:val="00B740DD"/>
    <w:rsid w:val="00BA5F7D"/>
    <w:rsid w:val="00BB0895"/>
    <w:rsid w:val="00BB6E8D"/>
    <w:rsid w:val="00BC3C82"/>
    <w:rsid w:val="00BC4D04"/>
    <w:rsid w:val="00BE7EF7"/>
    <w:rsid w:val="00C1556F"/>
    <w:rsid w:val="00C22B0A"/>
    <w:rsid w:val="00C603C1"/>
    <w:rsid w:val="00C620E9"/>
    <w:rsid w:val="00C622FD"/>
    <w:rsid w:val="00C64CA5"/>
    <w:rsid w:val="00C846CC"/>
    <w:rsid w:val="00CA3ED0"/>
    <w:rsid w:val="00CA5798"/>
    <w:rsid w:val="00CB4B9B"/>
    <w:rsid w:val="00CF75AD"/>
    <w:rsid w:val="00D07122"/>
    <w:rsid w:val="00D75177"/>
    <w:rsid w:val="00DB618A"/>
    <w:rsid w:val="00DD00CD"/>
    <w:rsid w:val="00DD7CF9"/>
    <w:rsid w:val="00DE6A7B"/>
    <w:rsid w:val="00DE7D2A"/>
    <w:rsid w:val="00E02773"/>
    <w:rsid w:val="00E135E8"/>
    <w:rsid w:val="00E70395"/>
    <w:rsid w:val="00EA03EE"/>
    <w:rsid w:val="00EF0776"/>
    <w:rsid w:val="00EF0C7B"/>
    <w:rsid w:val="00F00A42"/>
    <w:rsid w:val="00F05B87"/>
    <w:rsid w:val="00F44072"/>
    <w:rsid w:val="00F53883"/>
    <w:rsid w:val="00F53EFE"/>
    <w:rsid w:val="00F71BA5"/>
    <w:rsid w:val="00F8379E"/>
    <w:rsid w:val="00F83912"/>
    <w:rsid w:val="00F90021"/>
    <w:rsid w:val="00FB16BC"/>
    <w:rsid w:val="00FB6FD8"/>
    <w:rsid w:val="00FB75F3"/>
    <w:rsid w:val="00FD2E8D"/>
    <w:rsid w:val="00FE6D0A"/>
    <w:rsid w:val="0A6337A5"/>
    <w:rsid w:val="1A7D2342"/>
    <w:rsid w:val="2B843557"/>
    <w:rsid w:val="490C3743"/>
    <w:rsid w:val="49CD043F"/>
    <w:rsid w:val="5CE4397F"/>
    <w:rsid w:val="6011507C"/>
    <w:rsid w:val="63F5199F"/>
    <w:rsid w:val="64730E43"/>
    <w:rsid w:val="759B325C"/>
    <w:rsid w:val="76720EF7"/>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C56"/>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Char1"/>
    <w:uiPriority w:val="99"/>
    <w:unhideWhenUsed/>
    <w:qFormat/>
    <w:rsid w:val="00915C56"/>
    <w:pPr>
      <w:spacing w:beforeLines="30"/>
    </w:pPr>
    <w:rPr>
      <w:rFonts w:ascii="仿宋_GB2312" w:eastAsia="仿宋_GB2312"/>
      <w:sz w:val="30"/>
    </w:rPr>
  </w:style>
  <w:style w:type="paragraph" w:styleId="Footer">
    <w:name w:val="footer"/>
    <w:basedOn w:val="Normal"/>
    <w:link w:val="Char0"/>
    <w:uiPriority w:val="99"/>
    <w:unhideWhenUsed/>
    <w:rsid w:val="00915C56"/>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Char"/>
    <w:unhideWhenUsed/>
    <w:qFormat/>
    <w:rsid w:val="00915C5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NormalWeb">
    <w:name w:val="Normal (Web)"/>
    <w:basedOn w:val="Normal"/>
    <w:unhideWhenUsed/>
    <w:qFormat/>
    <w:rsid w:val="00915C56"/>
    <w:pPr>
      <w:widowControl/>
      <w:spacing w:before="100" w:beforeAutospacing="1" w:after="100" w:afterAutospacing="1"/>
      <w:jc w:val="left"/>
    </w:pPr>
    <w:rPr>
      <w:rFonts w:ascii="宋体" w:hAnsi="宋体" w:cs="宋体"/>
      <w:kern w:val="0"/>
      <w:sz w:val="24"/>
    </w:rPr>
  </w:style>
  <w:style w:type="character" w:customStyle="1" w:styleId="Char">
    <w:name w:val="页眉 Char"/>
    <w:basedOn w:val="DefaultParagraphFont"/>
    <w:link w:val="Header"/>
    <w:uiPriority w:val="99"/>
    <w:semiHidden/>
    <w:qFormat/>
    <w:rsid w:val="00915C56"/>
    <w:rPr>
      <w:sz w:val="18"/>
      <w:szCs w:val="18"/>
    </w:rPr>
  </w:style>
  <w:style w:type="character" w:customStyle="1" w:styleId="Char0">
    <w:name w:val="页脚 Char"/>
    <w:basedOn w:val="DefaultParagraphFont"/>
    <w:link w:val="Footer"/>
    <w:uiPriority w:val="99"/>
    <w:qFormat/>
    <w:rsid w:val="00915C56"/>
    <w:rPr>
      <w:sz w:val="18"/>
      <w:szCs w:val="18"/>
    </w:rPr>
  </w:style>
  <w:style w:type="character" w:customStyle="1" w:styleId="Char1">
    <w:name w:val="正文文本 Char"/>
    <w:basedOn w:val="DefaultParagraphFont"/>
    <w:link w:val="BodyText"/>
    <w:uiPriority w:val="99"/>
    <w:rsid w:val="00915C56"/>
    <w:rPr>
      <w:rFonts w:ascii="仿宋_GB2312" w:eastAsia="仿宋_GB2312" w:hAnsi="Times New Roman"/>
      <w:kern w:val="2"/>
      <w:sz w:val="30"/>
      <w:szCs w:val="24"/>
    </w:rPr>
  </w:style>
  <w:style w:type="character" w:customStyle="1" w:styleId="ca-12">
    <w:name w:val="ca-12"/>
    <w:basedOn w:val="DefaultParagraphFont"/>
    <w:rsid w:val="00915C56"/>
  </w:style>
  <w:style w:type="paragraph" w:styleId="ListParagraph">
    <w:name w:val="List Paragraph"/>
    <w:basedOn w:val="Normal"/>
    <w:uiPriority w:val="99"/>
    <w:unhideWhenUsed/>
    <w:rsid w:val="00915C5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925</Words>
  <Characters>5278</Characters>
  <Application>Microsoft Office Word</Application>
  <DocSecurity>0</DocSecurity>
  <Lines>43</Lines>
  <Paragraphs>12</Paragraphs>
  <ScaleCrop>false</ScaleCrop>
  <Company>Microsoft</Company>
  <LinksUpToDate>false</LinksUpToDate>
  <CharactersWithSpaces>6191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周强</dc:creator>
  <cp:lastModifiedBy>User</cp:lastModifiedBy>
  <cp:revision>50</cp:revision>
  <cp:lastPrinted>2019-02-15T02:07:00Z</cp:lastPrinted>
  <dcterms:created xsi:type="dcterms:W3CDTF">2021-01-22T02:23:00Z</dcterms:created>
  <dcterms:modified xsi:type="dcterms:W3CDTF">2021-02-22T08:23:00Z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