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监督索引号53012670433400000</w:t>
      </w:r>
    </w:p>
    <w:p>
      <w:pPr>
        <w:jc w:val="center"/>
        <w:rPr>
          <w:rFonts w:ascii="方正小标宋简体" w:eastAsia="方正小标宋简体"/>
          <w:sz w:val="36"/>
          <w:szCs w:val="36"/>
        </w:rPr>
      </w:pPr>
      <w:r>
        <w:rPr>
          <w:rFonts w:ascii="方正小标宋简体" w:eastAsia="方正小标宋简体" w:hAnsi="方正小标宋简体" w:cs="方正小标宋简体" w:hint="eastAsia"/>
          <w:sz w:val="36"/>
          <w:szCs w:val="36"/>
          <w:lang w:eastAsia="zh-CN"/>
        </w:rPr>
        <w:t>石林县国营石林林场</w:t>
      </w:r>
      <w:r>
        <w:rPr>
          <w:rFonts w:ascii="方正小标宋简体" w:eastAsia="方正小标宋简体" w:hAnsi="方正小标宋简体" w:cs="方正小标宋简体" w:hint="eastAsia"/>
          <w:sz w:val="36"/>
          <w:szCs w:val="36"/>
          <w:lang w:val="en-US" w:eastAsia="zh-CN"/>
        </w:rPr>
        <w:t>2021</w:t>
      </w:r>
      <w:r>
        <w:rPr>
          <w:rFonts w:ascii="方正小标宋简体" w:eastAsia="方正小标宋简体" w:hAnsi="方正小标宋简体" w:cs="方正小标宋简体" w:hint="eastAsia"/>
          <w:sz w:val="36"/>
          <w:szCs w:val="36"/>
        </w:rPr>
        <w:t>年预算公开</w:t>
      </w:r>
      <w:r>
        <w:rPr>
          <w:rFonts w:ascii="方正小标宋简体" w:eastAsia="方正小标宋简体" w:hint="eastAsia"/>
          <w:sz w:val="36"/>
          <w:szCs w:val="36"/>
        </w:rPr>
        <w:t>目录</w:t>
      </w:r>
    </w:p>
    <w:p>
      <w:pPr>
        <w:jc w:val="left"/>
        <w:rPr>
          <w:rFonts w:ascii="黑体" w:eastAsia="黑体" w:hAnsi="黑体"/>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eastAsia="黑体" w:hAnsi="黑体"/>
          <w:sz w:val="30"/>
          <w:szCs w:val="30"/>
        </w:rPr>
      </w:pPr>
      <w:r>
        <w:rPr>
          <w:rFonts w:ascii="黑体" w:eastAsia="黑体" w:hAnsi="黑体" w:hint="eastAsia"/>
          <w:sz w:val="30"/>
          <w:szCs w:val="30"/>
        </w:rPr>
        <w:t xml:space="preserve">第一部分 </w:t>
      </w:r>
      <w:r>
        <w:rPr>
          <w:rFonts w:ascii="黑体" w:eastAsia="黑体" w:hAnsi="黑体" w:hint="eastAsia"/>
          <w:sz w:val="30"/>
          <w:szCs w:val="30"/>
          <w:lang w:eastAsia="zh-CN"/>
        </w:rPr>
        <w:t>石林县国营石林林场</w:t>
      </w:r>
      <w:r>
        <w:rPr>
          <w:rFonts w:ascii="黑体" w:eastAsia="黑体" w:hAnsi="黑体" w:hint="eastAsia"/>
          <w:sz w:val="30"/>
          <w:szCs w:val="30"/>
        </w:rPr>
        <w:t>2021年部门预算编制说明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eastAsia="黑体" w:hAnsi="黑体"/>
          <w:sz w:val="30"/>
          <w:szCs w:val="30"/>
        </w:rPr>
      </w:pPr>
      <w:r>
        <w:rPr>
          <w:rFonts w:ascii="黑体" w:eastAsia="黑体" w:hAnsi="黑体" w:hint="eastAsia"/>
          <w:sz w:val="30"/>
          <w:szCs w:val="30"/>
        </w:rPr>
        <w:t xml:space="preserve">第二部分 </w:t>
      </w:r>
      <w:r>
        <w:rPr>
          <w:rFonts w:ascii="黑体" w:eastAsia="黑体" w:hAnsi="黑体" w:hint="eastAsia"/>
          <w:sz w:val="30"/>
          <w:szCs w:val="30"/>
          <w:lang w:eastAsia="zh-CN"/>
        </w:rPr>
        <w:t>石林县国营石林林场</w:t>
      </w:r>
      <w:r>
        <w:rPr>
          <w:rFonts w:ascii="黑体" w:eastAsia="黑体" w:hAnsi="黑体" w:hint="eastAsia"/>
          <w:sz w:val="30"/>
          <w:szCs w:val="30"/>
        </w:rPr>
        <w:t>2021年部门预算表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一、部门财务收支预算总表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二、部门收入预算表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三、部门支出预算表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四、部门财政拨款收支预算总表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五、财政拨款“三公”经费支出预算表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六、部门一般公共预算支出预算表（按功能科目分类）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七、部门一般公共预算“三公”经费支出预算表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八、部门基本支出预算表（人员类、运转类公用经费项目）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九、部门项目支出预算表（其他运转类、特定目标类项目）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十、部门政府性基金预算支出预算表（按功能科目分类）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eastAsia="仿宋_GB2312" w:hint="eastAsia"/>
          <w:sz w:val="30"/>
          <w:szCs w:val="30"/>
        </w:rPr>
        <w:t>十一、</w:t>
      </w:r>
      <w:r>
        <w:rPr>
          <w:rFonts w:ascii="Times New Roman" w:eastAsia="仿宋_GB2312" w:hAnsi="Times New Roman" w:hint="eastAsia"/>
          <w:sz w:val="30"/>
          <w:szCs w:val="30"/>
        </w:rPr>
        <w:t>财政拨款支出预算表（按经济科目分类）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十二、</w:t>
      </w:r>
      <w:r>
        <w:rPr>
          <w:rFonts w:eastAsia="仿宋_GB2312" w:hint="eastAsia"/>
          <w:sz w:val="30"/>
          <w:szCs w:val="30"/>
          <w:lang w:val="en-US" w:eastAsia="zh-CN"/>
        </w:rPr>
        <w:t>县（区）</w:t>
      </w:r>
      <w:r>
        <w:rPr>
          <w:rFonts w:eastAsia="仿宋_GB2312" w:hint="eastAsia"/>
          <w:sz w:val="30"/>
          <w:szCs w:val="30"/>
        </w:rPr>
        <w:t>本级项目支出绩效目标表</w:t>
      </w:r>
      <w:r>
        <w:rPr>
          <w:rFonts w:eastAsia="仿宋_GB2312" w:hint="eastAsia"/>
          <w:sz w:val="30"/>
          <w:szCs w:val="30"/>
          <w:lang w:val="en-US" w:eastAsia="zh-CN"/>
        </w:rPr>
        <w:t>-1</w:t>
      </w:r>
      <w:r>
        <w:rPr>
          <w:rFonts w:eastAsia="仿宋_GB2312" w:hint="eastAsia"/>
          <w:sz w:val="30"/>
          <w:szCs w:val="30"/>
        </w:rPr>
        <w:t>（本次下达）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十三、</w:t>
      </w:r>
      <w:r>
        <w:rPr>
          <w:rFonts w:eastAsia="仿宋_GB2312" w:hint="eastAsia"/>
          <w:sz w:val="30"/>
          <w:szCs w:val="30"/>
          <w:lang w:val="en-US" w:eastAsia="zh-CN"/>
        </w:rPr>
        <w:t>县（区）</w:t>
      </w:r>
      <w:r>
        <w:rPr>
          <w:rFonts w:eastAsia="仿宋_GB2312" w:hint="eastAsia"/>
          <w:sz w:val="30"/>
          <w:szCs w:val="30"/>
        </w:rPr>
        <w:t>本级项目支出绩效目标表</w:t>
      </w:r>
      <w:r>
        <w:rPr>
          <w:rFonts w:eastAsia="仿宋_GB2312" w:hint="eastAsia"/>
          <w:sz w:val="30"/>
          <w:szCs w:val="30"/>
          <w:lang w:val="en-US" w:eastAsia="zh-CN"/>
        </w:rPr>
        <w:t>-2</w:t>
      </w:r>
      <w:r>
        <w:rPr>
          <w:rFonts w:eastAsia="仿宋_GB2312" w:hint="eastAsia"/>
          <w:sz w:val="30"/>
          <w:szCs w:val="30"/>
        </w:rPr>
        <w:t>（另文下达）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十四、对下转移支付预算表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十五、对下转移支付绩效目标表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十六、部门新增资产配置表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十七、部门政府采购预算表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十八、部门政府购买服务预算表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十九、部门整体支出绩效目标表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二十、部门</w:t>
      </w:r>
      <w:r>
        <w:rPr>
          <w:rFonts w:eastAsia="仿宋_GB2312" w:hint="eastAsia"/>
          <w:sz w:val="30"/>
          <w:szCs w:val="30"/>
          <w:lang w:val="en-US" w:eastAsia="zh-CN"/>
        </w:rPr>
        <w:t>单位</w:t>
      </w:r>
      <w:r>
        <w:rPr>
          <w:rFonts w:eastAsia="仿宋_GB2312" w:hint="eastAsia"/>
          <w:sz w:val="30"/>
          <w:szCs w:val="30"/>
        </w:rPr>
        <w:t>基本信息表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二十一、行政事业单位</w:t>
      </w:r>
      <w:r>
        <w:rPr>
          <w:rFonts w:eastAsia="仿宋_GB2312" w:hint="eastAsia"/>
          <w:sz w:val="30"/>
          <w:szCs w:val="30"/>
          <w:lang w:val="en-US" w:eastAsia="zh-CN"/>
        </w:rPr>
        <w:t>资产</w:t>
      </w:r>
      <w:r>
        <w:rPr>
          <w:rFonts w:eastAsia="仿宋_GB2312" w:hint="eastAsia"/>
          <w:sz w:val="30"/>
          <w:szCs w:val="30"/>
        </w:rPr>
        <w:t>情况表</w:t>
      </w:r>
    </w:p>
    <w:p>
      <w:pPr>
        <w:widowControl/>
        <w:jc w:val="center"/>
        <w:rPr>
          <w:rFonts w:ascii="方正小标宋简体" w:eastAsia="方正小标宋简体"/>
          <w:kern w:val="0"/>
          <w:sz w:val="36"/>
          <w:szCs w:val="36"/>
        </w:rPr>
      </w:pPr>
      <w:r>
        <w:rPr>
          <w:rFonts w:ascii="方正小标宋简体" w:eastAsia="方正小标宋简体" w:hAnsi="方正小标宋简体" w:cs="方正小标宋简体" w:hint="eastAsia"/>
          <w:sz w:val="36"/>
          <w:szCs w:val="36"/>
          <w:lang w:eastAsia="zh-CN"/>
        </w:rPr>
        <w:t>石林县国营石林林场</w:t>
      </w:r>
      <w:r>
        <w:rPr>
          <w:rFonts w:ascii="方正小标宋简体" w:eastAsia="方正小标宋简体" w:hint="eastAsia"/>
          <w:kern w:val="0"/>
          <w:sz w:val="36"/>
          <w:szCs w:val="36"/>
        </w:rPr>
        <w:t>2021年部门预算编制说明</w:t>
      </w:r>
    </w:p>
    <w:p>
      <w:pPr>
        <w:widowControl/>
        <w:jc w:val="left"/>
        <w:rPr>
          <w:rFonts w:ascii="黑体" w:eastAsia="黑体" w:hAnsi="黑体"/>
          <w:kern w:val="0"/>
          <w:sz w:val="30"/>
          <w:szCs w:val="30"/>
        </w:rPr>
      </w:pPr>
    </w:p>
    <w:p>
      <w:pPr>
        <w:widowControl/>
        <w:ind w:firstLine="450" w:firstLineChars="150"/>
        <w:jc w:val="left"/>
        <w:rPr>
          <w:rFonts w:ascii="黑体" w:eastAsia="黑体" w:hAnsi="黑体"/>
          <w:kern w:val="0"/>
          <w:sz w:val="30"/>
          <w:szCs w:val="30"/>
        </w:rPr>
      </w:pPr>
      <w:r>
        <w:rPr>
          <w:rFonts w:ascii="黑体" w:eastAsia="黑体" w:hAnsi="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ascii="楷体_GB2312" w:eastAsia="楷体_GB2312" w:hint="eastAsia"/>
          <w:kern w:val="0"/>
          <w:sz w:val="30"/>
          <w:szCs w:val="30"/>
        </w:rPr>
        <w:t>（一）部门主要职责</w:t>
      </w:r>
    </w:p>
    <w:p>
      <w:pPr>
        <w:snapToGrid w:val="0"/>
        <w:spacing w:line="360" w:lineRule="auto"/>
        <w:ind w:firstLine="589"/>
        <w:jc w:val="left"/>
        <w:rPr>
          <w:rFonts w:ascii="仿宋_GB2312" w:eastAsia="仿宋_GB2312" w:hAnsi="仿宋_GB2312" w:cs="仿宋_GB2312" w:hint="eastAsia"/>
          <w:kern w:val="0"/>
          <w:sz w:val="30"/>
          <w:szCs w:val="30"/>
        </w:rPr>
      </w:pPr>
      <w:r>
        <w:rPr>
          <w:rFonts w:ascii="仿宋_GB2312" w:eastAsia="仿宋_GB2312" w:hAnsi="仿宋_GB2312" w:cs="仿宋_GB2312" w:hint="eastAsia"/>
          <w:sz w:val="30"/>
          <w:szCs w:val="30"/>
          <w:lang w:eastAsia="zh-CN"/>
        </w:rPr>
        <w:t>石林林场</w:t>
      </w:r>
      <w:r>
        <w:rPr>
          <w:rFonts w:ascii="仿宋_GB2312" w:eastAsia="仿宋_GB2312" w:hAnsi="仿宋_GB2312" w:cs="仿宋_GB2312" w:hint="eastAsia"/>
          <w:sz w:val="30"/>
          <w:szCs w:val="30"/>
        </w:rPr>
        <w:t>属于全额拨款事业单位，贯彻执行国家、省、市、县森林生态环境建设、森林资源保护和国土绿化的法律、法规和方针政策；制定全场森林生态环境建设和森林资源发展规划，组织实施上级下达的林业项目工程建设；组织实施全场植树造林、封山育林、退耕还林、义务植树和绿化工作；负责全场的森林资源的管理；组织开展全场森林资源调查、动态监测和统计；依法管理林场林地资源；做好林场森林资源分类经营工作；组织全场森林防火和有害生物防治工作；组织、实施育种育苗工作。</w:t>
      </w:r>
    </w:p>
    <w:p>
      <w:pPr>
        <w:widowControl/>
        <w:ind w:firstLine="300" w:firstLineChars="100"/>
        <w:jc w:val="left"/>
        <w:rPr>
          <w:rFonts w:ascii="楷体_GB2312" w:eastAsia="楷体_GB2312"/>
          <w:kern w:val="0"/>
          <w:sz w:val="30"/>
          <w:szCs w:val="30"/>
        </w:rPr>
      </w:pPr>
      <w:r>
        <w:rPr>
          <w:rFonts w:ascii="楷体_GB2312" w:eastAsia="楷体_GB2312" w:hint="eastAsia"/>
          <w:kern w:val="0"/>
          <w:sz w:val="30"/>
          <w:szCs w:val="30"/>
        </w:rPr>
        <w:t>（二）机构设置情况</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宋体" w:cs="宋体" w:hint="eastAsia"/>
          <w:sz w:val="30"/>
          <w:szCs w:val="30"/>
        </w:rPr>
        <w:t>石林林场为县林业</w:t>
      </w:r>
      <w:r>
        <w:rPr>
          <w:rFonts w:ascii="仿宋_GB2312" w:eastAsia="仿宋_GB2312" w:hAnsi="宋体" w:cs="宋体" w:hint="eastAsia"/>
          <w:sz w:val="30"/>
          <w:szCs w:val="30"/>
          <w:lang w:eastAsia="zh-CN"/>
        </w:rPr>
        <w:t>和草原</w:t>
      </w:r>
      <w:r>
        <w:rPr>
          <w:rFonts w:ascii="仿宋_GB2312" w:eastAsia="仿宋_GB2312" w:hAnsi="宋体" w:cs="宋体" w:hint="eastAsia"/>
          <w:sz w:val="30"/>
          <w:szCs w:val="30"/>
        </w:rPr>
        <w:t>局下属副科级事业单位，内设办公室、营林绿化站、资源保护管理站。</w:t>
      </w:r>
    </w:p>
    <w:p>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ascii="楷体_GB2312" w:eastAsia="楷体_GB2312" w:hint="eastAsia"/>
          <w:kern w:val="0"/>
          <w:sz w:val="30"/>
          <w:szCs w:val="30"/>
        </w:rPr>
        <w:t>三</w:t>
      </w:r>
      <w:r>
        <w:rPr>
          <w:rFonts w:ascii="楷体_GB2312" w:eastAsia="楷体_GB2312"/>
          <w:kern w:val="0"/>
          <w:sz w:val="30"/>
          <w:szCs w:val="30"/>
        </w:rPr>
        <w:t>）重点工作概述</w:t>
      </w:r>
    </w:p>
    <w:p>
      <w:pPr>
        <w:spacing w:line="560" w:lineRule="exact"/>
        <w:ind w:firstLine="600" w:firstLineChars="200"/>
        <w:rPr>
          <w:rFonts w:ascii="仿宋_GB2312" w:eastAsia="仿宋_GB2312" w:hAnsi="仿宋_GB2312" w:cs="仿宋_GB2312"/>
          <w:sz w:val="30"/>
          <w:szCs w:val="30"/>
        </w:rPr>
      </w:pPr>
      <w:r>
        <w:rPr>
          <w:rFonts w:ascii="仿宋_GB2312" w:eastAsia="仿宋_GB2312" w:hAnsi="仿宋_GB2312" w:cs="仿宋_GB2312" w:hint="eastAsia"/>
          <w:sz w:val="30"/>
          <w:szCs w:val="30"/>
          <w:lang w:val="en-US" w:eastAsia="zh-CN"/>
        </w:rPr>
        <w:t>1.</w:t>
      </w:r>
      <w:r>
        <w:rPr>
          <w:rFonts w:ascii="仿宋_GB2312" w:eastAsia="仿宋_GB2312" w:hAnsi="仿宋_GB2312" w:cs="仿宋_GB2312" w:hint="eastAsia"/>
          <w:sz w:val="30"/>
          <w:szCs w:val="30"/>
        </w:rPr>
        <w:t>做好石林林场防火、病虫害防治、林政资源管理等常规性工作。</w:t>
      </w:r>
    </w:p>
    <w:p>
      <w:pPr>
        <w:spacing w:line="560" w:lineRule="exact"/>
        <w:ind w:firstLine="600" w:firstLineChars="200"/>
        <w:rPr>
          <w:rFonts w:ascii="仿宋_GB2312" w:eastAsia="仿宋_GB2312" w:hAnsi="仿宋_GB2312" w:cs="仿宋_GB2312"/>
          <w:sz w:val="30"/>
          <w:szCs w:val="30"/>
        </w:rPr>
      </w:pPr>
      <w:r>
        <w:rPr>
          <w:rFonts w:ascii="仿宋_GB2312" w:eastAsia="仿宋_GB2312" w:hAnsi="仿宋_GB2312" w:cs="仿宋_GB2312" w:hint="eastAsia"/>
          <w:sz w:val="30"/>
          <w:szCs w:val="30"/>
          <w:lang w:val="en-US" w:eastAsia="zh-CN"/>
        </w:rPr>
        <w:t>2.</w:t>
      </w:r>
      <w:r>
        <w:rPr>
          <w:rFonts w:ascii="仿宋_GB2312" w:eastAsia="仿宋_GB2312" w:hAnsi="仿宋_GB2312" w:cs="仿宋_GB2312" w:hint="eastAsia"/>
          <w:sz w:val="30"/>
          <w:szCs w:val="30"/>
        </w:rPr>
        <w:t>积极争取上级资金支持，整合社会力量和资本，盘活国有资产、探索产业发展路径。</w:t>
      </w:r>
    </w:p>
    <w:p>
      <w:pPr>
        <w:spacing w:line="560" w:lineRule="exact"/>
        <w:ind w:firstLine="600" w:firstLineChars="200"/>
        <w:rPr>
          <w:rFonts w:ascii="仿宋_GB2312" w:eastAsia="仿宋_GB2312" w:hAnsi="仿宋_GB2312" w:cs="仿宋_GB2312"/>
          <w:sz w:val="30"/>
          <w:szCs w:val="30"/>
        </w:rPr>
      </w:pPr>
      <w:r>
        <w:rPr>
          <w:rFonts w:ascii="仿宋_GB2312" w:eastAsia="仿宋_GB2312" w:hAnsi="仿宋_GB2312" w:cs="仿宋_GB2312" w:hint="eastAsia"/>
          <w:sz w:val="30"/>
          <w:szCs w:val="30"/>
          <w:lang w:val="en-US" w:eastAsia="zh-CN"/>
        </w:rPr>
        <w:t>3.</w:t>
      </w:r>
      <w:r>
        <w:rPr>
          <w:rFonts w:ascii="仿宋_GB2312" w:eastAsia="仿宋_GB2312" w:hAnsi="仿宋_GB2312" w:cs="仿宋_GB2312" w:hint="eastAsia"/>
          <w:sz w:val="30"/>
          <w:szCs w:val="30"/>
        </w:rPr>
        <w:t>按照政府主导、社会参与建设原则，积极争取社会资本注入并推进美伊花森林小镇建设</w:t>
      </w:r>
      <w:bookmarkStart w:id="0" w:name="_GoBack"/>
      <w:bookmarkEnd w:id="0"/>
      <w:r>
        <w:rPr>
          <w:rFonts w:ascii="仿宋_GB2312" w:eastAsia="仿宋_GB2312" w:hAnsi="仿宋_GB2312" w:cs="仿宋_GB2312" w:hint="eastAsia"/>
          <w:sz w:val="30"/>
          <w:szCs w:val="30"/>
        </w:rPr>
        <w:t>。</w:t>
      </w:r>
    </w:p>
    <w:p>
      <w:pPr>
        <w:spacing w:line="560" w:lineRule="exact"/>
        <w:ind w:firstLine="600" w:firstLineChars="200"/>
        <w:rPr>
          <w:rFonts w:ascii="仿宋_GB2312" w:eastAsia="仿宋_GB2312" w:hAnsi="仿宋_GB2312" w:cs="仿宋_GB2312"/>
          <w:sz w:val="30"/>
          <w:szCs w:val="30"/>
        </w:rPr>
      </w:pPr>
      <w:r>
        <w:rPr>
          <w:rFonts w:ascii="仿宋_GB2312" w:eastAsia="仿宋_GB2312" w:hAnsi="仿宋_GB2312" w:cs="仿宋_GB2312" w:hint="eastAsia"/>
          <w:sz w:val="30"/>
          <w:szCs w:val="30"/>
          <w:lang w:val="en-US" w:eastAsia="zh-CN"/>
        </w:rPr>
        <w:t>4.</w:t>
      </w:r>
      <w:r>
        <w:rPr>
          <w:rFonts w:ascii="仿宋_GB2312" w:eastAsia="仿宋_GB2312" w:hAnsi="仿宋_GB2312" w:cs="仿宋_GB2312" w:hint="eastAsia"/>
          <w:sz w:val="30"/>
          <w:szCs w:val="30"/>
        </w:rPr>
        <w:t>加强学习培训。组织职工开展林业法律法规及林业技能培训，安排人员积极参加各级组织的学习培训，鼓励职工提升学历，提升素质。</w:t>
      </w:r>
    </w:p>
    <w:p>
      <w:pPr>
        <w:spacing w:line="560" w:lineRule="exact"/>
        <w:ind w:firstLine="600" w:firstLineChars="20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sz w:val="30"/>
          <w:szCs w:val="30"/>
          <w:lang w:val="en-US" w:eastAsia="zh-CN"/>
        </w:rPr>
        <w:t>5.</w:t>
      </w:r>
      <w:r>
        <w:rPr>
          <w:rFonts w:ascii="仿宋_GB2312" w:eastAsia="仿宋_GB2312" w:hAnsi="仿宋_GB2312" w:cs="仿宋_GB2312" w:hint="eastAsia"/>
          <w:sz w:val="30"/>
          <w:szCs w:val="30"/>
        </w:rPr>
        <w:t>完成上级安排的各项工作任务。</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二、预算单位基本情况</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我部门编制</w:t>
      </w:r>
      <w:r>
        <w:rPr>
          <w:rFonts w:ascii="仿宋_GB2312" w:eastAsia="仿宋_GB2312" w:hAnsi="仿宋_GB2312" w:cs="仿宋_GB2312" w:hint="eastAsia"/>
          <w:kern w:val="0"/>
          <w:sz w:val="30"/>
          <w:szCs w:val="30"/>
          <w:lang w:val="en-US" w:eastAsia="zh-CN"/>
        </w:rPr>
        <w:t>2021</w:t>
      </w:r>
      <w:r>
        <w:rPr>
          <w:rFonts w:ascii="仿宋_GB2312" w:eastAsia="仿宋_GB2312" w:hAnsi="仿宋_GB2312" w:cs="仿宋_GB2312" w:hint="eastAsia"/>
          <w:kern w:val="0"/>
          <w:sz w:val="30"/>
          <w:szCs w:val="30"/>
        </w:rPr>
        <w:t>年部门预算单位共</w:t>
      </w: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rPr>
        <w:t>个,</w:t>
      </w:r>
      <w:r>
        <w:rPr>
          <w:rFonts w:ascii="仿宋_GB2312" w:eastAsia="仿宋_GB2312" w:hAnsi="仿宋_GB2312" w:cs="仿宋_GB2312" w:hint="eastAsia"/>
          <w:b w:val="0"/>
          <w:i w:val="0"/>
          <w:caps w:val="0"/>
          <w:color w:val="auto"/>
          <w:spacing w:val="0"/>
          <w:sz w:val="30"/>
          <w:szCs w:val="30"/>
          <w:u w:val="none"/>
        </w:rPr>
        <w:t>是</w:t>
      </w:r>
      <w:r>
        <w:rPr>
          <w:rFonts w:ascii="仿宋_GB2312" w:eastAsia="仿宋_GB2312" w:hAnsi="仿宋_GB2312" w:cs="仿宋_GB2312" w:hint="eastAsia"/>
          <w:color w:val="auto"/>
          <w:kern w:val="0"/>
          <w:sz w:val="30"/>
          <w:szCs w:val="30"/>
          <w:lang w:eastAsia="zh-CN"/>
        </w:rPr>
        <w:t>石林彝族自治县国营石林林场</w:t>
      </w:r>
      <w:r>
        <w:rPr>
          <w:rFonts w:ascii="仿宋_GB2312" w:eastAsia="仿宋_GB2312" w:hAnsi="仿宋_GB2312" w:cs="仿宋_GB2312" w:hint="eastAsia"/>
          <w:b w:val="0"/>
          <w:i w:val="0"/>
          <w:caps w:val="0"/>
          <w:color w:val="auto"/>
          <w:spacing w:val="0"/>
          <w:sz w:val="30"/>
          <w:szCs w:val="30"/>
          <w:u w:val="none"/>
        </w:rPr>
        <w:t>。其中：财政全供给单位1个；部分供给单位0个；特殊供给单位0个；自收自支单位0个。财政全供给单位中行政单位</w:t>
      </w:r>
      <w:r>
        <w:rPr>
          <w:rFonts w:ascii="仿宋_GB2312" w:eastAsia="仿宋_GB2312" w:hAnsi="仿宋_GB2312" w:cs="仿宋_GB2312" w:hint="eastAsia"/>
          <w:b w:val="0"/>
          <w:i w:val="0"/>
          <w:caps w:val="0"/>
          <w:color w:val="auto"/>
          <w:spacing w:val="0"/>
          <w:sz w:val="30"/>
          <w:szCs w:val="30"/>
          <w:u w:val="none"/>
          <w:lang w:val="en-US" w:eastAsia="zh-CN"/>
        </w:rPr>
        <w:t>0</w:t>
      </w:r>
      <w:r>
        <w:rPr>
          <w:rFonts w:ascii="仿宋_GB2312" w:eastAsia="仿宋_GB2312" w:hAnsi="仿宋_GB2312" w:cs="仿宋_GB2312" w:hint="eastAsia"/>
          <w:b w:val="0"/>
          <w:i w:val="0"/>
          <w:caps w:val="0"/>
          <w:color w:val="auto"/>
          <w:spacing w:val="0"/>
          <w:sz w:val="30"/>
          <w:szCs w:val="30"/>
          <w:u w:val="none"/>
        </w:rPr>
        <w:t>个；参公管理事业单位0个；非参公管理事业单位</w:t>
      </w:r>
      <w:r>
        <w:rPr>
          <w:rFonts w:ascii="仿宋_GB2312" w:eastAsia="仿宋_GB2312" w:hAnsi="仿宋_GB2312" w:cs="仿宋_GB2312" w:hint="eastAsia"/>
          <w:b w:val="0"/>
          <w:i w:val="0"/>
          <w:caps w:val="0"/>
          <w:color w:val="auto"/>
          <w:spacing w:val="0"/>
          <w:sz w:val="30"/>
          <w:szCs w:val="30"/>
          <w:u w:val="none"/>
          <w:lang w:val="en-US" w:eastAsia="zh-CN"/>
        </w:rPr>
        <w:t>1</w:t>
      </w:r>
      <w:r>
        <w:rPr>
          <w:rFonts w:ascii="仿宋_GB2312" w:eastAsia="仿宋_GB2312" w:hAnsi="仿宋_GB2312" w:cs="仿宋_GB2312" w:hint="eastAsia"/>
          <w:b w:val="0"/>
          <w:i w:val="0"/>
          <w:caps w:val="0"/>
          <w:color w:val="auto"/>
          <w:spacing w:val="0"/>
          <w:sz w:val="30"/>
          <w:szCs w:val="30"/>
          <w:u w:val="none"/>
        </w:rPr>
        <w:t>个。</w:t>
      </w:r>
      <w:r>
        <w:rPr>
          <w:rFonts w:ascii="仿宋_GB2312" w:eastAsia="仿宋_GB2312" w:hAnsi="仿宋_GB2312" w:cs="仿宋_GB2312" w:hint="eastAsia"/>
          <w:kern w:val="0"/>
          <w:sz w:val="30"/>
          <w:szCs w:val="30"/>
        </w:rPr>
        <w:t>截止2020年12月统计，部门基本情况如下：</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在职人员编制</w:t>
      </w:r>
      <w:r>
        <w:rPr>
          <w:rFonts w:ascii="仿宋_GB2312" w:eastAsia="仿宋_GB2312" w:hAnsi="仿宋_GB2312" w:cs="仿宋_GB2312" w:hint="eastAsia"/>
          <w:kern w:val="0"/>
          <w:sz w:val="30"/>
          <w:szCs w:val="30"/>
          <w:lang w:val="en-US" w:eastAsia="zh-CN"/>
        </w:rPr>
        <w:t>30</w:t>
      </w:r>
      <w:r>
        <w:rPr>
          <w:rFonts w:ascii="仿宋_GB2312" w:eastAsia="仿宋_GB2312" w:hAnsi="仿宋_GB2312" w:cs="仿宋_GB2312" w:hint="eastAsia"/>
          <w:kern w:val="0"/>
          <w:sz w:val="30"/>
          <w:szCs w:val="30"/>
        </w:rPr>
        <w:t>人，其中：行政编制</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人，事业编制</w:t>
      </w:r>
      <w:r>
        <w:rPr>
          <w:rFonts w:ascii="仿宋_GB2312" w:eastAsia="仿宋_GB2312" w:hAnsi="仿宋_GB2312" w:cs="仿宋_GB2312" w:hint="eastAsia"/>
          <w:kern w:val="0"/>
          <w:sz w:val="30"/>
          <w:szCs w:val="30"/>
          <w:lang w:val="en-US" w:eastAsia="zh-CN"/>
        </w:rPr>
        <w:t>30</w:t>
      </w:r>
      <w:r>
        <w:rPr>
          <w:rFonts w:ascii="仿宋_GB2312" w:eastAsia="仿宋_GB2312" w:hAnsi="仿宋_GB2312" w:cs="仿宋_GB2312" w:hint="eastAsia"/>
          <w:kern w:val="0"/>
          <w:sz w:val="30"/>
          <w:szCs w:val="30"/>
        </w:rPr>
        <w:t>人。在职实有</w:t>
      </w:r>
      <w:r>
        <w:rPr>
          <w:rFonts w:ascii="仿宋_GB2312" w:eastAsia="仿宋_GB2312" w:hAnsi="仿宋_GB2312" w:cs="仿宋_GB2312" w:hint="eastAsia"/>
          <w:kern w:val="0"/>
          <w:sz w:val="30"/>
          <w:szCs w:val="30"/>
          <w:lang w:val="en-US" w:eastAsia="zh-CN"/>
        </w:rPr>
        <w:t>26</w:t>
      </w:r>
      <w:r>
        <w:rPr>
          <w:rFonts w:ascii="仿宋_GB2312" w:eastAsia="仿宋_GB2312" w:hAnsi="仿宋_GB2312" w:cs="仿宋_GB2312" w:hint="eastAsia"/>
          <w:kern w:val="0"/>
          <w:sz w:val="30"/>
          <w:szCs w:val="30"/>
        </w:rPr>
        <w:t>人，其中：财政全供养</w:t>
      </w:r>
      <w:r>
        <w:rPr>
          <w:rFonts w:ascii="仿宋_GB2312" w:eastAsia="仿宋_GB2312" w:hAnsi="仿宋_GB2312" w:cs="仿宋_GB2312" w:hint="eastAsia"/>
          <w:kern w:val="0"/>
          <w:sz w:val="30"/>
          <w:szCs w:val="30"/>
          <w:lang w:val="en-US" w:eastAsia="zh-CN"/>
        </w:rPr>
        <w:t>26</w:t>
      </w:r>
      <w:r>
        <w:rPr>
          <w:rFonts w:ascii="仿宋_GB2312" w:eastAsia="仿宋_GB2312" w:hAnsi="仿宋_GB2312" w:cs="仿宋_GB2312" w:hint="eastAsia"/>
          <w:kern w:val="0"/>
          <w:sz w:val="30"/>
          <w:szCs w:val="30"/>
        </w:rPr>
        <w:t>人，财政部分供养</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人，非财政供养</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人。</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离退休人员</w:t>
      </w:r>
      <w:r>
        <w:rPr>
          <w:rFonts w:ascii="仿宋_GB2312" w:eastAsia="仿宋_GB2312" w:hAnsi="仿宋_GB2312" w:cs="仿宋_GB2312" w:hint="eastAsia"/>
          <w:kern w:val="0"/>
          <w:sz w:val="30"/>
          <w:szCs w:val="30"/>
          <w:lang w:val="en-US" w:eastAsia="zh-CN"/>
        </w:rPr>
        <w:t>29</w:t>
      </w:r>
      <w:r>
        <w:rPr>
          <w:rFonts w:ascii="仿宋_GB2312" w:eastAsia="仿宋_GB2312" w:hAnsi="仿宋_GB2312" w:cs="仿宋_GB2312" w:hint="eastAsia"/>
          <w:kern w:val="0"/>
          <w:sz w:val="30"/>
          <w:szCs w:val="30"/>
        </w:rPr>
        <w:t>人，其中：离休</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人，退休</w:t>
      </w:r>
      <w:r>
        <w:rPr>
          <w:rFonts w:ascii="仿宋_GB2312" w:eastAsia="仿宋_GB2312" w:hAnsi="仿宋_GB2312" w:cs="仿宋_GB2312" w:hint="eastAsia"/>
          <w:kern w:val="0"/>
          <w:sz w:val="30"/>
          <w:szCs w:val="30"/>
          <w:lang w:val="en-US" w:eastAsia="zh-CN"/>
        </w:rPr>
        <w:t>29</w:t>
      </w:r>
      <w:r>
        <w:rPr>
          <w:rFonts w:ascii="仿宋_GB2312" w:eastAsia="仿宋_GB2312" w:hAnsi="仿宋_GB2312" w:cs="仿宋_GB2312" w:hint="eastAsia"/>
          <w:kern w:val="0"/>
          <w:sz w:val="30"/>
          <w:szCs w:val="30"/>
        </w:rPr>
        <w:t>人。</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车辆编制</w:t>
      </w:r>
      <w:r>
        <w:rPr>
          <w:rFonts w:ascii="仿宋_GB2312" w:eastAsia="仿宋_GB2312" w:hAnsi="仿宋_GB2312" w:cs="仿宋_GB2312" w:hint="eastAsia"/>
          <w:kern w:val="0"/>
          <w:sz w:val="30"/>
          <w:szCs w:val="30"/>
          <w:lang w:val="en-US" w:eastAsia="zh-CN"/>
        </w:rPr>
        <w:t>4</w:t>
      </w:r>
      <w:r>
        <w:rPr>
          <w:rFonts w:ascii="仿宋_GB2312" w:eastAsia="仿宋_GB2312" w:hAnsi="仿宋_GB2312" w:cs="仿宋_GB2312" w:hint="eastAsia"/>
          <w:kern w:val="0"/>
          <w:sz w:val="30"/>
          <w:szCs w:val="30"/>
        </w:rPr>
        <w:t>辆，实有车辆</w:t>
      </w:r>
      <w:r>
        <w:rPr>
          <w:rFonts w:ascii="仿宋_GB2312" w:eastAsia="仿宋_GB2312" w:hAnsi="仿宋_GB2312" w:cs="仿宋_GB2312" w:hint="eastAsia"/>
          <w:kern w:val="0"/>
          <w:sz w:val="30"/>
          <w:szCs w:val="30"/>
          <w:lang w:val="en-US" w:eastAsia="zh-CN"/>
        </w:rPr>
        <w:t>4</w:t>
      </w:r>
      <w:r>
        <w:rPr>
          <w:rFonts w:ascii="仿宋_GB2312" w:eastAsia="仿宋_GB2312" w:hAnsi="仿宋_GB2312" w:cs="仿宋_GB2312" w:hint="eastAsia"/>
          <w:kern w:val="0"/>
          <w:sz w:val="30"/>
          <w:szCs w:val="30"/>
        </w:rPr>
        <w:t>辆。</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lang w:val="en-US" w:eastAsia="zh-CN"/>
        </w:rPr>
        <w:t>2021</w:t>
      </w:r>
      <w:r>
        <w:rPr>
          <w:rFonts w:ascii="仿宋_GB2312" w:eastAsia="仿宋_GB2312" w:hAnsi="仿宋_GB2312" w:cs="仿宋_GB2312" w:hint="eastAsia"/>
          <w:kern w:val="0"/>
          <w:sz w:val="30"/>
          <w:szCs w:val="30"/>
        </w:rPr>
        <w:t>年部门财务总收入</w:t>
      </w:r>
      <w:r>
        <w:rPr>
          <w:rFonts w:ascii="仿宋_GB2312" w:eastAsia="仿宋_GB2312" w:hAnsi="仿宋_GB2312" w:cs="仿宋_GB2312" w:hint="eastAsia"/>
          <w:kern w:val="0"/>
          <w:sz w:val="30"/>
          <w:szCs w:val="30"/>
          <w:lang w:val="en-US" w:eastAsia="zh-CN"/>
        </w:rPr>
        <w:t>445.08</w:t>
      </w:r>
      <w:r>
        <w:rPr>
          <w:rFonts w:ascii="仿宋_GB2312" w:eastAsia="仿宋_GB2312" w:hAnsi="仿宋_GB2312" w:cs="仿宋_GB2312" w:hint="eastAsia"/>
          <w:kern w:val="0"/>
          <w:sz w:val="30"/>
          <w:szCs w:val="30"/>
        </w:rPr>
        <w:t>万元，其中：一般公共预算</w:t>
      </w:r>
      <w:r>
        <w:rPr>
          <w:rFonts w:ascii="仿宋_GB2312" w:eastAsia="仿宋_GB2312" w:hAnsi="仿宋_GB2312" w:cs="仿宋_GB2312" w:hint="eastAsia"/>
          <w:kern w:val="0"/>
          <w:sz w:val="30"/>
          <w:szCs w:val="30"/>
          <w:lang w:val="en-US" w:eastAsia="zh-CN"/>
        </w:rPr>
        <w:t>445.08</w:t>
      </w:r>
      <w:r>
        <w:rPr>
          <w:rFonts w:ascii="仿宋_GB2312" w:eastAsia="仿宋_GB2312" w:hAnsi="仿宋_GB2312" w:cs="仿宋_GB2312" w:hint="eastAsia"/>
          <w:kern w:val="0"/>
          <w:sz w:val="30"/>
          <w:szCs w:val="30"/>
        </w:rPr>
        <w:t>万元，政府性基金预算</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万元，国有资本经营预算</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val="en-US" w:eastAsia="zh-CN"/>
        </w:rPr>
        <w:t>财政专户管理资金0万元，事业单位事业收入0</w:t>
      </w:r>
      <w:r>
        <w:rPr>
          <w:rFonts w:ascii="仿宋_GB2312" w:eastAsia="仿宋_GB2312" w:hAnsi="仿宋_GB2312" w:cs="仿宋_GB2312" w:hint="eastAsia"/>
          <w:kern w:val="0"/>
          <w:sz w:val="30"/>
          <w:szCs w:val="30"/>
        </w:rPr>
        <w:t>万元，事业单位经营收入</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eastAsia="zh-CN"/>
        </w:rPr>
        <w:t>上级补助收入</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eastAsia="zh-CN"/>
        </w:rPr>
        <w:t>，</w:t>
      </w:r>
      <w:r>
        <w:rPr>
          <w:rFonts w:ascii="仿宋_GB2312" w:eastAsia="仿宋_GB2312" w:hAnsi="仿宋_GB2312" w:cs="仿宋_GB2312" w:hint="eastAsia"/>
          <w:kern w:val="0"/>
          <w:sz w:val="30"/>
          <w:szCs w:val="30"/>
          <w:lang w:val="en-US" w:eastAsia="zh-CN"/>
        </w:rPr>
        <w:t>附属单位上缴收入0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eastAsia="zh-CN"/>
        </w:rPr>
        <w:t>，</w:t>
      </w:r>
      <w:r>
        <w:rPr>
          <w:rFonts w:ascii="仿宋_GB2312" w:eastAsia="仿宋_GB2312" w:hAnsi="仿宋_GB2312" w:cs="仿宋_GB2312" w:hint="eastAsia"/>
          <w:kern w:val="0"/>
          <w:sz w:val="30"/>
          <w:szCs w:val="30"/>
        </w:rPr>
        <w:t>其他收入</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万元，上年结转结余</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lang w:val="en-US" w:eastAsia="zh-CN"/>
        </w:rPr>
        <w:t>2020</w:t>
      </w:r>
      <w:r>
        <w:rPr>
          <w:rFonts w:ascii="仿宋_GB2312" w:eastAsia="仿宋_GB2312" w:hAnsi="仿宋_GB2312" w:cs="仿宋_GB2312" w:hint="eastAsia"/>
          <w:kern w:val="0"/>
          <w:sz w:val="30"/>
          <w:szCs w:val="30"/>
        </w:rPr>
        <w:t>年部门财务总收入</w:t>
      </w:r>
      <w:r>
        <w:rPr>
          <w:rFonts w:ascii="仿宋_GB2312" w:eastAsia="仿宋_GB2312" w:hAnsi="仿宋_GB2312" w:cs="仿宋_GB2312" w:hint="eastAsia"/>
          <w:kern w:val="0"/>
          <w:sz w:val="30"/>
          <w:szCs w:val="30"/>
          <w:lang w:val="en-US" w:eastAsia="zh-CN"/>
        </w:rPr>
        <w:t>422.20</w:t>
      </w:r>
      <w:r>
        <w:rPr>
          <w:rFonts w:ascii="仿宋_GB2312" w:eastAsia="仿宋_GB2312" w:hAnsi="仿宋_GB2312" w:cs="仿宋_GB2312" w:hint="eastAsia"/>
          <w:kern w:val="0"/>
          <w:sz w:val="30"/>
          <w:szCs w:val="30"/>
        </w:rPr>
        <w:t>万元，其中：一般公共预算</w:t>
      </w:r>
      <w:r>
        <w:rPr>
          <w:rFonts w:ascii="仿宋_GB2312" w:eastAsia="仿宋_GB2312" w:hAnsi="仿宋_GB2312" w:cs="仿宋_GB2312" w:hint="eastAsia"/>
          <w:kern w:val="0"/>
          <w:sz w:val="30"/>
          <w:szCs w:val="30"/>
          <w:lang w:val="en-US" w:eastAsia="zh-CN"/>
        </w:rPr>
        <w:t>422.20</w:t>
      </w:r>
      <w:r>
        <w:rPr>
          <w:rFonts w:ascii="仿宋_GB2312" w:eastAsia="仿宋_GB2312" w:hAnsi="仿宋_GB2312" w:cs="仿宋_GB2312" w:hint="eastAsia"/>
          <w:kern w:val="0"/>
          <w:sz w:val="30"/>
          <w:szCs w:val="30"/>
        </w:rPr>
        <w:t>万元，政府性基金预算</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万元，国有资本经营预算</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val="en-US" w:eastAsia="zh-CN"/>
        </w:rPr>
        <w:t>财政专户管理资金0万元，事业单位事业收入0</w:t>
      </w:r>
      <w:r>
        <w:rPr>
          <w:rFonts w:ascii="仿宋_GB2312" w:eastAsia="仿宋_GB2312" w:hAnsi="仿宋_GB2312" w:cs="仿宋_GB2312" w:hint="eastAsia"/>
          <w:kern w:val="0"/>
          <w:sz w:val="30"/>
          <w:szCs w:val="30"/>
        </w:rPr>
        <w:t>万元，事业单位经营收入</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eastAsia="zh-CN"/>
        </w:rPr>
        <w:t>上级补助收入</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eastAsia="zh-CN"/>
        </w:rPr>
        <w:t>，</w:t>
      </w:r>
      <w:r>
        <w:rPr>
          <w:rFonts w:ascii="仿宋_GB2312" w:eastAsia="仿宋_GB2312" w:hAnsi="仿宋_GB2312" w:cs="仿宋_GB2312" w:hint="eastAsia"/>
          <w:kern w:val="0"/>
          <w:sz w:val="30"/>
          <w:szCs w:val="30"/>
          <w:lang w:val="en-US" w:eastAsia="zh-CN"/>
        </w:rPr>
        <w:t>附属单位上缴收入0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eastAsia="zh-CN"/>
        </w:rPr>
        <w:t>，</w:t>
      </w:r>
      <w:r>
        <w:rPr>
          <w:rFonts w:ascii="仿宋_GB2312" w:eastAsia="仿宋_GB2312" w:hAnsi="仿宋_GB2312" w:cs="仿宋_GB2312" w:hint="eastAsia"/>
          <w:kern w:val="0"/>
          <w:sz w:val="30"/>
          <w:szCs w:val="30"/>
        </w:rPr>
        <w:t>其他收入</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万元，上年结转结余</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lang w:val="en-US" w:eastAsia="zh-CN"/>
        </w:rPr>
        <w:t>2021年比2020年增加22.88万元，</w:t>
      </w:r>
      <w:r>
        <w:rPr>
          <w:rFonts w:ascii="仿宋_GB2312" w:eastAsia="仿宋_GB2312" w:hAnsi="仿宋_GB2312" w:cs="仿宋_GB2312" w:hint="eastAsia"/>
          <w:kern w:val="0"/>
          <w:sz w:val="30"/>
          <w:szCs w:val="30"/>
        </w:rPr>
        <w:t>主要原因</w:t>
      </w:r>
      <w:r>
        <w:rPr>
          <w:rFonts w:ascii="仿宋_GB2312" w:eastAsia="仿宋_GB2312" w:hAnsi="仿宋_GB2312" w:cs="仿宋_GB2312" w:hint="eastAsia"/>
          <w:kern w:val="0"/>
          <w:sz w:val="30"/>
          <w:szCs w:val="30"/>
          <w:lang w:val="en-US" w:eastAsia="zh-CN"/>
        </w:rPr>
        <w:t>2021年职工正常晋升和岗位变动使人员经费预算增加</w:t>
      </w:r>
      <w:r>
        <w:rPr>
          <w:rFonts w:ascii="仿宋_GB2312" w:eastAsia="仿宋_GB2312" w:hAnsi="仿宋_GB2312" w:cs="仿宋_GB2312" w:hint="eastAsia"/>
          <w:kern w:val="0"/>
          <w:sz w:val="30"/>
          <w:szCs w:val="30"/>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部门财政拨款收入445.08万元，其中:本年收入445.08万元，上年结转结余收入0万元。本年收入中，一般公共预算财政拨款445.08万元，政府性基金财政拨款0万元，国有资本经营预算财政拨款0万元，财政专户管理资金拨款0万元。</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2020年部门财政拨款收入422.20万元，其中:本年收入422.20万元，上年结转结余收入0万元。本年收入中，一般公共预算财政拨款422.20万元，政府性基金财政拨款0万元，国有资本经营预算财政拨款0万元，财政专户管理资金拨款0万元。</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2021年比2020年增加22.88万元，</w:t>
      </w:r>
      <w:r>
        <w:rPr>
          <w:rFonts w:ascii="仿宋_GB2312" w:eastAsia="仿宋_GB2312" w:hAnsi="仿宋_GB2312" w:cs="仿宋_GB2312" w:hint="eastAsia"/>
          <w:kern w:val="0"/>
          <w:sz w:val="30"/>
          <w:szCs w:val="30"/>
        </w:rPr>
        <w:t>主要原因</w:t>
      </w:r>
      <w:r>
        <w:rPr>
          <w:rFonts w:ascii="仿宋_GB2312" w:eastAsia="仿宋_GB2312" w:hAnsi="仿宋_GB2312" w:cs="仿宋_GB2312" w:hint="eastAsia"/>
          <w:kern w:val="0"/>
          <w:sz w:val="30"/>
          <w:szCs w:val="30"/>
          <w:lang w:val="en-US" w:eastAsia="zh-CN"/>
        </w:rPr>
        <w:t>2021年职工正常晋升和岗位变动使人员经费预算增加</w:t>
      </w:r>
      <w:r>
        <w:rPr>
          <w:rFonts w:ascii="仿宋_GB2312" w:eastAsia="仿宋_GB2312" w:hAnsi="仿宋_GB2312" w:cs="仿宋_GB2312" w:hint="eastAsia"/>
          <w:kern w:val="0"/>
          <w:sz w:val="30"/>
          <w:szCs w:val="30"/>
        </w:rPr>
        <w:t>。</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四、预算单位支出情况</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2021年部门预算总支出445.08万元。财政拨款安排支出445.08万元，其中：基本支出445.08万元，与上年对比</w:t>
      </w:r>
      <w:r>
        <w:rPr>
          <w:rFonts w:ascii="仿宋_GB2312" w:eastAsia="仿宋_GB2312" w:hAnsi="仿宋_GB2312" w:cs="仿宋_GB2312" w:hint="eastAsia"/>
          <w:kern w:val="0"/>
          <w:sz w:val="30"/>
          <w:szCs w:val="30"/>
          <w:lang w:eastAsia="zh-CN"/>
        </w:rPr>
        <w:t>增加</w:t>
      </w:r>
      <w:r>
        <w:rPr>
          <w:rFonts w:ascii="仿宋_GB2312" w:eastAsia="仿宋_GB2312" w:hAnsi="仿宋_GB2312" w:cs="仿宋_GB2312" w:hint="eastAsia"/>
          <w:kern w:val="0"/>
          <w:sz w:val="30"/>
          <w:szCs w:val="30"/>
          <w:lang w:val="en-US" w:eastAsia="zh-CN"/>
        </w:rPr>
        <w:t>22.88万元</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lang w:eastAsia="zh-CN"/>
        </w:rPr>
        <w:t>增幅</w:t>
      </w:r>
      <w:r>
        <w:rPr>
          <w:rFonts w:ascii="仿宋_GB2312" w:eastAsia="仿宋_GB2312" w:hAnsi="仿宋_GB2312" w:cs="仿宋_GB2312" w:hint="eastAsia"/>
          <w:kern w:val="0"/>
          <w:sz w:val="30"/>
          <w:szCs w:val="30"/>
          <w:lang w:val="en-US" w:eastAsia="zh-CN"/>
        </w:rPr>
        <w:t>5.42%，</w:t>
      </w:r>
      <w:r>
        <w:rPr>
          <w:rFonts w:ascii="仿宋_GB2312" w:eastAsia="仿宋_GB2312" w:hAnsi="仿宋_GB2312" w:cs="仿宋_GB2312" w:hint="eastAsia"/>
          <w:kern w:val="0"/>
          <w:sz w:val="30"/>
          <w:szCs w:val="30"/>
        </w:rPr>
        <w:t>主要原因</w:t>
      </w:r>
      <w:r>
        <w:rPr>
          <w:rFonts w:ascii="仿宋_GB2312" w:eastAsia="仿宋_GB2312" w:hAnsi="仿宋_GB2312" w:cs="仿宋_GB2312" w:hint="eastAsia"/>
          <w:kern w:val="0"/>
          <w:sz w:val="30"/>
          <w:szCs w:val="30"/>
          <w:lang w:eastAsia="zh-CN"/>
        </w:rPr>
        <w:t>是：工资福利支出增加</w:t>
      </w:r>
      <w:r>
        <w:rPr>
          <w:rFonts w:ascii="仿宋_GB2312" w:eastAsia="仿宋_GB2312" w:hAnsi="仿宋_GB2312" w:cs="仿宋_GB2312" w:hint="eastAsia"/>
          <w:kern w:val="0"/>
          <w:sz w:val="30"/>
          <w:szCs w:val="30"/>
          <w:lang w:val="en-US" w:eastAsia="zh-CN"/>
        </w:rPr>
        <w:t>23.72万元，</w:t>
      </w:r>
      <w:r>
        <w:rPr>
          <w:rFonts w:ascii="仿宋_GB2312" w:eastAsia="仿宋_GB2312" w:hAnsi="仿宋_GB2312" w:cs="仿宋_GB2312" w:hint="eastAsia"/>
          <w:kern w:val="0"/>
          <w:sz w:val="30"/>
          <w:szCs w:val="30"/>
          <w:lang w:eastAsia="zh-CN"/>
        </w:rPr>
        <w:t>增幅</w:t>
      </w:r>
      <w:r>
        <w:rPr>
          <w:rFonts w:ascii="仿宋_GB2312" w:eastAsia="仿宋_GB2312" w:hAnsi="仿宋_GB2312" w:cs="仿宋_GB2312" w:hint="eastAsia"/>
          <w:kern w:val="0"/>
          <w:sz w:val="30"/>
          <w:szCs w:val="30"/>
          <w:lang w:val="en-US" w:eastAsia="zh-CN"/>
        </w:rPr>
        <w:t>6.98%，是由于职工正常晋升和岗位变动使人员经费预算增加；</w:t>
      </w:r>
      <w:r>
        <w:rPr>
          <w:rFonts w:ascii="仿宋_GB2312" w:eastAsia="仿宋_GB2312" w:hAnsi="仿宋_GB2312" w:cs="仿宋_GB2312" w:hint="eastAsia"/>
          <w:b w:val="0"/>
          <w:bCs/>
          <w:kern w:val="0"/>
          <w:sz w:val="30"/>
          <w:szCs w:val="30"/>
          <w:lang w:eastAsia="zh-CN"/>
        </w:rPr>
        <w:t>商品和服务支出增加</w:t>
      </w:r>
      <w:r>
        <w:rPr>
          <w:rFonts w:ascii="仿宋_GB2312" w:eastAsia="仿宋_GB2312" w:hAnsi="仿宋_GB2312" w:cs="仿宋_GB2312" w:hint="eastAsia"/>
          <w:b w:val="0"/>
          <w:bCs/>
          <w:kern w:val="0"/>
          <w:sz w:val="30"/>
          <w:szCs w:val="30"/>
          <w:lang w:val="en-US" w:eastAsia="zh-CN"/>
        </w:rPr>
        <w:t>0.18万元，</w:t>
      </w:r>
      <w:r>
        <w:rPr>
          <w:rFonts w:ascii="仿宋_GB2312" w:eastAsia="仿宋_GB2312" w:hAnsi="仿宋_GB2312" w:cs="仿宋_GB2312" w:hint="eastAsia"/>
          <w:kern w:val="0"/>
          <w:sz w:val="30"/>
          <w:szCs w:val="30"/>
          <w:lang w:eastAsia="zh-CN"/>
        </w:rPr>
        <w:t>增幅</w:t>
      </w:r>
      <w:r>
        <w:rPr>
          <w:rFonts w:ascii="仿宋_GB2312" w:eastAsia="仿宋_GB2312" w:hAnsi="仿宋_GB2312" w:cs="仿宋_GB2312" w:hint="eastAsia"/>
          <w:kern w:val="0"/>
          <w:sz w:val="30"/>
          <w:szCs w:val="30"/>
          <w:lang w:val="en-US" w:eastAsia="zh-CN"/>
        </w:rPr>
        <w:t>1.01%，</w:t>
      </w:r>
      <w:r>
        <w:rPr>
          <w:rFonts w:ascii="仿宋_GB2312" w:eastAsia="仿宋_GB2312" w:hAnsi="仿宋_GB2312" w:cs="仿宋_GB2312" w:hint="eastAsia"/>
          <w:b w:val="0"/>
          <w:bCs/>
          <w:kern w:val="0"/>
          <w:sz w:val="30"/>
          <w:szCs w:val="30"/>
          <w:lang w:val="en-US" w:eastAsia="zh-CN"/>
        </w:rPr>
        <w:t>是由于</w:t>
      </w:r>
      <w:r>
        <w:rPr>
          <w:rFonts w:ascii="仿宋_GB2312" w:eastAsia="仿宋_GB2312" w:hAnsi="仿宋_GB2312" w:cs="仿宋_GB2312" w:hint="eastAsia"/>
          <w:kern w:val="0"/>
          <w:sz w:val="30"/>
          <w:szCs w:val="30"/>
          <w:lang w:val="en-US" w:eastAsia="zh-CN"/>
        </w:rPr>
        <w:t>2020年商品和服务支出是按照预算人数核算，未按实际人数核算，最终办公费、水电费、邮电费、差旅费少核算了一个人的，故2021年有所增加</w:t>
      </w:r>
      <w:r>
        <w:rPr>
          <w:rFonts w:ascii="仿宋_GB2312" w:eastAsia="仿宋_GB2312" w:hAnsi="仿宋_GB2312" w:cs="仿宋_GB2312" w:hint="eastAsia"/>
          <w:b w:val="0"/>
          <w:bCs/>
          <w:kern w:val="0"/>
          <w:sz w:val="30"/>
          <w:szCs w:val="30"/>
          <w:lang w:val="en-US" w:eastAsia="zh-CN"/>
        </w:rPr>
        <w:t>；</w:t>
      </w:r>
      <w:r>
        <w:rPr>
          <w:rFonts w:ascii="仿宋_GB2312" w:eastAsia="仿宋_GB2312" w:hAnsi="仿宋_GB2312" w:cs="仿宋_GB2312" w:hint="eastAsia"/>
          <w:b w:val="0"/>
          <w:bCs/>
          <w:kern w:val="0"/>
          <w:sz w:val="30"/>
          <w:szCs w:val="30"/>
          <w:lang w:eastAsia="zh-CN"/>
        </w:rPr>
        <w:t>对个人和家庭的补助减少</w:t>
      </w:r>
      <w:r>
        <w:rPr>
          <w:rFonts w:ascii="仿宋_GB2312" w:eastAsia="仿宋_GB2312" w:hAnsi="仿宋_GB2312" w:cs="仿宋_GB2312" w:hint="eastAsia"/>
          <w:b w:val="0"/>
          <w:bCs/>
          <w:kern w:val="0"/>
          <w:sz w:val="30"/>
          <w:szCs w:val="30"/>
          <w:lang w:val="en-US" w:eastAsia="zh-CN"/>
        </w:rPr>
        <w:t>1.02万元，降幅1.62%，是由于有两名退休职工（苏崇庆、曾亮）因病去世，导致相关经费支出减少</w:t>
      </w:r>
      <w:r>
        <w:rPr>
          <w:rFonts w:ascii="仿宋_GB2312" w:eastAsia="仿宋_GB2312" w:hAnsi="仿宋_GB2312" w:cs="仿宋_GB2312" w:hint="eastAsia"/>
          <w:kern w:val="0"/>
          <w:sz w:val="30"/>
          <w:szCs w:val="30"/>
          <w:lang w:val="en-US" w:eastAsia="zh-CN"/>
        </w:rPr>
        <w:t>。</w:t>
      </w:r>
      <w:r>
        <w:rPr>
          <w:rFonts w:ascii="仿宋_GB2312" w:eastAsia="仿宋_GB2312" w:hAnsi="仿宋_GB2312" w:cs="仿宋_GB2312" w:hint="eastAsia"/>
          <w:kern w:val="0"/>
          <w:sz w:val="30"/>
          <w:szCs w:val="30"/>
        </w:rPr>
        <w:t>项目支出</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eastAsia="zh-CN"/>
        </w:rPr>
        <w:t>，项目支出财政未安排预算</w:t>
      </w:r>
      <w:r>
        <w:rPr>
          <w:rFonts w:ascii="仿宋_GB2312" w:eastAsia="仿宋_GB2312" w:hAnsi="仿宋_GB2312" w:cs="仿宋_GB2312" w:hint="eastAsia"/>
          <w:kern w:val="0"/>
          <w:sz w:val="30"/>
          <w:szCs w:val="30"/>
          <w:lang w:val="en-US" w:eastAsia="zh-CN"/>
        </w:rPr>
        <w:t>。</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（一）财政拨款安排支出按功能科目分类情况</w:t>
      </w:r>
    </w:p>
    <w:p>
      <w:pPr>
        <w:widowControl/>
        <w:numPr>
          <w:ilvl w:val="0"/>
          <w:numId w:val="0"/>
        </w:numPr>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2021年县财政预算安排拨款支出445.08万元，其中：一般公共预算基本支出445.08万元，项目预算支出0万元，按功能科目分类具体情况如下：</w:t>
      </w:r>
    </w:p>
    <w:p>
      <w:pPr>
        <w:widowControl/>
        <w:spacing w:line="540" w:lineRule="exact"/>
        <w:ind w:firstLine="600" w:firstLineChars="200"/>
        <w:jc w:val="left"/>
        <w:rPr>
          <w:rFonts w:ascii="仿宋_GB2312" w:eastAsia="仿宋_GB2312" w:hAnsi="仿宋_GB2312" w:cs="仿宋_GB2312" w:hint="eastAsia"/>
          <w:kern w:val="0"/>
          <w:sz w:val="30"/>
          <w:szCs w:val="30"/>
          <w:lang w:eastAsia="zh-CN"/>
        </w:rPr>
      </w:pPr>
      <w:r>
        <w:rPr>
          <w:rFonts w:ascii="仿宋_GB2312" w:eastAsia="仿宋_GB2312" w:hAnsi="仿宋_GB2312" w:cs="仿宋_GB2312" w:hint="eastAsia"/>
          <w:kern w:val="0"/>
          <w:sz w:val="30"/>
          <w:szCs w:val="30"/>
          <w:lang w:val="en-US" w:eastAsia="zh-CN"/>
        </w:rPr>
        <w:t>2080505-机关事业单位基本养老保险缴费支出，</w:t>
      </w:r>
      <w:r>
        <w:rPr>
          <w:rFonts w:ascii="仿宋_GB2312" w:eastAsia="仿宋_GB2312" w:hAnsi="仿宋_GB2312" w:cs="仿宋_GB2312" w:hint="eastAsia"/>
          <w:kern w:val="0"/>
          <w:sz w:val="30"/>
          <w:szCs w:val="30"/>
        </w:rPr>
        <w:t>主要用于</w:t>
      </w:r>
      <w:r>
        <w:rPr>
          <w:rFonts w:ascii="仿宋_GB2312" w:eastAsia="仿宋_GB2312" w:hAnsi="仿宋_GB2312" w:cs="仿宋_GB2312" w:hint="eastAsia"/>
          <w:kern w:val="0"/>
          <w:sz w:val="30"/>
          <w:szCs w:val="30"/>
          <w:lang w:eastAsia="zh-CN"/>
        </w:rPr>
        <w:t>石林县国营石林林场</w:t>
      </w:r>
      <w:r>
        <w:rPr>
          <w:rFonts w:ascii="仿宋_GB2312" w:eastAsia="仿宋_GB2312" w:hAnsi="仿宋_GB2312" w:cs="仿宋_GB2312" w:hint="eastAsia"/>
          <w:kern w:val="0"/>
          <w:sz w:val="30"/>
          <w:szCs w:val="30"/>
        </w:rPr>
        <w:t>基本养老保险缴费支出</w:t>
      </w:r>
      <w:r>
        <w:rPr>
          <w:rFonts w:ascii="仿宋_GB2312" w:eastAsia="仿宋_GB2312" w:hAnsi="仿宋_GB2312" w:cs="仿宋_GB2312" w:hint="eastAsia"/>
          <w:kern w:val="0"/>
          <w:sz w:val="30"/>
          <w:szCs w:val="30"/>
          <w:lang w:val="en-US" w:eastAsia="zh-CN"/>
        </w:rPr>
        <w:t>42.09万元</w:t>
      </w:r>
      <w:r>
        <w:rPr>
          <w:rFonts w:ascii="仿宋_GB2312" w:eastAsia="仿宋_GB2312" w:hAnsi="仿宋_GB2312" w:cs="仿宋_GB2312" w:hint="eastAsia"/>
          <w:kern w:val="0"/>
          <w:sz w:val="30"/>
          <w:szCs w:val="30"/>
          <w:lang w:eastAsia="zh-CN"/>
        </w:rPr>
        <w:t>；</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2130204-事业机构，主要用于</w:t>
      </w:r>
      <w:r>
        <w:rPr>
          <w:rFonts w:ascii="仿宋_GB2312" w:eastAsia="仿宋_GB2312" w:hAnsi="仿宋_GB2312" w:cs="仿宋_GB2312" w:hint="eastAsia"/>
          <w:kern w:val="0"/>
          <w:sz w:val="30"/>
          <w:szCs w:val="30"/>
          <w:lang w:eastAsia="zh-CN"/>
        </w:rPr>
        <w:t>石林县国营石林林场</w:t>
      </w:r>
      <w:r>
        <w:rPr>
          <w:rFonts w:ascii="仿宋_GB2312" w:eastAsia="仿宋_GB2312" w:hAnsi="仿宋_GB2312" w:cs="仿宋_GB2312" w:hint="eastAsia"/>
          <w:kern w:val="0"/>
          <w:sz w:val="30"/>
          <w:szCs w:val="30"/>
          <w:lang w:val="en-US" w:eastAsia="zh-CN"/>
        </w:rPr>
        <w:t>事业机构基本支出371.62万元；</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2210201-住房公积金，主要用于</w:t>
      </w:r>
      <w:r>
        <w:rPr>
          <w:rFonts w:ascii="仿宋_GB2312" w:eastAsia="仿宋_GB2312" w:hAnsi="仿宋_GB2312" w:cs="仿宋_GB2312" w:hint="eastAsia"/>
          <w:kern w:val="0"/>
          <w:sz w:val="30"/>
          <w:szCs w:val="30"/>
          <w:lang w:eastAsia="zh-CN"/>
        </w:rPr>
        <w:t>石林县国营石林林场</w:t>
      </w:r>
      <w:r>
        <w:rPr>
          <w:rFonts w:ascii="仿宋_GB2312" w:eastAsia="仿宋_GB2312" w:hAnsi="仿宋_GB2312" w:cs="仿宋_GB2312" w:hint="eastAsia"/>
          <w:kern w:val="0"/>
          <w:sz w:val="30"/>
          <w:szCs w:val="30"/>
          <w:lang w:val="en-US" w:eastAsia="zh-CN"/>
        </w:rPr>
        <w:t>住房公积金支出31.37万元。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w:t>
      </w:r>
      <w:r>
        <w:rPr>
          <w:rFonts w:ascii="楷体_GB2312" w:eastAsia="楷体_GB2312" w:hint="eastAsia"/>
          <w:kern w:val="0"/>
          <w:sz w:val="30"/>
          <w:szCs w:val="30"/>
        </w:rPr>
        <w:t>财政拨款安排</w:t>
      </w:r>
      <w:r>
        <w:rPr>
          <w:rFonts w:ascii="楷体_GB2312" w:eastAsia="楷体_GB2312"/>
          <w:kern w:val="0"/>
          <w:sz w:val="30"/>
          <w:szCs w:val="30"/>
        </w:rPr>
        <w:t>支出按经济科目分类情况</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2021年县级财政预算安排拨款支出445.08万元，其中：一般公共预算基本支出445.08万元，项目支出0万元，按经济科目分类具体情况如下：</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1）、301-工资福利支出363.43万元，其中：30101-基本工资92.75万元，30102-津贴补贴82.85万元，30103-奖金7.73万元，30107-绩效工资72.83万元，30108-机关事业单位基本养老保险缴费42.09万元，30110-职工基本医疗保险缴费20.11万元，30111-公务员医疗补助缴费10.16万元，30112-其他社会保障缴费3.54万元，30113-住房公积金31.37万元。</w:t>
      </w:r>
    </w:p>
    <w:p>
      <w:pPr>
        <w:widowControl/>
        <w:spacing w:line="540" w:lineRule="exact"/>
        <w:ind w:firstLine="600" w:firstLineChars="200"/>
        <w:jc w:val="left"/>
        <w:rPr>
          <w:rFonts w:ascii="仿宋_GB2312" w:eastAsia="仿宋_GB2312" w:hAnsi="仿宋_GB2312" w:cs="仿宋_GB2312" w:hint="default"/>
          <w:kern w:val="0"/>
          <w:sz w:val="30"/>
          <w:szCs w:val="30"/>
          <w:lang w:val="en-US" w:eastAsia="zh-CN"/>
        </w:rPr>
      </w:pPr>
      <w:r>
        <w:rPr>
          <w:rFonts w:ascii="仿宋_GB2312" w:eastAsia="仿宋_GB2312" w:hAnsi="仿宋_GB2312" w:cs="仿宋_GB2312" w:hint="eastAsia"/>
          <w:kern w:val="0"/>
          <w:sz w:val="30"/>
          <w:szCs w:val="30"/>
          <w:lang w:val="en-US" w:eastAsia="zh-CN"/>
        </w:rPr>
        <w:t>（2）、302-商品和服务支出18.93万元，其中：30201-办公费3.9万元，30205-水费0.26万元，30206-电费0.52万元，30207-邮电费0.52万元，30211-差旅费1.82万元，30217-公务接待费1.04万元，30228-工会经费2.96万元，30229-福利费2.86万元，30299-其他商品和服务支出5.05万元。</w:t>
      </w:r>
    </w:p>
    <w:p>
      <w:pPr>
        <w:widowControl/>
        <w:spacing w:line="540" w:lineRule="exact"/>
        <w:ind w:firstLine="600" w:firstLineChars="20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lang w:val="en-US" w:eastAsia="zh-CN"/>
        </w:rPr>
        <w:t>303-对个人和家庭的补助62.72万元，其中：30305-生活补助51.25万元，30307-医疗费补助11.45万元，</w:t>
      </w:r>
      <w:r>
        <w:rPr>
          <w:rFonts w:ascii="仿宋_GB2312" w:eastAsia="仿宋_GB2312" w:hAnsi="仿宋_GB2312" w:cs="仿宋_GB2312" w:hint="eastAsia"/>
          <w:kern w:val="0"/>
          <w:sz w:val="30"/>
          <w:szCs w:val="30"/>
          <w:highlight w:val="none"/>
          <w:lang w:val="en-US" w:eastAsia="zh-CN"/>
        </w:rPr>
        <w:t>30399-其他对个人和家庭的补助0.02万元。</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五、对下</w:t>
      </w:r>
      <w:r>
        <w:rPr>
          <w:rFonts w:ascii="黑体" w:eastAsia="黑体" w:hAnsi="黑体" w:hint="eastAsia"/>
          <w:kern w:val="0"/>
          <w:sz w:val="30"/>
          <w:szCs w:val="30"/>
        </w:rPr>
        <w:t>专</w:t>
      </w:r>
      <w:r>
        <w:rPr>
          <w:rFonts w:ascii="黑体" w:eastAsia="黑体" w:hAnsi="黑体"/>
          <w:kern w:val="0"/>
          <w:sz w:val="30"/>
          <w:szCs w:val="30"/>
        </w:rPr>
        <w:t>项转移支付情况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（一）与中央配套事项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ascii="楷体_GB2312" w:eastAsia="楷体_GB2312" w:hint="eastAsia"/>
          <w:kern w:val="0"/>
          <w:sz w:val="30"/>
          <w:szCs w:val="30"/>
        </w:rPr>
        <w:t>省级</w:t>
      </w:r>
      <w:r>
        <w:rPr>
          <w:rFonts w:ascii="楷体_GB2312" w:eastAsia="楷体_GB2312"/>
          <w:kern w:val="0"/>
          <w:sz w:val="30"/>
          <w:szCs w:val="30"/>
        </w:rPr>
        <w:t>配套事项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功能科目分组，金额0万元。</w:t>
      </w:r>
    </w:p>
    <w:p>
      <w:pPr>
        <w:widowControl/>
        <w:ind w:firstLine="450" w:firstLineChars="150"/>
        <w:jc w:val="left"/>
        <w:rPr>
          <w:rFonts w:ascii="楷体_GB2312" w:eastAsia="楷体_GB2312" w:hint="eastAsia"/>
          <w:kern w:val="0"/>
          <w:sz w:val="30"/>
          <w:szCs w:val="30"/>
        </w:rPr>
      </w:pPr>
      <w:r>
        <w:rPr>
          <w:rFonts w:ascii="楷体_GB2312" w:eastAsia="楷体_GB2312" w:hint="eastAsia"/>
          <w:kern w:val="0"/>
          <w:sz w:val="30"/>
          <w:szCs w:val="30"/>
        </w:rPr>
        <w:t>（四）经济社会事业发展事项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功能科目分组，金额0万元。</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2021年石林林场部门无对下专项转移支付项目。</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六、政府采购预算情况</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2021年石林林场部门无政府采购预算。</w:t>
      </w:r>
    </w:p>
    <w:p>
      <w:pPr>
        <w:ind w:firstLine="600" w:firstLineChars="200"/>
        <w:rPr>
          <w:rFonts w:ascii="黑体" w:eastAsia="黑体" w:hAnsi="黑体"/>
          <w:sz w:val="30"/>
          <w:szCs w:val="30"/>
        </w:rPr>
      </w:pPr>
      <w:r>
        <w:rPr>
          <w:rFonts w:ascii="黑体" w:eastAsia="黑体" w:hAnsi="黑体" w:hint="eastAsia"/>
          <w:kern w:val="0"/>
          <w:sz w:val="30"/>
          <w:szCs w:val="30"/>
        </w:rPr>
        <w:t>七、部门“三公”经费增减变化情况及原因说明</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石林林场2021年一般公共预算财政拨款“三公”经费预算合计7万元，较上年减少1万元，下降12.5%，具体变动情况如下：</w:t>
      </w:r>
    </w:p>
    <w:p>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（一）</w:t>
      </w:r>
      <w:r>
        <w:rPr>
          <w:rFonts w:ascii="楷体_GB2312" w:eastAsia="楷体_GB2312"/>
          <w:kern w:val="0"/>
          <w:sz w:val="30"/>
          <w:szCs w:val="30"/>
        </w:rPr>
        <w:t>因公出国（境）费</w:t>
      </w:r>
    </w:p>
    <w:p>
      <w:pPr>
        <w:widowControl/>
        <w:ind w:firstLine="600" w:firstLineChars="200"/>
        <w:jc w:val="left"/>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kern w:val="0"/>
          <w:sz w:val="30"/>
          <w:szCs w:val="30"/>
          <w:highlight w:val="none"/>
          <w:lang w:eastAsia="zh-CN"/>
        </w:rPr>
        <w:t>202</w:t>
      </w:r>
      <w:r>
        <w:rPr>
          <w:rFonts w:ascii="仿宋_GB2312" w:eastAsia="仿宋_GB2312" w:hAnsi="仿宋_GB2312" w:cs="仿宋_GB2312" w:hint="eastAsia"/>
          <w:kern w:val="0"/>
          <w:sz w:val="30"/>
          <w:szCs w:val="30"/>
          <w:highlight w:val="none"/>
          <w:lang w:val="en-US" w:eastAsia="zh-CN"/>
        </w:rPr>
        <w:t>1</w:t>
      </w:r>
      <w:r>
        <w:rPr>
          <w:rFonts w:ascii="仿宋_GB2312" w:eastAsia="仿宋_GB2312" w:hAnsi="仿宋_GB2312" w:cs="仿宋_GB2312" w:hint="eastAsia"/>
          <w:kern w:val="0"/>
          <w:sz w:val="30"/>
          <w:szCs w:val="30"/>
          <w:highlight w:val="none"/>
          <w:lang w:eastAsia="zh-CN"/>
        </w:rPr>
        <w:t>年石林县因公出国（境）费预算数不直接下达各部门，全县统一控制使用，按程序审批。</w:t>
      </w:r>
    </w:p>
    <w:p>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（二）</w:t>
      </w:r>
      <w:r>
        <w:rPr>
          <w:rFonts w:ascii="楷体_GB2312" w:eastAsia="楷体_GB2312"/>
          <w:kern w:val="0"/>
          <w:sz w:val="30"/>
          <w:szCs w:val="30"/>
        </w:rPr>
        <w:t>公务接待费</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石林林场2021年公务接待费预算为3万元，较上年增加0万元，增长0%，国内公务接待批次为30次，共计接待270人次。</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增减变化原因：对比上年无增减变化，单位机构改革后，单位服务对象、范围有所扩大，业务量增大，公务接待次数保持现有量才能维持工作正常开展。</w:t>
      </w:r>
    </w:p>
    <w:p>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（三）</w:t>
      </w:r>
      <w:r>
        <w:rPr>
          <w:rFonts w:ascii="楷体_GB2312" w:eastAsia="楷体_GB2312"/>
          <w:kern w:val="0"/>
          <w:sz w:val="30"/>
          <w:szCs w:val="30"/>
        </w:rPr>
        <w:t>公务用车购置及运行维护费</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石林林场2021年公务用车购置及运行维护费为4万元，较上年减少1万元，下降20%。其中：公务用车购置费0万元，较上年增加0万元，增长0%，公务用车购置费的预算数不直接下达各部门，全县统一控制使用，按程序审批；公务用车运行维护费4万元，较上年减少1万元，下降20%。共计购置公务用车0辆，年末公务用车保有量为4辆。</w:t>
      </w:r>
    </w:p>
    <w:p>
      <w:pPr>
        <w:widowControl/>
        <w:spacing w:line="540" w:lineRule="exact"/>
        <w:ind w:firstLine="600" w:firstLineChars="200"/>
        <w:jc w:val="left"/>
        <w:rPr>
          <w:rFonts w:ascii="仿宋_GB2312" w:eastAsia="仿宋_GB2312" w:hAnsi="仿宋_GB2312" w:cs="仿宋_GB2312" w:hint="eastAsia"/>
          <w:kern w:val="0"/>
          <w:sz w:val="30"/>
          <w:szCs w:val="30"/>
          <w:lang w:eastAsia="zh-CN"/>
        </w:rPr>
      </w:pPr>
      <w:r>
        <w:rPr>
          <w:rFonts w:ascii="仿宋_GB2312" w:eastAsia="仿宋_GB2312" w:hAnsi="仿宋_GB2312" w:cs="仿宋_GB2312" w:hint="eastAsia"/>
          <w:kern w:val="0"/>
          <w:sz w:val="30"/>
          <w:szCs w:val="30"/>
          <w:lang w:val="en-US" w:eastAsia="zh-CN"/>
        </w:rPr>
        <w:t>增减变化原因：单位严格执行厉行节约相关政策，秉持勤俭办公原则，加大森林资源保护力度，防火车辆出勤率高，因其中一辆车已达到报废条件，不能正常使用，故车辆运行维护费减少。</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黑体" w:eastAsia="黑体" w:hAnsi="黑体" w:hint="eastAsia"/>
          <w:kern w:val="0"/>
          <w:sz w:val="30"/>
          <w:szCs w:val="30"/>
        </w:rPr>
        <w:t>八</w:t>
      </w:r>
      <w:r>
        <w:rPr>
          <w:rFonts w:ascii="黑体" w:eastAsia="黑体" w:hAnsi="黑体"/>
          <w:kern w:val="0"/>
          <w:sz w:val="30"/>
          <w:szCs w:val="30"/>
        </w:rPr>
        <w:t>、</w:t>
      </w:r>
      <w:r>
        <w:rPr>
          <w:rFonts w:ascii="黑体" w:eastAsia="黑体" w:hAnsi="黑体" w:hint="eastAsia"/>
          <w:kern w:val="0"/>
          <w:sz w:val="30"/>
          <w:szCs w:val="30"/>
        </w:rPr>
        <w:t>重点项目预算绩效目标情况</w:t>
      </w:r>
    </w:p>
    <w:p>
      <w:pPr>
        <w:widowControl/>
        <w:ind w:firstLine="600" w:firstLineChars="200"/>
        <w:jc w:val="left"/>
        <w:rPr>
          <w:rFonts w:ascii="仿宋_GB2312" w:eastAsia="仿宋_GB2312" w:hAnsi="仿宋_GB2312" w:cs="仿宋_GB2312" w:hint="eastAsia"/>
          <w:color w:val="000000" w:themeColor="text1"/>
          <w:spacing w:val="14"/>
          <w:sz w:val="30"/>
          <w:szCs w:val="30"/>
          <w:lang w:eastAsia="zh-CN"/>
          <w14:textFill>
            <w14:solidFill>
              <w14:schemeClr w14:val="tx1"/>
            </w14:solidFill>
          </w14:textFill>
        </w:rPr>
      </w:pPr>
      <w:r>
        <w:rPr>
          <w:rFonts w:ascii="仿宋_GB2312" w:eastAsia="仿宋_GB2312" w:hAnsi="仿宋_GB2312" w:cs="仿宋_GB2312" w:hint="eastAsia"/>
          <w:color w:val="000000" w:themeColor="text1"/>
          <w:kern w:val="0"/>
          <w:sz w:val="30"/>
          <w:szCs w:val="30"/>
          <w:lang w:val="en-US" w:eastAsia="zh-CN"/>
          <w14:textFill>
            <w14:solidFill>
              <w14:schemeClr w14:val="tx1"/>
            </w14:solidFill>
          </w14:textFill>
        </w:rPr>
        <w:t>2021年</w:t>
      </w:r>
      <w:r>
        <w:rPr>
          <w:rFonts w:ascii="仿宋_GB2312" w:eastAsia="仿宋_GB2312" w:hAnsi="仿宋_GB2312" w:cs="仿宋_GB2312" w:hint="eastAsia"/>
          <w:color w:val="000000" w:themeColor="text1"/>
          <w:kern w:val="0"/>
          <w:sz w:val="30"/>
          <w:szCs w:val="30"/>
          <w:lang w:eastAsia="zh-CN"/>
          <w14:textFill>
            <w14:solidFill>
              <w14:schemeClr w14:val="tx1"/>
            </w14:solidFill>
          </w14:textFill>
        </w:rPr>
        <w:t>石林林场无重点项目</w:t>
      </w:r>
      <w:r>
        <w:rPr>
          <w:rFonts w:ascii="仿宋_GB2312" w:eastAsia="仿宋_GB2312" w:hAnsi="仿宋_GB2312" w:cs="仿宋_GB2312" w:hint="eastAsia"/>
          <w:color w:val="000000" w:themeColor="text1"/>
          <w:spacing w:val="14"/>
          <w:sz w:val="30"/>
          <w:szCs w:val="30"/>
          <w14:textFill>
            <w14:solidFill>
              <w14:schemeClr w14:val="tx1"/>
            </w14:solidFill>
          </w14:textFill>
        </w:rPr>
        <w:t>预算的绩效目标</w:t>
      </w:r>
      <w:r>
        <w:rPr>
          <w:rFonts w:ascii="仿宋_GB2312" w:eastAsia="仿宋_GB2312" w:hAnsi="仿宋_GB2312" w:cs="仿宋_GB2312" w:hint="eastAsia"/>
          <w:color w:val="000000" w:themeColor="text1"/>
          <w:spacing w:val="14"/>
          <w:sz w:val="30"/>
          <w:szCs w:val="30"/>
          <w:lang w:eastAsia="zh-CN"/>
          <w14:textFill>
            <w14:solidFill>
              <w14:schemeClr w14:val="tx1"/>
            </w14:solidFill>
          </w14:textFill>
        </w:rPr>
        <w:t>。</w:t>
      </w:r>
    </w:p>
    <w:p>
      <w:pPr>
        <w:widowControl/>
        <w:ind w:firstLine="600" w:firstLineChars="200"/>
        <w:jc w:val="left"/>
        <w:rPr>
          <w:rFonts w:ascii="楷体" w:eastAsia="楷体" w:hAnsi="楷体" w:cs="楷体"/>
          <w:kern w:val="0"/>
          <w:sz w:val="30"/>
          <w:szCs w:val="30"/>
        </w:rPr>
      </w:pPr>
      <w:r>
        <w:rPr>
          <w:rFonts w:ascii="黑体" w:eastAsia="黑体" w:hAnsi="黑体" w:hint="eastAsia"/>
          <w:kern w:val="0"/>
          <w:sz w:val="30"/>
          <w:szCs w:val="30"/>
        </w:rPr>
        <w:t>九</w:t>
      </w:r>
      <w:r>
        <w:rPr>
          <w:rFonts w:ascii="黑体" w:eastAsia="黑体" w:hAnsi="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“三公”经费：</w:t>
      </w:r>
      <w:r>
        <w:rPr>
          <w:rFonts w:ascii="仿宋_GB2312" w:eastAsia="仿宋_GB2312" w:hAnsi="仿宋_GB2312" w:cs="仿宋_GB2312" w:hint="eastAsia"/>
          <w:kern w:val="0"/>
          <w:sz w:val="30"/>
          <w:szCs w:val="30"/>
          <w:lang w:val="en-US" w:eastAsia="zh-CN"/>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预算公开：</w:t>
      </w:r>
      <w:r>
        <w:rPr>
          <w:rFonts w:ascii="仿宋_GB2312" w:eastAsia="仿宋_GB2312" w:hAnsi="仿宋_GB2312" w:cs="仿宋_GB2312" w:hint="eastAsia"/>
          <w:kern w:val="0"/>
          <w:sz w:val="30"/>
          <w:szCs w:val="30"/>
          <w:lang w:val="en-US" w:eastAsia="zh-CN"/>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一般公共预算：</w:t>
      </w:r>
      <w:r>
        <w:rPr>
          <w:rFonts w:ascii="仿宋_GB2312" w:eastAsia="仿宋_GB2312" w:hAnsi="仿宋_GB2312" w:cs="仿宋_GB2312" w:hint="eastAsia"/>
          <w:kern w:val="0"/>
          <w:sz w:val="30"/>
          <w:szCs w:val="30"/>
          <w:lang w:val="en-US" w:eastAsia="zh-CN"/>
        </w:rPr>
        <w:t>是对以税收为主体的财政收入，安排用于保障和改善民生、推动经济社会发展、维护国家安全、维持国家机构正常运转等方面的收支预算。</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政府性基金预算：</w:t>
      </w:r>
      <w:r>
        <w:rPr>
          <w:rFonts w:ascii="仿宋_GB2312" w:eastAsia="仿宋_GB2312" w:hAnsi="仿宋_GB2312" w:cs="仿宋_GB2312" w:hint="eastAsia"/>
          <w:kern w:val="0"/>
          <w:sz w:val="30"/>
          <w:szCs w:val="30"/>
          <w:lang w:val="en-US" w:eastAsia="zh-CN"/>
        </w:rPr>
        <w:t>是国家通过向社会征收以及出让土地、发行彩票等方式取得收入，并专项用于支持特定基础设施建设和社会事业发展的财政收支预算，是政府预算体系的重要组成部分。</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政府采购：</w:t>
      </w:r>
      <w:r>
        <w:rPr>
          <w:rFonts w:ascii="仿宋_GB2312" w:eastAsia="仿宋_GB2312" w:hAnsi="仿宋_GB2312" w:cs="仿宋_GB2312" w:hint="eastAsia"/>
          <w:kern w:val="0"/>
          <w:sz w:val="30"/>
          <w:szCs w:val="30"/>
          <w:lang w:val="en-US" w:eastAsia="zh-CN"/>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ascii="楷体_GB2312" w:eastAsia="楷体_GB2312" w:hint="eastAsia"/>
          <w:kern w:val="0"/>
          <w:sz w:val="30"/>
          <w:szCs w:val="30"/>
        </w:rPr>
        <w:t>变化情况及原因说明</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石林林场属事业单位，2021年无机关运行经费安排支出。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ascii="楷体_GB2312" w:eastAsia="楷体_GB2312" w:hint="eastAsia"/>
          <w:kern w:val="0"/>
          <w:sz w:val="32"/>
          <w:szCs w:val="32"/>
        </w:rPr>
        <w:t>有使用</w:t>
      </w:r>
      <w:r>
        <w:rPr>
          <w:rFonts w:ascii="楷体_GB2312" w:eastAsia="楷体_GB2312"/>
          <w:kern w:val="0"/>
          <w:sz w:val="32"/>
          <w:szCs w:val="32"/>
        </w:rPr>
        <w:t>情况</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截至2020年12月31日的国有资产占有使用情况如下：</w:t>
      </w:r>
    </w:p>
    <w:p>
      <w:pPr>
        <w:widowControl/>
        <w:spacing w:line="540" w:lineRule="exact"/>
        <w:ind w:firstLine="600" w:firstLineChars="200"/>
        <w:jc w:val="left"/>
        <w:rPr>
          <w:rFonts w:ascii="仿宋_GB2312" w:eastAsia="仿宋_GB2312" w:hAnsi="仿宋_GB2312" w:cs="仿宋_GB2312" w:hint="default"/>
          <w:kern w:val="0"/>
          <w:sz w:val="30"/>
          <w:szCs w:val="30"/>
          <w:lang w:val="en-US" w:eastAsia="zh-CN"/>
        </w:rPr>
      </w:pPr>
      <w:r>
        <w:rPr>
          <w:rFonts w:ascii="仿宋_GB2312" w:eastAsia="仿宋_GB2312" w:hAnsi="仿宋_GB2312" w:cs="仿宋_GB2312" w:hint="eastAsia"/>
          <w:kern w:val="0"/>
          <w:sz w:val="30"/>
          <w:szCs w:val="30"/>
          <w:lang w:val="en-US" w:eastAsia="zh-CN"/>
        </w:rPr>
        <w:t>石林林场资产总额586.83万元，</w:t>
      </w:r>
      <w:r>
        <w:rPr>
          <w:rFonts w:ascii="仿宋_GB2312" w:eastAsia="仿宋_GB2312" w:hAnsi="仿宋_GB2312" w:cs="仿宋_GB2312" w:hint="default"/>
          <w:kern w:val="0"/>
          <w:sz w:val="30"/>
          <w:szCs w:val="30"/>
          <w:lang w:val="en-US" w:eastAsia="zh-CN"/>
        </w:rPr>
        <w:t>其中，流动资产</w:t>
      </w:r>
      <w:r>
        <w:rPr>
          <w:rFonts w:ascii="仿宋_GB2312" w:eastAsia="仿宋_GB2312" w:hAnsi="仿宋_GB2312" w:cs="仿宋_GB2312" w:hint="eastAsia"/>
          <w:kern w:val="0"/>
          <w:sz w:val="30"/>
          <w:szCs w:val="30"/>
          <w:lang w:val="en-US" w:eastAsia="zh-CN"/>
        </w:rPr>
        <w:t>393.30</w:t>
      </w:r>
      <w:r>
        <w:rPr>
          <w:rFonts w:ascii="仿宋_GB2312" w:eastAsia="仿宋_GB2312" w:hAnsi="仿宋_GB2312" w:cs="仿宋_GB2312" w:hint="default"/>
          <w:kern w:val="0"/>
          <w:sz w:val="30"/>
          <w:szCs w:val="30"/>
          <w:lang w:val="en-US" w:eastAsia="zh-CN"/>
        </w:rPr>
        <w:t>万元，固定资产</w:t>
      </w:r>
      <w:r>
        <w:rPr>
          <w:rFonts w:ascii="仿宋_GB2312" w:eastAsia="仿宋_GB2312" w:hAnsi="仿宋_GB2312" w:cs="仿宋_GB2312" w:hint="eastAsia"/>
          <w:kern w:val="0"/>
          <w:sz w:val="30"/>
          <w:szCs w:val="30"/>
          <w:lang w:val="en-US" w:eastAsia="zh-CN"/>
        </w:rPr>
        <w:t>48.37</w:t>
      </w:r>
      <w:r>
        <w:rPr>
          <w:rFonts w:ascii="仿宋_GB2312" w:eastAsia="仿宋_GB2312" w:hAnsi="仿宋_GB2312" w:cs="仿宋_GB2312" w:hint="default"/>
          <w:kern w:val="0"/>
          <w:sz w:val="30"/>
          <w:szCs w:val="30"/>
          <w:lang w:val="en-US" w:eastAsia="zh-CN"/>
        </w:rPr>
        <w:t>万元，对外投资及有价证券</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default"/>
          <w:kern w:val="0"/>
          <w:sz w:val="30"/>
          <w:szCs w:val="30"/>
          <w:lang w:val="en-US" w:eastAsia="zh-CN"/>
        </w:rPr>
        <w:t>元，在建工程</w:t>
      </w:r>
      <w:r>
        <w:rPr>
          <w:rFonts w:ascii="仿宋_GB2312" w:eastAsia="仿宋_GB2312" w:hAnsi="仿宋_GB2312" w:cs="仿宋_GB2312" w:hint="eastAsia"/>
          <w:kern w:val="0"/>
          <w:sz w:val="30"/>
          <w:szCs w:val="30"/>
          <w:lang w:val="en-US" w:eastAsia="zh-CN"/>
        </w:rPr>
        <w:t>2.92</w:t>
      </w:r>
      <w:r>
        <w:rPr>
          <w:rFonts w:ascii="仿宋_GB2312" w:eastAsia="仿宋_GB2312" w:hAnsi="仿宋_GB2312" w:cs="仿宋_GB2312" w:hint="default"/>
          <w:kern w:val="0"/>
          <w:sz w:val="30"/>
          <w:szCs w:val="30"/>
          <w:lang w:val="en-US" w:eastAsia="zh-CN"/>
        </w:rPr>
        <w:t>万元，无形资产</w:t>
      </w:r>
      <w:r>
        <w:rPr>
          <w:rFonts w:ascii="仿宋_GB2312" w:eastAsia="仿宋_GB2312" w:hAnsi="仿宋_GB2312" w:cs="仿宋_GB2312" w:hint="eastAsia"/>
          <w:kern w:val="0"/>
          <w:sz w:val="30"/>
          <w:szCs w:val="30"/>
          <w:lang w:val="en-US" w:eastAsia="zh-CN"/>
        </w:rPr>
        <w:t>142.19</w:t>
      </w:r>
      <w:r>
        <w:rPr>
          <w:rFonts w:ascii="仿宋_GB2312" w:eastAsia="仿宋_GB2312" w:hAnsi="仿宋_GB2312" w:cs="仿宋_GB2312" w:hint="default"/>
          <w:kern w:val="0"/>
          <w:sz w:val="30"/>
          <w:szCs w:val="30"/>
          <w:lang w:val="en-US" w:eastAsia="zh-CN"/>
        </w:rPr>
        <w:t>万元，其他资产</w:t>
      </w:r>
      <w:r>
        <w:rPr>
          <w:rFonts w:ascii="仿宋_GB2312" w:eastAsia="仿宋_GB2312" w:hAnsi="仿宋_GB2312" w:cs="仿宋_GB2312" w:hint="eastAsia"/>
          <w:kern w:val="0"/>
          <w:sz w:val="30"/>
          <w:szCs w:val="30"/>
          <w:lang w:val="en-US" w:eastAsia="zh-CN"/>
        </w:rPr>
        <w:t>0.05</w:t>
      </w:r>
      <w:r>
        <w:rPr>
          <w:rFonts w:ascii="仿宋_GB2312" w:eastAsia="仿宋_GB2312" w:hAnsi="仿宋_GB2312" w:cs="仿宋_GB2312" w:hint="default"/>
          <w:kern w:val="0"/>
          <w:sz w:val="30"/>
          <w:szCs w:val="30"/>
          <w:lang w:val="en-US" w:eastAsia="zh-CN"/>
        </w:rPr>
        <w:t>万元。</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鉴于上述数据为快报数，相关数据需在完成2020年决算编制后才能统计汇总相关数据，因此，将在公开2020年度部门决算时一并公开部门截至2020年12月31日的国有资产占有使用情况。</w:t>
      </w:r>
    </w:p>
    <w:p>
      <w:pPr>
        <w:widowControl/>
        <w:spacing w:line="540" w:lineRule="exact"/>
        <w:ind w:firstLine="640" w:firstLineChars="200"/>
        <w:jc w:val="left"/>
        <w:rPr>
          <w:rFonts w:ascii="楷体_GB2312" w:eastAsia="楷体_GB2312"/>
          <w:color w:val="auto"/>
          <w:kern w:val="0"/>
          <w:sz w:val="32"/>
          <w:szCs w:val="32"/>
        </w:rPr>
      </w:pPr>
      <w:r>
        <w:rPr>
          <w:rFonts w:ascii="楷体_GB2312" w:eastAsia="楷体_GB2312"/>
          <w:color w:val="auto"/>
          <w:kern w:val="0"/>
          <w:sz w:val="32"/>
          <w:szCs w:val="32"/>
        </w:rPr>
        <w:t>（</w:t>
      </w:r>
      <w:r>
        <w:rPr>
          <w:rFonts w:ascii="楷体_GB2312" w:eastAsia="楷体_GB2312" w:hint="eastAsia"/>
          <w:color w:val="auto"/>
          <w:kern w:val="0"/>
          <w:sz w:val="32"/>
          <w:szCs w:val="32"/>
        </w:rPr>
        <w:t>四</w:t>
      </w:r>
      <w:r>
        <w:rPr>
          <w:rFonts w:ascii="楷体_GB2312" w:eastAsia="楷体_GB2312"/>
          <w:color w:val="auto"/>
          <w:kern w:val="0"/>
          <w:sz w:val="32"/>
          <w:szCs w:val="32"/>
        </w:rPr>
        <w:t>）</w:t>
      </w:r>
      <w:r>
        <w:rPr>
          <w:rFonts w:ascii="楷体_GB2312" w:eastAsia="楷体_GB2312" w:hint="eastAsia"/>
          <w:color w:val="auto"/>
          <w:kern w:val="0"/>
          <w:sz w:val="32"/>
          <w:szCs w:val="32"/>
        </w:rPr>
        <w:t>重点领域财政项目文本情况</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石林林场2021年无重点领域财政项目。</w:t>
      </w:r>
    </w:p>
    <w:p>
      <w:pPr>
        <w:widowControl/>
        <w:ind w:firstLine="600" w:firstLineChars="200"/>
        <w:jc w:val="left"/>
        <w:rPr>
          <w:rFonts w:ascii="黑体" w:eastAsia="黑体" w:hAnsi="黑体"/>
          <w:kern w:val="0"/>
          <w:sz w:val="30"/>
          <w:szCs w:val="30"/>
        </w:rPr>
      </w:pPr>
      <w:r>
        <w:rPr>
          <w:rFonts w:ascii="黑体" w:eastAsia="黑体" w:hAnsi="黑体" w:hint="eastAsia"/>
          <w:kern w:val="0"/>
          <w:sz w:val="30"/>
          <w:szCs w:val="30"/>
        </w:rPr>
        <w:t>十、预算收支增减变化情况说明</w:t>
      </w:r>
    </w:p>
    <w:p>
      <w:pPr>
        <w:widowControl/>
        <w:ind w:firstLine="600" w:firstLineChars="200"/>
        <w:jc w:val="left"/>
        <w:rPr>
          <w:rFonts w:ascii="楷体_GB2312" w:eastAsia="楷体_GB2312" w:hAnsi="楷体"/>
          <w:kern w:val="0"/>
          <w:sz w:val="30"/>
          <w:szCs w:val="30"/>
        </w:rPr>
      </w:pPr>
      <w:r>
        <w:rPr>
          <w:rFonts w:ascii="楷体_GB2312" w:eastAsia="楷体_GB2312" w:hAnsi="楷体" w:hint="eastAsia"/>
          <w:kern w:val="0"/>
          <w:sz w:val="30"/>
          <w:szCs w:val="30"/>
        </w:rPr>
        <w:t>（一）基本支出预算变动的主要原因</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2021年本级财力安排石林林场基本支出445.08万元，与上年对比增加22.88万元，增减变化的原因主要是：</w:t>
      </w:r>
    </w:p>
    <w:p>
      <w:pPr>
        <w:widowControl/>
        <w:numPr>
          <w:ilvl w:val="0"/>
          <w:numId w:val="0"/>
        </w:numPr>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lang w:eastAsia="zh-CN"/>
        </w:rPr>
        <w:t>工资福利支出增加</w:t>
      </w:r>
      <w:r>
        <w:rPr>
          <w:rFonts w:ascii="仿宋_GB2312" w:eastAsia="仿宋_GB2312" w:hAnsi="仿宋_GB2312" w:cs="仿宋_GB2312" w:hint="eastAsia"/>
          <w:kern w:val="0"/>
          <w:sz w:val="30"/>
          <w:szCs w:val="30"/>
          <w:lang w:val="en-US" w:eastAsia="zh-CN"/>
        </w:rPr>
        <w:t>23.72万元，</w:t>
      </w:r>
      <w:r>
        <w:rPr>
          <w:rFonts w:ascii="仿宋_GB2312" w:eastAsia="仿宋_GB2312" w:hAnsi="仿宋_GB2312" w:cs="仿宋_GB2312" w:hint="eastAsia"/>
          <w:kern w:val="0"/>
          <w:sz w:val="30"/>
          <w:szCs w:val="30"/>
          <w:lang w:eastAsia="zh-CN"/>
        </w:rPr>
        <w:t>增幅</w:t>
      </w:r>
      <w:r>
        <w:rPr>
          <w:rFonts w:ascii="仿宋_GB2312" w:eastAsia="仿宋_GB2312" w:hAnsi="仿宋_GB2312" w:cs="仿宋_GB2312" w:hint="eastAsia"/>
          <w:kern w:val="0"/>
          <w:sz w:val="30"/>
          <w:szCs w:val="30"/>
          <w:lang w:val="en-US" w:eastAsia="zh-CN"/>
        </w:rPr>
        <w:t>6.98%，是由于职工正常晋升和岗位变动使人员经费预算增加；</w:t>
      </w:r>
    </w:p>
    <w:p>
      <w:pPr>
        <w:widowControl/>
        <w:numPr>
          <w:ilvl w:val="0"/>
          <w:numId w:val="0"/>
        </w:numPr>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val="0"/>
          <w:bCs/>
          <w:kern w:val="0"/>
          <w:sz w:val="30"/>
          <w:szCs w:val="30"/>
          <w:lang w:val="en-US" w:eastAsia="zh-CN"/>
        </w:rPr>
        <w:t>2、</w:t>
      </w:r>
      <w:r>
        <w:rPr>
          <w:rFonts w:ascii="仿宋_GB2312" w:eastAsia="仿宋_GB2312" w:hAnsi="仿宋_GB2312" w:cs="仿宋_GB2312" w:hint="eastAsia"/>
          <w:b w:val="0"/>
          <w:bCs/>
          <w:kern w:val="0"/>
          <w:sz w:val="30"/>
          <w:szCs w:val="30"/>
          <w:lang w:eastAsia="zh-CN"/>
        </w:rPr>
        <w:t>商品和服务支出增加</w:t>
      </w:r>
      <w:r>
        <w:rPr>
          <w:rFonts w:ascii="仿宋_GB2312" w:eastAsia="仿宋_GB2312" w:hAnsi="仿宋_GB2312" w:cs="仿宋_GB2312" w:hint="eastAsia"/>
          <w:b w:val="0"/>
          <w:bCs/>
          <w:kern w:val="0"/>
          <w:sz w:val="30"/>
          <w:szCs w:val="30"/>
          <w:lang w:val="en-US" w:eastAsia="zh-CN"/>
        </w:rPr>
        <w:t>0.18万元，</w:t>
      </w:r>
      <w:r>
        <w:rPr>
          <w:rFonts w:ascii="仿宋_GB2312" w:eastAsia="仿宋_GB2312" w:hAnsi="仿宋_GB2312" w:cs="仿宋_GB2312" w:hint="eastAsia"/>
          <w:kern w:val="0"/>
          <w:sz w:val="30"/>
          <w:szCs w:val="30"/>
          <w:lang w:eastAsia="zh-CN"/>
        </w:rPr>
        <w:t>增幅</w:t>
      </w:r>
      <w:r>
        <w:rPr>
          <w:rFonts w:ascii="仿宋_GB2312" w:eastAsia="仿宋_GB2312" w:hAnsi="仿宋_GB2312" w:cs="仿宋_GB2312" w:hint="eastAsia"/>
          <w:kern w:val="0"/>
          <w:sz w:val="30"/>
          <w:szCs w:val="30"/>
          <w:lang w:val="en-US" w:eastAsia="zh-CN"/>
        </w:rPr>
        <w:t>1.01%，</w:t>
      </w:r>
      <w:r>
        <w:rPr>
          <w:rFonts w:ascii="仿宋_GB2312" w:eastAsia="仿宋_GB2312" w:hAnsi="仿宋_GB2312" w:cs="仿宋_GB2312" w:hint="eastAsia"/>
          <w:b w:val="0"/>
          <w:bCs/>
          <w:kern w:val="0"/>
          <w:sz w:val="30"/>
          <w:szCs w:val="30"/>
          <w:lang w:val="en-US" w:eastAsia="zh-CN"/>
        </w:rPr>
        <w:t>是由于</w:t>
      </w:r>
      <w:r>
        <w:rPr>
          <w:rFonts w:ascii="仿宋_GB2312" w:eastAsia="仿宋_GB2312" w:hAnsi="仿宋_GB2312" w:cs="仿宋_GB2312" w:hint="eastAsia"/>
          <w:kern w:val="0"/>
          <w:sz w:val="30"/>
          <w:szCs w:val="30"/>
          <w:lang w:val="en-US" w:eastAsia="zh-CN"/>
        </w:rPr>
        <w:t>2020年商品和服务支出是按照预算人数核算，未按实际人数核算，最终办公费、水电费、邮电费、差旅费少核算了一个人的，故2021年有所增加</w:t>
      </w:r>
      <w:r>
        <w:rPr>
          <w:rFonts w:ascii="仿宋_GB2312" w:eastAsia="仿宋_GB2312" w:hAnsi="仿宋_GB2312" w:cs="仿宋_GB2312" w:hint="eastAsia"/>
          <w:b w:val="0"/>
          <w:bCs/>
          <w:kern w:val="0"/>
          <w:sz w:val="30"/>
          <w:szCs w:val="30"/>
          <w:lang w:val="en-US" w:eastAsia="zh-CN"/>
        </w:rPr>
        <w:t>；</w:t>
      </w:r>
    </w:p>
    <w:p>
      <w:pPr>
        <w:widowControl/>
        <w:numPr>
          <w:ilvl w:val="0"/>
          <w:numId w:val="0"/>
        </w:numPr>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val="0"/>
          <w:bCs/>
          <w:kern w:val="0"/>
          <w:sz w:val="30"/>
          <w:szCs w:val="30"/>
          <w:lang w:val="en-US" w:eastAsia="zh-CN"/>
        </w:rPr>
        <w:t>3、</w:t>
      </w:r>
      <w:r>
        <w:rPr>
          <w:rFonts w:ascii="仿宋_GB2312" w:eastAsia="仿宋_GB2312" w:hAnsi="仿宋_GB2312" w:cs="仿宋_GB2312" w:hint="eastAsia"/>
          <w:b w:val="0"/>
          <w:bCs/>
          <w:kern w:val="0"/>
          <w:sz w:val="30"/>
          <w:szCs w:val="30"/>
          <w:lang w:eastAsia="zh-CN"/>
        </w:rPr>
        <w:t>对个人和家庭的补助减少</w:t>
      </w:r>
      <w:r>
        <w:rPr>
          <w:rFonts w:ascii="仿宋_GB2312" w:eastAsia="仿宋_GB2312" w:hAnsi="仿宋_GB2312" w:cs="仿宋_GB2312" w:hint="eastAsia"/>
          <w:b w:val="0"/>
          <w:bCs/>
          <w:kern w:val="0"/>
          <w:sz w:val="30"/>
          <w:szCs w:val="30"/>
          <w:lang w:val="en-US" w:eastAsia="zh-CN"/>
        </w:rPr>
        <w:t>1.02万元，降幅1.62%，是由于有两名退休职工（苏崇庆、曾亮）因病去世，导致相关经费支出减少</w:t>
      </w:r>
      <w:r>
        <w:rPr>
          <w:rFonts w:ascii="仿宋_GB2312" w:eastAsia="仿宋_GB2312" w:hAnsi="仿宋_GB2312" w:cs="仿宋_GB2312" w:hint="eastAsia"/>
          <w:kern w:val="0"/>
          <w:sz w:val="30"/>
          <w:szCs w:val="30"/>
          <w:lang w:val="en-US" w:eastAsia="zh-CN"/>
        </w:rPr>
        <w:t>。</w:t>
      </w:r>
    </w:p>
    <w:p>
      <w:pPr>
        <w:widowControl/>
        <w:ind w:firstLine="600" w:firstLineChars="200"/>
        <w:jc w:val="left"/>
        <w:rPr>
          <w:rFonts w:ascii="楷体_GB2312" w:eastAsia="楷体_GB2312" w:hAnsi="楷体"/>
          <w:kern w:val="0"/>
          <w:sz w:val="30"/>
          <w:szCs w:val="30"/>
        </w:rPr>
      </w:pPr>
      <w:r>
        <w:rPr>
          <w:rFonts w:ascii="楷体_GB2312" w:eastAsia="楷体_GB2312" w:hAnsi="楷体" w:hint="eastAsia"/>
          <w:kern w:val="0"/>
          <w:sz w:val="30"/>
          <w:szCs w:val="30"/>
        </w:rPr>
        <w:t>（二）项目支出预算变动的主要原因</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2021年本级财力未安排石林林场项目支出。</w:t>
      </w:r>
    </w:p>
    <w:p>
      <w:pPr>
        <w:widowControl/>
        <w:ind w:firstLine="600" w:firstLineChars="200"/>
        <w:jc w:val="left"/>
        <w:rPr>
          <w:rFonts w:eastAsia="仿宋_GB2312"/>
          <w:kern w:val="0"/>
          <w:sz w:val="30"/>
          <w:szCs w:val="30"/>
        </w:rPr>
      </w:pPr>
    </w:p>
    <w:p>
      <w:pPr>
        <w:widowControl/>
        <w:ind w:firstLine="600" w:firstLineChars="200"/>
        <w:jc w:val="left"/>
        <w:rPr>
          <w:rFonts w:eastAsia="仿宋_GB2312"/>
          <w:kern w:val="0"/>
          <w:sz w:val="30"/>
          <w:szCs w:val="30"/>
        </w:rPr>
      </w:pPr>
    </w:p>
    <w:p/>
    <w:p>
      <w:pPr>
        <w:rPr>
          <w:rFonts w:ascii="Arial" w:eastAsia="Arial" w:hAnsi="Arial" w:cs="Arial"/>
          <w:b/>
          <w:sz w:val="36"/>
        </w:rPr>
      </w:pPr>
      <w:r>
        <w:rPr>
          <w:rFonts w:ascii="Arial" w:eastAsia="Arial" w:hAnsi="Arial" w:cs="Arial"/>
          <w:b/>
          <w:sz w:val="36"/>
        </w:rPr>
        <w:t>监督索引号53012670433400111</w:t>
      </w:r>
    </w:p>
    <w:sectPr>
      <w:headerReference w:type="even" r:id="rId5"/>
      <w:headerReference w:type="default" r:id="rId6"/>
      <w:pgSz w:w="11906" w:h="16838"/>
      <w:pgMar w:top="1247" w:right="1797" w:bottom="1247" w:left="1797"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54"/>
    <w:rsid w:val="00031E2A"/>
    <w:rsid w:val="00057A58"/>
    <w:rsid w:val="00097272"/>
    <w:rsid w:val="000D315D"/>
    <w:rsid w:val="000E55AC"/>
    <w:rsid w:val="00181EBB"/>
    <w:rsid w:val="00186E75"/>
    <w:rsid w:val="001936E5"/>
    <w:rsid w:val="001B7DE7"/>
    <w:rsid w:val="00282F08"/>
    <w:rsid w:val="0028530E"/>
    <w:rsid w:val="002C322A"/>
    <w:rsid w:val="002D501F"/>
    <w:rsid w:val="00364E74"/>
    <w:rsid w:val="003A3075"/>
    <w:rsid w:val="003B2803"/>
    <w:rsid w:val="003D51CC"/>
    <w:rsid w:val="003E4587"/>
    <w:rsid w:val="00412FE2"/>
    <w:rsid w:val="004A0403"/>
    <w:rsid w:val="004F0825"/>
    <w:rsid w:val="005916A7"/>
    <w:rsid w:val="005D37A4"/>
    <w:rsid w:val="00622A89"/>
    <w:rsid w:val="00626439"/>
    <w:rsid w:val="006A6826"/>
    <w:rsid w:val="006B1EDA"/>
    <w:rsid w:val="006E6709"/>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5941"/>
    <w:rsid w:val="009B4D39"/>
    <w:rsid w:val="009D2172"/>
    <w:rsid w:val="00A13EBA"/>
    <w:rsid w:val="00A15B4A"/>
    <w:rsid w:val="00A629D6"/>
    <w:rsid w:val="00A70EB9"/>
    <w:rsid w:val="00B4760D"/>
    <w:rsid w:val="00B740DD"/>
    <w:rsid w:val="00BA5F7D"/>
    <w:rsid w:val="00BB0895"/>
    <w:rsid w:val="00BC3C82"/>
    <w:rsid w:val="00BE7EF7"/>
    <w:rsid w:val="00C22B0A"/>
    <w:rsid w:val="00C603C1"/>
    <w:rsid w:val="00C622FD"/>
    <w:rsid w:val="00C64CA5"/>
    <w:rsid w:val="00CA3ED0"/>
    <w:rsid w:val="00CA5798"/>
    <w:rsid w:val="00CF75AD"/>
    <w:rsid w:val="00D07122"/>
    <w:rsid w:val="00DB618A"/>
    <w:rsid w:val="00DD00CD"/>
    <w:rsid w:val="00DD7CF9"/>
    <w:rsid w:val="00EF0776"/>
    <w:rsid w:val="00F00A42"/>
    <w:rsid w:val="00F05B87"/>
    <w:rsid w:val="00F44072"/>
    <w:rsid w:val="00F53EFE"/>
    <w:rsid w:val="00F83912"/>
    <w:rsid w:val="00FB75F3"/>
    <w:rsid w:val="01A16E52"/>
    <w:rsid w:val="05434BDD"/>
    <w:rsid w:val="084719A3"/>
    <w:rsid w:val="0A6337A5"/>
    <w:rsid w:val="1BF33753"/>
    <w:rsid w:val="212D4082"/>
    <w:rsid w:val="2B843557"/>
    <w:rsid w:val="31676C5D"/>
    <w:rsid w:val="38BB29C5"/>
    <w:rsid w:val="468120FC"/>
    <w:rsid w:val="490C3743"/>
    <w:rsid w:val="51216AAA"/>
    <w:rsid w:val="597E0F4F"/>
    <w:rsid w:val="5CE4397F"/>
    <w:rsid w:val="6011507C"/>
    <w:rsid w:val="63F5199F"/>
    <w:rsid w:val="64730E43"/>
    <w:rsid w:val="717663E1"/>
    <w:rsid w:val="71AB0203"/>
    <w:rsid w:val="759B325C"/>
    <w:rsid w:val="76720EF7"/>
    <w:rsid w:val="7F143210"/>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2"/>
    <w:qFormat/>
    <w:pPr>
      <w:widowControl w:val="0"/>
      <w:jc w:val="both"/>
    </w:pPr>
    <w:rPr>
      <w:rFonts w:ascii="Times New Roman" w:eastAsia="宋体" w:hAnsi="Times New Roman" w:cs="Times New Roman"/>
      <w:kern w:val="2"/>
      <w:sz w:val="21"/>
      <w:szCs w:val="24"/>
      <w:lang w:val="en-US" w:eastAsia="zh-CN" w:bidi="ar-SA"/>
    </w:rPr>
  </w:style>
  <w:style w:type="paragraph" w:styleId="Heading2">
    <w:name w:val="heading 2"/>
    <w:next w:val="Normal"/>
    <w:uiPriority w:val="9"/>
    <w:qFormat/>
    <w:pPr>
      <w:widowControl w:val="0"/>
      <w:outlineLvl w:val="1"/>
    </w:pPr>
    <w:rPr>
      <w:rFonts w:ascii="宋体" w:eastAsia="宋体" w:hAnsi="宋体" w:cs="Times New Roman" w:hint="eastAsia"/>
      <w:sz w:val="24"/>
      <w:szCs w:val="3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Footer">
    <w:name w:val="footer"/>
    <w:basedOn w:val="Normal"/>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character" w:customStyle="1" w:styleId="Char">
    <w:name w:val="页眉 Char"/>
    <w:basedOn w:val="DefaultParagraphFont"/>
    <w:link w:val="Header"/>
    <w:uiPriority w:val="99"/>
    <w:semiHidden/>
    <w:qFormat/>
    <w:rPr>
      <w:sz w:val="18"/>
      <w:szCs w:val="18"/>
    </w:rPr>
  </w:style>
  <w:style w:type="character" w:customStyle="1" w:styleId="Char0">
    <w:name w:val="页脚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378</Words>
  <Characters>2161</Characters>
  <Application>Microsoft Office Word</Application>
  <DocSecurity>0</DocSecurity>
  <Lines>18</Lines>
  <Paragraphs>5</Paragraphs>
  <ScaleCrop>false</ScaleCrop>
  <Company>Microsoft</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剪 嗳</cp:lastModifiedBy>
  <cp:revision>2</cp:revision>
  <cp:lastPrinted>2019-02-15T02:07:00Z</cp:lastPrinted>
  <dcterms:created xsi:type="dcterms:W3CDTF">2021-01-22T02:23:00Z</dcterms:created>
  <dcterms:modified xsi:type="dcterms:W3CDTF">2021-02-22T08:00:30Z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