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8D" w:rsidRDefault="00FF2495">
      <w:pPr>
        <w:rPr>
          <w:rFonts w:ascii="Arial" w:eastAsia="Arial" w:hAnsi="Arial" w:cs="Arial"/>
          <w:b/>
          <w:sz w:val="36"/>
        </w:rPr>
      </w:pPr>
      <w:r>
        <w:rPr>
          <w:rFonts w:ascii="Arial" w:eastAsia="Arial" w:hAnsi="Arial" w:cs="Arial"/>
          <w:b/>
          <w:sz w:val="36"/>
        </w:rPr>
        <w:t>监督索引号</w:t>
      </w:r>
      <w:r>
        <w:rPr>
          <w:rFonts w:ascii="Arial" w:eastAsia="Arial" w:hAnsi="Arial" w:cs="Arial"/>
          <w:b/>
          <w:sz w:val="36"/>
        </w:rPr>
        <w:t>53012671035000000</w:t>
      </w:r>
    </w:p>
    <w:p w:rsidR="00BF798D" w:rsidRDefault="00FF2495">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石林彝族自治县工业和信息化局</w:t>
      </w:r>
    </w:p>
    <w:p w:rsidR="00BF798D" w:rsidRDefault="00FF2495">
      <w:pPr>
        <w:spacing w:line="520" w:lineRule="exact"/>
        <w:jc w:val="center"/>
        <w:rPr>
          <w:rFonts w:ascii="方正小标宋简体" w:eastAsia="方正小标宋简体"/>
          <w:sz w:val="36"/>
          <w:szCs w:val="36"/>
        </w:rPr>
      </w:pPr>
      <w:r>
        <w:rPr>
          <w:rFonts w:ascii="方正小标宋简体" w:eastAsia="方正小标宋简体" w:hAnsi="方正小标宋简体" w:cs="方正小标宋简体" w:hint="eastAsia"/>
          <w:sz w:val="36"/>
          <w:szCs w:val="36"/>
        </w:rPr>
        <w:t>2021</w:t>
      </w:r>
      <w:r>
        <w:rPr>
          <w:rFonts w:ascii="方正小标宋简体" w:eastAsia="方正小标宋简体" w:hAnsi="方正小标宋简体" w:cs="方正小标宋简体" w:hint="eastAsia"/>
          <w:sz w:val="36"/>
          <w:szCs w:val="36"/>
        </w:rPr>
        <w:t>年预算公开</w:t>
      </w:r>
      <w:r>
        <w:rPr>
          <w:rFonts w:ascii="方正小标宋简体" w:eastAsia="方正小标宋简体" w:hint="eastAsia"/>
          <w:sz w:val="36"/>
          <w:szCs w:val="36"/>
        </w:rPr>
        <w:t>目录</w:t>
      </w:r>
    </w:p>
    <w:p w:rsidR="00BF798D" w:rsidRDefault="00BF798D">
      <w:pPr>
        <w:spacing w:line="520" w:lineRule="exact"/>
        <w:jc w:val="left"/>
        <w:rPr>
          <w:rFonts w:ascii="黑体" w:eastAsia="黑体" w:hAnsi="黑体"/>
          <w:sz w:val="30"/>
          <w:szCs w:val="30"/>
        </w:rPr>
      </w:pPr>
    </w:p>
    <w:p w:rsidR="00BF798D" w:rsidRDefault="00FF2495">
      <w:pPr>
        <w:spacing w:line="520" w:lineRule="exact"/>
        <w:jc w:val="left"/>
        <w:rPr>
          <w:rFonts w:ascii="黑体" w:eastAsia="黑体" w:hAnsi="黑体"/>
          <w:sz w:val="30"/>
          <w:szCs w:val="30"/>
        </w:rPr>
      </w:pPr>
      <w:r>
        <w:rPr>
          <w:rFonts w:ascii="黑体" w:eastAsia="黑体" w:hAnsi="黑体" w:hint="eastAsia"/>
          <w:sz w:val="30"/>
          <w:szCs w:val="30"/>
        </w:rPr>
        <w:t>第一部分石林彝族自治县工业和信息化局</w:t>
      </w:r>
      <w:r>
        <w:rPr>
          <w:rFonts w:ascii="黑体" w:eastAsia="黑体" w:hAnsi="黑体" w:hint="eastAsia"/>
          <w:sz w:val="30"/>
          <w:szCs w:val="30"/>
        </w:rPr>
        <w:t>2021</w:t>
      </w:r>
      <w:r>
        <w:rPr>
          <w:rFonts w:ascii="黑体" w:eastAsia="黑体" w:hAnsi="黑体" w:hint="eastAsia"/>
          <w:sz w:val="30"/>
          <w:szCs w:val="30"/>
        </w:rPr>
        <w:t>年部门预算编制说明</w:t>
      </w:r>
    </w:p>
    <w:p w:rsidR="00BF798D" w:rsidRDefault="00FF2495">
      <w:pPr>
        <w:spacing w:line="520" w:lineRule="exact"/>
        <w:jc w:val="left"/>
        <w:rPr>
          <w:rFonts w:ascii="黑体" w:eastAsia="黑体" w:hAnsi="黑体"/>
          <w:sz w:val="30"/>
          <w:szCs w:val="30"/>
        </w:rPr>
      </w:pPr>
      <w:r>
        <w:rPr>
          <w:rFonts w:ascii="黑体" w:eastAsia="黑体" w:hAnsi="黑体" w:hint="eastAsia"/>
          <w:sz w:val="30"/>
          <w:szCs w:val="30"/>
        </w:rPr>
        <w:t>第二部分石林彝族自治县工业和信息化局</w:t>
      </w:r>
      <w:r>
        <w:rPr>
          <w:rFonts w:ascii="黑体" w:eastAsia="黑体" w:hAnsi="黑体" w:hint="eastAsia"/>
          <w:sz w:val="30"/>
          <w:szCs w:val="30"/>
        </w:rPr>
        <w:t>2021</w:t>
      </w:r>
      <w:r>
        <w:rPr>
          <w:rFonts w:ascii="黑体" w:eastAsia="黑体" w:hAnsi="黑体" w:hint="eastAsia"/>
          <w:sz w:val="30"/>
          <w:szCs w:val="30"/>
        </w:rPr>
        <w:t>年部门预算表</w:t>
      </w:r>
    </w:p>
    <w:p w:rsidR="00BF798D" w:rsidRDefault="00FF2495">
      <w:pPr>
        <w:spacing w:line="520" w:lineRule="exact"/>
        <w:jc w:val="left"/>
        <w:rPr>
          <w:rFonts w:eastAsia="仿宋_GB2312"/>
          <w:sz w:val="30"/>
          <w:szCs w:val="30"/>
        </w:rPr>
      </w:pPr>
      <w:r>
        <w:rPr>
          <w:rFonts w:eastAsia="仿宋_GB2312" w:hint="eastAsia"/>
          <w:sz w:val="30"/>
          <w:szCs w:val="30"/>
        </w:rPr>
        <w:t>一、部门财务收支预算总表</w:t>
      </w:r>
    </w:p>
    <w:p w:rsidR="00BF798D" w:rsidRDefault="00FF2495">
      <w:pPr>
        <w:spacing w:line="520" w:lineRule="exact"/>
        <w:jc w:val="left"/>
        <w:rPr>
          <w:rFonts w:eastAsia="仿宋_GB2312"/>
          <w:sz w:val="30"/>
          <w:szCs w:val="30"/>
        </w:rPr>
      </w:pPr>
      <w:r>
        <w:rPr>
          <w:rFonts w:eastAsia="仿宋_GB2312" w:hint="eastAsia"/>
          <w:sz w:val="30"/>
          <w:szCs w:val="30"/>
        </w:rPr>
        <w:t>二、部门收入预算表</w:t>
      </w:r>
    </w:p>
    <w:p w:rsidR="00BF798D" w:rsidRDefault="00FF2495">
      <w:pPr>
        <w:spacing w:line="520" w:lineRule="exact"/>
        <w:jc w:val="left"/>
        <w:rPr>
          <w:rFonts w:eastAsia="仿宋_GB2312"/>
          <w:sz w:val="30"/>
          <w:szCs w:val="30"/>
        </w:rPr>
      </w:pPr>
      <w:r>
        <w:rPr>
          <w:rFonts w:eastAsia="仿宋_GB2312" w:hint="eastAsia"/>
          <w:sz w:val="30"/>
          <w:szCs w:val="30"/>
        </w:rPr>
        <w:t>三、部门支出预算表</w:t>
      </w:r>
    </w:p>
    <w:p w:rsidR="00BF798D" w:rsidRDefault="00FF2495">
      <w:pPr>
        <w:spacing w:line="520" w:lineRule="exact"/>
        <w:jc w:val="left"/>
        <w:rPr>
          <w:rFonts w:eastAsia="仿宋_GB2312"/>
          <w:sz w:val="30"/>
          <w:szCs w:val="30"/>
        </w:rPr>
      </w:pPr>
      <w:r>
        <w:rPr>
          <w:rFonts w:eastAsia="仿宋_GB2312" w:hint="eastAsia"/>
          <w:sz w:val="30"/>
          <w:szCs w:val="30"/>
        </w:rPr>
        <w:t>四、部门财政拨款收支预算总表</w:t>
      </w:r>
    </w:p>
    <w:p w:rsidR="00BF798D" w:rsidRDefault="00FF2495">
      <w:pPr>
        <w:spacing w:line="520" w:lineRule="exact"/>
        <w:jc w:val="left"/>
        <w:rPr>
          <w:rFonts w:eastAsia="仿宋_GB2312"/>
          <w:sz w:val="30"/>
          <w:szCs w:val="30"/>
        </w:rPr>
      </w:pPr>
      <w:r>
        <w:rPr>
          <w:rFonts w:eastAsia="仿宋_GB2312" w:hint="eastAsia"/>
          <w:sz w:val="30"/>
          <w:szCs w:val="30"/>
        </w:rPr>
        <w:t>五、财政拨款“三公”经费支出预算表</w:t>
      </w:r>
    </w:p>
    <w:p w:rsidR="00BF798D" w:rsidRDefault="00FF2495">
      <w:pPr>
        <w:spacing w:line="520" w:lineRule="exact"/>
        <w:jc w:val="left"/>
        <w:rPr>
          <w:rFonts w:eastAsia="仿宋_GB2312"/>
          <w:sz w:val="30"/>
          <w:szCs w:val="30"/>
        </w:rPr>
      </w:pPr>
      <w:r>
        <w:rPr>
          <w:rFonts w:eastAsia="仿宋_GB2312" w:hint="eastAsia"/>
          <w:sz w:val="30"/>
          <w:szCs w:val="30"/>
        </w:rPr>
        <w:t>六、部门一般公共预算支出预算表（按功能科目分类）</w:t>
      </w:r>
    </w:p>
    <w:p w:rsidR="00BF798D" w:rsidRDefault="00FF2495">
      <w:pPr>
        <w:spacing w:line="520" w:lineRule="exact"/>
        <w:jc w:val="left"/>
        <w:rPr>
          <w:rFonts w:eastAsia="仿宋_GB2312"/>
          <w:sz w:val="30"/>
          <w:szCs w:val="30"/>
        </w:rPr>
      </w:pPr>
      <w:r>
        <w:rPr>
          <w:rFonts w:eastAsia="仿宋_GB2312" w:hint="eastAsia"/>
          <w:sz w:val="30"/>
          <w:szCs w:val="30"/>
        </w:rPr>
        <w:t>七、部门一般公共预算“三公”经费支出预算表</w:t>
      </w:r>
    </w:p>
    <w:p w:rsidR="00BF798D" w:rsidRDefault="00FF2495">
      <w:pPr>
        <w:spacing w:line="520" w:lineRule="exact"/>
        <w:jc w:val="left"/>
        <w:rPr>
          <w:rFonts w:eastAsia="仿宋_GB2312"/>
          <w:sz w:val="30"/>
          <w:szCs w:val="30"/>
        </w:rPr>
      </w:pPr>
      <w:r>
        <w:rPr>
          <w:rFonts w:eastAsia="仿宋_GB2312" w:hint="eastAsia"/>
          <w:sz w:val="30"/>
          <w:szCs w:val="30"/>
        </w:rPr>
        <w:t>八、部门基本支出预算表（人员类、运转类公用经费项目）</w:t>
      </w:r>
    </w:p>
    <w:p w:rsidR="00BF798D" w:rsidRDefault="00FF2495">
      <w:pPr>
        <w:spacing w:line="520" w:lineRule="exact"/>
        <w:jc w:val="left"/>
        <w:rPr>
          <w:rFonts w:eastAsia="仿宋_GB2312"/>
          <w:sz w:val="30"/>
          <w:szCs w:val="30"/>
        </w:rPr>
      </w:pPr>
      <w:r>
        <w:rPr>
          <w:rFonts w:eastAsia="仿宋_GB2312" w:hint="eastAsia"/>
          <w:sz w:val="30"/>
          <w:szCs w:val="30"/>
        </w:rPr>
        <w:t>九、部门项目支出预算表（其他运转类、特定目标类项目）</w:t>
      </w:r>
    </w:p>
    <w:p w:rsidR="00BF798D" w:rsidRDefault="00FF2495">
      <w:pPr>
        <w:spacing w:line="520" w:lineRule="exact"/>
        <w:jc w:val="left"/>
        <w:rPr>
          <w:rFonts w:eastAsia="仿宋_GB2312"/>
          <w:sz w:val="30"/>
          <w:szCs w:val="30"/>
        </w:rPr>
      </w:pPr>
      <w:r>
        <w:rPr>
          <w:rFonts w:eastAsia="仿宋_GB2312" w:hint="eastAsia"/>
          <w:sz w:val="30"/>
          <w:szCs w:val="30"/>
        </w:rPr>
        <w:t>十、部门政府性基金预算支出预算表（按功能科目分类）</w:t>
      </w:r>
    </w:p>
    <w:p w:rsidR="00BF798D" w:rsidRDefault="00FF2495">
      <w:pPr>
        <w:spacing w:line="520" w:lineRule="exact"/>
        <w:jc w:val="left"/>
        <w:rPr>
          <w:rFonts w:eastAsia="仿宋_GB2312"/>
          <w:sz w:val="30"/>
          <w:szCs w:val="30"/>
        </w:rPr>
      </w:pPr>
      <w:r>
        <w:rPr>
          <w:rFonts w:eastAsia="仿宋_GB2312" w:hint="eastAsia"/>
          <w:sz w:val="30"/>
          <w:szCs w:val="30"/>
        </w:rPr>
        <w:t>十一、财政拨款支出预算表（按经济科目分类）</w:t>
      </w:r>
    </w:p>
    <w:p w:rsidR="00BF798D" w:rsidRDefault="00FF2495">
      <w:pPr>
        <w:spacing w:line="520" w:lineRule="exact"/>
        <w:jc w:val="left"/>
        <w:rPr>
          <w:rFonts w:eastAsia="仿宋_GB2312"/>
          <w:sz w:val="30"/>
          <w:szCs w:val="30"/>
        </w:rPr>
      </w:pPr>
      <w:r>
        <w:rPr>
          <w:rFonts w:eastAsia="仿宋_GB2312" w:hint="eastAsia"/>
          <w:sz w:val="30"/>
          <w:szCs w:val="30"/>
        </w:rPr>
        <w:t>十二、县（区）本级项目支出绩效目标表</w:t>
      </w:r>
      <w:r>
        <w:rPr>
          <w:rFonts w:eastAsia="仿宋_GB2312" w:hint="eastAsia"/>
          <w:sz w:val="30"/>
          <w:szCs w:val="30"/>
        </w:rPr>
        <w:t>-1</w:t>
      </w:r>
      <w:r>
        <w:rPr>
          <w:rFonts w:eastAsia="仿宋_GB2312" w:hint="eastAsia"/>
          <w:sz w:val="30"/>
          <w:szCs w:val="30"/>
        </w:rPr>
        <w:t>（本次下达）</w:t>
      </w:r>
    </w:p>
    <w:p w:rsidR="00BF798D" w:rsidRDefault="00FF2495">
      <w:pPr>
        <w:spacing w:line="520" w:lineRule="exact"/>
        <w:jc w:val="left"/>
        <w:rPr>
          <w:rFonts w:eastAsia="仿宋_GB2312"/>
          <w:sz w:val="30"/>
          <w:szCs w:val="30"/>
        </w:rPr>
      </w:pPr>
      <w:r>
        <w:rPr>
          <w:rFonts w:eastAsia="仿宋_GB2312" w:hint="eastAsia"/>
          <w:sz w:val="30"/>
          <w:szCs w:val="30"/>
        </w:rPr>
        <w:t>十三、县（区）本级项目支出绩效目标表</w:t>
      </w:r>
      <w:r>
        <w:rPr>
          <w:rFonts w:eastAsia="仿宋_GB2312" w:hint="eastAsia"/>
          <w:sz w:val="30"/>
          <w:szCs w:val="30"/>
        </w:rPr>
        <w:t>-2</w:t>
      </w:r>
      <w:r>
        <w:rPr>
          <w:rFonts w:eastAsia="仿宋_GB2312" w:hint="eastAsia"/>
          <w:sz w:val="30"/>
          <w:szCs w:val="30"/>
        </w:rPr>
        <w:t>（另文下达）</w:t>
      </w:r>
    </w:p>
    <w:p w:rsidR="00BF798D" w:rsidRDefault="00FF2495">
      <w:pPr>
        <w:spacing w:line="520" w:lineRule="exact"/>
        <w:jc w:val="left"/>
        <w:rPr>
          <w:rFonts w:eastAsia="仿宋_GB2312"/>
          <w:sz w:val="30"/>
          <w:szCs w:val="30"/>
        </w:rPr>
      </w:pPr>
      <w:r>
        <w:rPr>
          <w:rFonts w:eastAsia="仿宋_GB2312" w:hint="eastAsia"/>
          <w:sz w:val="30"/>
          <w:szCs w:val="30"/>
        </w:rPr>
        <w:t>十四、对下转移支付预算表</w:t>
      </w:r>
    </w:p>
    <w:p w:rsidR="00BF798D" w:rsidRDefault="00FF2495">
      <w:pPr>
        <w:spacing w:line="520" w:lineRule="exact"/>
        <w:jc w:val="left"/>
        <w:rPr>
          <w:rFonts w:eastAsia="仿宋_GB2312"/>
          <w:sz w:val="30"/>
          <w:szCs w:val="30"/>
        </w:rPr>
      </w:pPr>
      <w:r>
        <w:rPr>
          <w:rFonts w:eastAsia="仿宋_GB2312" w:hint="eastAsia"/>
          <w:sz w:val="30"/>
          <w:szCs w:val="30"/>
        </w:rPr>
        <w:t>十五、对下转移支付绩效目标表</w:t>
      </w:r>
    </w:p>
    <w:p w:rsidR="00BF798D" w:rsidRDefault="00FF2495">
      <w:pPr>
        <w:spacing w:line="520" w:lineRule="exact"/>
        <w:jc w:val="left"/>
        <w:rPr>
          <w:rFonts w:eastAsia="仿宋_GB2312"/>
          <w:sz w:val="30"/>
          <w:szCs w:val="30"/>
        </w:rPr>
      </w:pPr>
      <w:r>
        <w:rPr>
          <w:rFonts w:eastAsia="仿宋_GB2312" w:hint="eastAsia"/>
          <w:sz w:val="30"/>
          <w:szCs w:val="30"/>
        </w:rPr>
        <w:t>十六、部门新增资产配置表</w:t>
      </w:r>
    </w:p>
    <w:p w:rsidR="00BF798D" w:rsidRDefault="00FF2495">
      <w:pPr>
        <w:spacing w:line="520" w:lineRule="exact"/>
        <w:jc w:val="left"/>
        <w:rPr>
          <w:rFonts w:eastAsia="仿宋_GB2312"/>
          <w:sz w:val="30"/>
          <w:szCs w:val="30"/>
        </w:rPr>
      </w:pPr>
      <w:r>
        <w:rPr>
          <w:rFonts w:eastAsia="仿宋_GB2312" w:hint="eastAsia"/>
          <w:sz w:val="30"/>
          <w:szCs w:val="30"/>
        </w:rPr>
        <w:t>十七、部门政府采购预算表</w:t>
      </w:r>
    </w:p>
    <w:p w:rsidR="00BF798D" w:rsidRDefault="00FF2495">
      <w:pPr>
        <w:spacing w:line="520" w:lineRule="exact"/>
        <w:jc w:val="left"/>
        <w:rPr>
          <w:rFonts w:eastAsia="仿宋_GB2312"/>
          <w:sz w:val="30"/>
          <w:szCs w:val="30"/>
        </w:rPr>
      </w:pPr>
      <w:r>
        <w:rPr>
          <w:rFonts w:eastAsia="仿宋_GB2312" w:hint="eastAsia"/>
          <w:sz w:val="30"/>
          <w:szCs w:val="30"/>
        </w:rPr>
        <w:t>十八、部门政府购买服务预算表</w:t>
      </w:r>
    </w:p>
    <w:p w:rsidR="00BF798D" w:rsidRDefault="00FF2495">
      <w:pPr>
        <w:spacing w:line="520" w:lineRule="exact"/>
        <w:jc w:val="left"/>
        <w:rPr>
          <w:rFonts w:eastAsia="仿宋_GB2312"/>
          <w:sz w:val="30"/>
          <w:szCs w:val="30"/>
        </w:rPr>
      </w:pPr>
      <w:r>
        <w:rPr>
          <w:rFonts w:eastAsia="仿宋_GB2312" w:hint="eastAsia"/>
          <w:sz w:val="30"/>
          <w:szCs w:val="30"/>
        </w:rPr>
        <w:t>十九、部门整体支出绩效目标表</w:t>
      </w:r>
    </w:p>
    <w:p w:rsidR="00BF798D" w:rsidRDefault="00FF2495">
      <w:pPr>
        <w:spacing w:line="520" w:lineRule="exact"/>
        <w:jc w:val="left"/>
        <w:rPr>
          <w:rFonts w:eastAsia="仿宋_GB2312"/>
          <w:sz w:val="30"/>
          <w:szCs w:val="30"/>
        </w:rPr>
      </w:pPr>
      <w:r>
        <w:rPr>
          <w:rFonts w:eastAsia="仿宋_GB2312" w:hint="eastAsia"/>
          <w:sz w:val="30"/>
          <w:szCs w:val="30"/>
        </w:rPr>
        <w:t>二十、部门单位基本信息表</w:t>
      </w:r>
    </w:p>
    <w:p w:rsidR="00BF798D" w:rsidRDefault="00FF2495">
      <w:pPr>
        <w:spacing w:line="520" w:lineRule="exact"/>
        <w:jc w:val="left"/>
        <w:rPr>
          <w:rFonts w:eastAsia="仿宋_GB2312"/>
          <w:sz w:val="30"/>
          <w:szCs w:val="30"/>
        </w:rPr>
      </w:pPr>
      <w:r>
        <w:rPr>
          <w:rFonts w:eastAsia="仿宋_GB2312" w:hint="eastAsia"/>
          <w:sz w:val="30"/>
          <w:szCs w:val="30"/>
        </w:rPr>
        <w:lastRenderedPageBreak/>
        <w:t>二十一、行政事业单位资产情况表</w:t>
      </w:r>
    </w:p>
    <w:p w:rsidR="00BF798D" w:rsidRDefault="00BF798D">
      <w:pPr>
        <w:widowControl/>
        <w:jc w:val="center"/>
        <w:rPr>
          <w:rFonts w:ascii="方正小标宋简体" w:eastAsia="方正小标宋简体"/>
          <w:kern w:val="0"/>
          <w:sz w:val="36"/>
          <w:szCs w:val="36"/>
        </w:rPr>
      </w:pPr>
    </w:p>
    <w:p w:rsidR="00BF798D" w:rsidRDefault="00FF2495">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石林彝族自治县工业和信息化局</w:t>
      </w:r>
    </w:p>
    <w:p w:rsidR="00BF798D" w:rsidRDefault="00FF2495">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2021</w:t>
      </w:r>
      <w:r>
        <w:rPr>
          <w:rFonts w:ascii="方正小标宋简体" w:eastAsia="方正小标宋简体" w:hint="eastAsia"/>
          <w:kern w:val="0"/>
          <w:sz w:val="36"/>
          <w:szCs w:val="36"/>
        </w:rPr>
        <w:t>年部门预算编制说明</w:t>
      </w:r>
    </w:p>
    <w:p w:rsidR="00BF798D" w:rsidRDefault="00BF798D">
      <w:pPr>
        <w:widowControl/>
        <w:jc w:val="left"/>
        <w:rPr>
          <w:rFonts w:ascii="黑体" w:eastAsia="黑体" w:hAnsi="黑体"/>
          <w:kern w:val="0"/>
          <w:sz w:val="30"/>
          <w:szCs w:val="30"/>
        </w:rPr>
      </w:pPr>
    </w:p>
    <w:p w:rsidR="00BF798D" w:rsidRDefault="00FF2495">
      <w:pPr>
        <w:widowControl/>
        <w:ind w:firstLineChars="150" w:firstLine="450"/>
        <w:jc w:val="left"/>
        <w:rPr>
          <w:rFonts w:ascii="黑体" w:eastAsia="黑体" w:hAnsi="黑体"/>
          <w:kern w:val="0"/>
          <w:sz w:val="30"/>
          <w:szCs w:val="30"/>
        </w:rPr>
      </w:pPr>
      <w:r>
        <w:rPr>
          <w:rFonts w:ascii="黑体" w:eastAsia="黑体" w:hAnsi="黑体"/>
          <w:kern w:val="0"/>
          <w:sz w:val="30"/>
          <w:szCs w:val="30"/>
        </w:rPr>
        <w:t>一、基本职能及主要工作</w:t>
      </w:r>
    </w:p>
    <w:p w:rsidR="00BF798D" w:rsidRDefault="00FF2495">
      <w:pPr>
        <w:widowControl/>
        <w:ind w:firstLineChars="100" w:firstLine="300"/>
        <w:jc w:val="left"/>
        <w:rPr>
          <w:rFonts w:ascii="楷体_GB2312" w:eastAsia="楷体_GB2312"/>
          <w:b/>
          <w:kern w:val="0"/>
          <w:sz w:val="30"/>
          <w:szCs w:val="30"/>
        </w:rPr>
      </w:pPr>
      <w:r>
        <w:rPr>
          <w:rFonts w:ascii="楷体_GB2312" w:eastAsia="楷体_GB2312" w:hint="eastAsia"/>
          <w:kern w:val="0"/>
          <w:sz w:val="30"/>
          <w:szCs w:val="30"/>
        </w:rPr>
        <w:t>（一）部门主要职责</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1.</w:t>
      </w:r>
      <w:r>
        <w:rPr>
          <w:rFonts w:ascii="仿宋_GB2312" w:eastAsia="仿宋_GB2312" w:hAnsi="仿宋_GB2312" w:hint="eastAsia"/>
          <w:spacing w:val="6"/>
          <w:sz w:val="30"/>
          <w:szCs w:val="30"/>
        </w:rPr>
        <w:t>贯彻落实国家、省、市工业、中小企业、商务、科技、信息化的方针政策及法律法规；</w:t>
      </w:r>
      <w:r>
        <w:rPr>
          <w:rFonts w:ascii="仿宋_GB2312" w:eastAsia="仿宋_GB2312" w:hint="eastAsia"/>
          <w:sz w:val="30"/>
          <w:szCs w:val="30"/>
        </w:rPr>
        <w:t>按照生态文明建设要求，</w:t>
      </w:r>
      <w:r>
        <w:rPr>
          <w:rFonts w:ascii="仿宋_GB2312" w:eastAsia="仿宋_GB2312" w:hAnsi="仿宋_GB2312" w:hint="eastAsia"/>
          <w:spacing w:val="6"/>
          <w:sz w:val="30"/>
          <w:szCs w:val="30"/>
        </w:rPr>
        <w:t>研究提出新型工业化、科技成果转化、信息化和全县商务建设发展战略、规范性文件、政策措施和建议并组织实施和监督管理，协调解决新型工业化进程中的重大问题；根据全县国民经济和社会发展总体规划，拟订并组织实施工业、中小企业、商务、科技、信息化专项规划、中长期发展规划、年度计划、地方性行业技术规范和标准。</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2.</w:t>
      </w:r>
      <w:r>
        <w:rPr>
          <w:rFonts w:ascii="仿宋_GB2312" w:eastAsia="仿宋_GB2312" w:hAnsi="仿宋_GB2312" w:hint="eastAsia"/>
          <w:spacing w:val="6"/>
          <w:sz w:val="30"/>
          <w:szCs w:val="30"/>
        </w:rPr>
        <w:t>按照规</w:t>
      </w:r>
      <w:r>
        <w:rPr>
          <w:rFonts w:ascii="仿宋_GB2312" w:eastAsia="仿宋_GB2312" w:hAnsi="仿宋_GB2312" w:hint="eastAsia"/>
          <w:spacing w:val="6"/>
          <w:sz w:val="30"/>
          <w:szCs w:val="30"/>
        </w:rPr>
        <w:t>定权限，会同有关部门做好全县工业和信息化固定资产投资项目审批、核准和备案；负责拟定工业、中小企业、商务、科技、信息化扶持政策和固定资产投资规模及方向（</w:t>
      </w:r>
      <w:proofErr w:type="gramStart"/>
      <w:r>
        <w:rPr>
          <w:rFonts w:ascii="仿宋_GB2312" w:eastAsia="仿宋_GB2312" w:hAnsi="仿宋_GB2312" w:hint="eastAsia"/>
          <w:spacing w:val="6"/>
          <w:sz w:val="30"/>
          <w:szCs w:val="30"/>
        </w:rPr>
        <w:t>含利用</w:t>
      </w:r>
      <w:proofErr w:type="gramEnd"/>
      <w:r>
        <w:rPr>
          <w:rFonts w:ascii="仿宋_GB2312" w:eastAsia="仿宋_GB2312" w:hAnsi="仿宋_GB2312" w:hint="eastAsia"/>
          <w:spacing w:val="6"/>
          <w:sz w:val="30"/>
          <w:szCs w:val="30"/>
        </w:rPr>
        <w:t>外资和境外投资），研究提出县级相关各项专项扶持资金安排意见；监测分析工业、商务、科技、信息化运行态势并发布有关信息，进行预测预警和信息引导；负责辖区内工业、商务、科技和信息化企业生产要素的组织协调保障工作，协调解决行业运行发展中的有关问题并提出政策建议；提出调整优化产业布局、结构的政策建议，制订并组织实施工业和信息化产业布局和结构调整的政策措施，推进产业</w:t>
      </w:r>
      <w:r>
        <w:rPr>
          <w:rFonts w:ascii="仿宋_GB2312" w:eastAsia="仿宋_GB2312" w:hAnsi="仿宋_GB2312" w:hint="eastAsia"/>
          <w:spacing w:val="6"/>
          <w:sz w:val="30"/>
          <w:szCs w:val="30"/>
        </w:rPr>
        <w:t>结构调整和优化升级，</w:t>
      </w:r>
      <w:r>
        <w:rPr>
          <w:rFonts w:ascii="仿宋_GB2312" w:eastAsia="仿宋_GB2312" w:hAnsi="仿宋_GB2312" w:hint="eastAsia"/>
          <w:spacing w:val="6"/>
          <w:sz w:val="30"/>
          <w:szCs w:val="30"/>
        </w:rPr>
        <w:lastRenderedPageBreak/>
        <w:t>推进信息化与工业化融合；负责盐业行政管理；开展工业、商务、科技、信息化的对外合作与交流。</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3.</w:t>
      </w:r>
      <w:r>
        <w:rPr>
          <w:rFonts w:ascii="仿宋_GB2312" w:eastAsia="仿宋_GB2312" w:hAnsi="仿宋_GB2312" w:hint="eastAsia"/>
          <w:spacing w:val="6"/>
          <w:sz w:val="30"/>
          <w:szCs w:val="30"/>
        </w:rPr>
        <w:t>负责全县科技成果、科技奖励、科技保密的管理工作；指导协调全县各部门和乡镇的科技管理工作；编制我县科技发展规划，组织实施全县科技重大项目和涉及经济、社会建设的重大专项；研究并指导全县科技发展的重大布局和优先发展的领域；会同有关部门提出科技资源合理配置的意见、建议，推动科技资源的优化配置；拟订促进民营科技发展的措施，推动全县民营科技事业发展。</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4.</w:t>
      </w:r>
      <w:r>
        <w:rPr>
          <w:rFonts w:ascii="仿宋_GB2312" w:eastAsia="仿宋_GB2312" w:hAnsi="仿宋_GB2312" w:hint="eastAsia"/>
          <w:spacing w:val="6"/>
          <w:sz w:val="30"/>
          <w:szCs w:val="30"/>
        </w:rPr>
        <w:t>编制并公布年度科学技术项目和科技型中小企业创新申报指</w:t>
      </w:r>
      <w:r>
        <w:rPr>
          <w:rFonts w:ascii="仿宋_GB2312" w:eastAsia="仿宋_GB2312" w:hAnsi="仿宋_GB2312" w:hint="eastAsia"/>
          <w:spacing w:val="6"/>
          <w:sz w:val="30"/>
          <w:szCs w:val="30"/>
        </w:rPr>
        <w:t>南，编制年度科技计划并经审批后组织实施；会同县有关部门组织专家对县内重大技术引进、技术改造和重点科技建设项目进行前期的论证和评估；负责对利用县级财政性资金从国（境）外引进先进技术、重大设备后制定的引进、消化、吸收和再创新计划进行备案，负责建立科学技术进步统计监测评价体系。负责我县科学技术奖的评审工作；会同有关部门做好与大专院校、科研院（所）科技合作的联络、协调配合工作。</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5.</w:t>
      </w:r>
      <w:r>
        <w:rPr>
          <w:rFonts w:ascii="仿宋_GB2312" w:eastAsia="仿宋_GB2312" w:hAnsi="仿宋_GB2312" w:hint="eastAsia"/>
          <w:spacing w:val="6"/>
          <w:sz w:val="30"/>
          <w:szCs w:val="30"/>
        </w:rPr>
        <w:t>依据产业发展规划，拟订企业技术创新规划和政策措施并组织实施，推进工业、商务、科技和信息化行业技术创新体系建设，指导行业技术中心建设，指</w:t>
      </w:r>
      <w:r>
        <w:rPr>
          <w:rFonts w:ascii="仿宋_GB2312" w:eastAsia="仿宋_GB2312" w:hAnsi="仿宋_GB2312" w:hint="eastAsia"/>
          <w:spacing w:val="6"/>
          <w:sz w:val="30"/>
          <w:szCs w:val="30"/>
        </w:rPr>
        <w:t>导引进重大技术装备的消化创新，利用先进适用技术改造提升传统产业，加快推进新能源、新技术、新工艺、旅游商品加工等新型工业化的发展，调整优化煤炭、建材等传统产业，加快装备制造、农特产品加工等新兴产业的发展；指导和推进企业信息技术创新机制的建立；指导工业和信息化产品质量管理。</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lastRenderedPageBreak/>
        <w:t>6.</w:t>
      </w:r>
      <w:r>
        <w:rPr>
          <w:rFonts w:ascii="仿宋_GB2312" w:eastAsia="仿宋_GB2312" w:hAnsi="仿宋_GB2312" w:hint="eastAsia"/>
          <w:spacing w:val="6"/>
          <w:sz w:val="30"/>
          <w:szCs w:val="30"/>
        </w:rPr>
        <w:t>指导中小企业和非公经济发展；会同有关部门拟订促进中小企业发展和非公有制经济发展的有关政策和措施；推动建立完善服务体系；协调解决中小企业及非公经济发展中的重大问题。组织制订工业布局发展规划及政策措施，推进工业、科技、信息化项目向园区集中发</w:t>
      </w:r>
      <w:r>
        <w:rPr>
          <w:rFonts w:ascii="仿宋_GB2312" w:eastAsia="仿宋_GB2312" w:hAnsi="仿宋_GB2312" w:hint="eastAsia"/>
          <w:spacing w:val="6"/>
          <w:sz w:val="30"/>
          <w:szCs w:val="30"/>
        </w:rPr>
        <w:t>展；负责组织电网建设、监管电网调度和电力需求管理工作。</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7.</w:t>
      </w:r>
      <w:r>
        <w:rPr>
          <w:rFonts w:ascii="仿宋_GB2312" w:eastAsia="仿宋_GB2312" w:hAnsi="仿宋_GB2312" w:hint="eastAsia"/>
          <w:spacing w:val="6"/>
          <w:sz w:val="30"/>
          <w:szCs w:val="30"/>
        </w:rPr>
        <w:t>研究拟订全县规范市场运行和流通秩序的规范性文件，负责商品流通的行业监督和指导；指导和推进工业和信息化物流企业发展；负责流通产业结构调整，推广连锁经营、物流配送、电子商务等现代流通方式，促进现代流通业的发展；会同有关部门研究全县现代流通业的发展规划，提出流通体制改革意见。</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8.</w:t>
      </w:r>
      <w:r>
        <w:rPr>
          <w:rFonts w:ascii="仿宋_GB2312" w:eastAsia="仿宋_GB2312" w:hAnsi="仿宋_GB2312" w:hint="eastAsia"/>
          <w:spacing w:val="6"/>
          <w:sz w:val="30"/>
          <w:szCs w:val="30"/>
        </w:rPr>
        <w:t>监测分析全县市场运行和商品供求状况，调查分析商品价格信息，节能型预测预警和信息引导</w:t>
      </w:r>
      <w:r>
        <w:rPr>
          <w:rFonts w:ascii="仿宋_GB2312" w:eastAsia="仿宋_GB2312" w:hAnsi="仿宋_GB2312"/>
          <w:spacing w:val="6"/>
          <w:sz w:val="30"/>
          <w:szCs w:val="30"/>
        </w:rPr>
        <w:t>;</w:t>
      </w:r>
      <w:r>
        <w:rPr>
          <w:rFonts w:ascii="仿宋_GB2312" w:eastAsia="仿宋_GB2312" w:hAnsi="仿宋_GB2312" w:hint="eastAsia"/>
          <w:spacing w:val="6"/>
          <w:sz w:val="30"/>
          <w:szCs w:val="30"/>
        </w:rPr>
        <w:t>负责重要消费品市场调控和政府储备工作；负责全县拍卖、典当、旧货等特殊流通业的管理，规范市场流</w:t>
      </w:r>
      <w:r>
        <w:rPr>
          <w:rFonts w:ascii="仿宋_GB2312" w:eastAsia="仿宋_GB2312" w:hAnsi="仿宋_GB2312" w:hint="eastAsia"/>
          <w:spacing w:val="6"/>
          <w:sz w:val="30"/>
          <w:szCs w:val="30"/>
        </w:rPr>
        <w:t>通秩序</w:t>
      </w:r>
      <w:r>
        <w:rPr>
          <w:rFonts w:ascii="仿宋_GB2312" w:eastAsia="仿宋_GB2312" w:hAnsi="仿宋_GB2312"/>
          <w:spacing w:val="6"/>
          <w:sz w:val="30"/>
          <w:szCs w:val="30"/>
        </w:rPr>
        <w:t>;</w:t>
      </w:r>
      <w:r>
        <w:rPr>
          <w:rFonts w:ascii="仿宋_GB2312" w:eastAsia="仿宋_GB2312" w:hAnsi="仿宋_GB2312" w:hint="eastAsia"/>
          <w:spacing w:val="6"/>
          <w:sz w:val="30"/>
          <w:szCs w:val="30"/>
        </w:rPr>
        <w:t>负责成品油流通的监督和管理。</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9.</w:t>
      </w:r>
      <w:r>
        <w:rPr>
          <w:rFonts w:ascii="仿宋_GB2312" w:eastAsia="仿宋_GB2312" w:hAnsi="仿宋_GB2312" w:hint="eastAsia"/>
          <w:spacing w:val="6"/>
          <w:sz w:val="30"/>
          <w:szCs w:val="30"/>
        </w:rPr>
        <w:t>拟订全县商业网点规划，协助有关部门合理确定商业网点的数量、规模和业态，推进农村市场体系建设，组织实施农村现代流通网络工程，推进城乡市场协调发展；推进进出口贸易标准化工作；统筹管理全县各类商品进出口和服务贸易、技术贸易、加工贸易工作；依法监督技术引进、设备进口、国家限制出口的技术和引进技术的出口与再出口工作，促进全县对外贸易的发展；建立全县进出口公平贸易预警机制，组织对外贸易和产业损害调查；协助做好反倾销、反补贴、保障措施及其他与进出口公平贸易相关的工作。</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lastRenderedPageBreak/>
        <w:t>10</w:t>
      </w:r>
      <w:r>
        <w:rPr>
          <w:rFonts w:ascii="仿宋_GB2312" w:eastAsia="仿宋_GB2312" w:hAnsi="仿宋_GB2312" w:hint="eastAsia"/>
          <w:spacing w:val="6"/>
          <w:sz w:val="30"/>
          <w:szCs w:val="30"/>
        </w:rPr>
        <w:t>负责组</w:t>
      </w:r>
      <w:r>
        <w:rPr>
          <w:rFonts w:ascii="仿宋_GB2312" w:eastAsia="仿宋_GB2312" w:hAnsi="仿宋_GB2312" w:hint="eastAsia"/>
          <w:spacing w:val="6"/>
          <w:sz w:val="30"/>
          <w:szCs w:val="30"/>
        </w:rPr>
        <w:t>织和指导全县信息化建设和信息产业发展管理工作，推进两化融合，协调信息技术跨行业、跨部门共同开发和综合利用；负责县域内信息化建设项目的审批和备案工作，拟定信息产业的发展政策；负责组织全县党、政、群机关的电子政务、信息网络系统建设和农业农村信息化建设，推进电子政务工作；协调组织县域内的信息产业企业，推进三网融合，全面提升县域信息化水平；负责县域内的无线电台站（网）的设置预审和备案，依法组织实施无线电监测、监督检查和管制，维护空中电波秩序；负责全县的信息网络安全和无线电管理的行政执法和执法监督工作；承担有关信息安</w:t>
      </w:r>
      <w:r>
        <w:rPr>
          <w:rFonts w:ascii="仿宋_GB2312" w:eastAsia="仿宋_GB2312" w:hAnsi="仿宋_GB2312" w:hint="eastAsia"/>
          <w:spacing w:val="6"/>
          <w:sz w:val="30"/>
          <w:szCs w:val="30"/>
        </w:rPr>
        <w:t>全管理责任，协调处理网络与信息安全的重大事件。</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11.</w:t>
      </w:r>
      <w:r>
        <w:rPr>
          <w:rFonts w:ascii="仿宋_GB2312" w:eastAsia="仿宋_GB2312" w:hAnsi="仿宋_GB2312" w:hint="eastAsia"/>
          <w:spacing w:val="6"/>
          <w:sz w:val="30"/>
          <w:szCs w:val="30"/>
        </w:rPr>
        <w:t>组织参与拟订能源节约、资源综合利用和清洁生产促进规划；拟定并组织实施工业、信息化能源节约、资源综合利用和清洁生产促进政策；负责全县节能工作的综合协调；组织实施工业和信息化节能工作，对生产、经营、使用能源单位执行节能法律、法规、规章和节能标准进行检查、督促和依法查处；负责督促工业企业、工业园区落实安全生产主体责任，抓好安全管理。</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12.</w:t>
      </w:r>
      <w:r>
        <w:rPr>
          <w:rFonts w:ascii="仿宋_GB2312" w:eastAsia="仿宋_GB2312" w:hAnsi="仿宋_GB2312" w:hint="eastAsia"/>
          <w:spacing w:val="6"/>
          <w:sz w:val="30"/>
          <w:szCs w:val="30"/>
        </w:rPr>
        <w:t>研究提出全县对外经济合作发展的规划、意见和措施，会同有关部门拟订全县内外贸易、国际经济合作和外商投资的相关政策和规范性文件并组织实施；分析研究</w:t>
      </w:r>
      <w:proofErr w:type="gramStart"/>
      <w:r>
        <w:rPr>
          <w:rFonts w:ascii="仿宋_GB2312" w:eastAsia="仿宋_GB2312" w:hAnsi="仿宋_GB2312" w:hint="eastAsia"/>
          <w:spacing w:val="6"/>
          <w:sz w:val="30"/>
          <w:szCs w:val="30"/>
        </w:rPr>
        <w:t>全县外商</w:t>
      </w:r>
      <w:proofErr w:type="gramEnd"/>
      <w:r>
        <w:rPr>
          <w:rFonts w:ascii="仿宋_GB2312" w:eastAsia="仿宋_GB2312" w:hAnsi="仿宋_GB2312" w:hint="eastAsia"/>
          <w:spacing w:val="6"/>
          <w:sz w:val="30"/>
          <w:szCs w:val="30"/>
        </w:rPr>
        <w:t>投资情况；协调指导全县利用外资工作，提升利用外资的规模和水平。</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spacing w:val="6"/>
          <w:sz w:val="30"/>
          <w:szCs w:val="30"/>
        </w:rPr>
        <w:t>13.</w:t>
      </w:r>
      <w:r>
        <w:rPr>
          <w:rFonts w:ascii="仿宋_GB2312" w:eastAsia="仿宋_GB2312" w:hAnsi="仿宋_GB2312" w:hint="eastAsia"/>
          <w:spacing w:val="6"/>
          <w:sz w:val="30"/>
          <w:szCs w:val="30"/>
        </w:rPr>
        <w:t>承办县委、县政府和上级机关交办的其他事项。</w:t>
      </w:r>
    </w:p>
    <w:p w:rsidR="00BF798D" w:rsidRDefault="00FF2495">
      <w:pPr>
        <w:adjustRightInd w:val="0"/>
        <w:snapToGrid w:val="0"/>
        <w:spacing w:line="560" w:lineRule="exact"/>
        <w:ind w:firstLineChars="200" w:firstLine="600"/>
        <w:rPr>
          <w:rFonts w:ascii="仿宋_GB2312" w:eastAsia="仿宋_GB2312" w:hAnsi="仿宋_GB2312"/>
          <w:spacing w:val="6"/>
          <w:sz w:val="30"/>
          <w:szCs w:val="30"/>
        </w:rPr>
      </w:pPr>
      <w:r>
        <w:rPr>
          <w:rFonts w:ascii="仿宋_GB2312" w:eastAsia="仿宋_GB2312" w:hAnsi="宋体" w:hint="eastAsia"/>
          <w:sz w:val="30"/>
          <w:szCs w:val="30"/>
        </w:rPr>
        <w:t>行政审批项目，以石林彝族自治县人民政府公布的行政审批项目目录为准。</w:t>
      </w:r>
    </w:p>
    <w:p w:rsidR="00BF798D" w:rsidRDefault="00FF2495">
      <w:pPr>
        <w:widowControl/>
        <w:ind w:firstLineChars="100" w:firstLine="300"/>
        <w:jc w:val="left"/>
        <w:rPr>
          <w:rFonts w:ascii="楷体_GB2312" w:eastAsia="楷体_GB2312"/>
          <w:kern w:val="0"/>
          <w:sz w:val="30"/>
          <w:szCs w:val="30"/>
        </w:rPr>
      </w:pPr>
      <w:r>
        <w:rPr>
          <w:rFonts w:ascii="楷体_GB2312" w:eastAsia="楷体_GB2312" w:hint="eastAsia"/>
          <w:kern w:val="0"/>
          <w:sz w:val="30"/>
          <w:szCs w:val="30"/>
        </w:rPr>
        <w:lastRenderedPageBreak/>
        <w:t>（二）机构设置情况</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根据上述职责，石林彝族自治县工业和信息化局设</w:t>
      </w:r>
      <w:r>
        <w:rPr>
          <w:rFonts w:ascii="仿宋_GB2312" w:eastAsia="仿宋_GB2312" w:hAnsi="仿宋_GB2312"/>
          <w:spacing w:val="6"/>
          <w:sz w:val="30"/>
          <w:szCs w:val="30"/>
        </w:rPr>
        <w:t>9</w:t>
      </w:r>
      <w:r>
        <w:rPr>
          <w:rFonts w:ascii="仿宋_GB2312" w:eastAsia="仿宋_GB2312" w:hAnsi="仿宋_GB2312" w:hint="eastAsia"/>
          <w:spacing w:val="6"/>
          <w:sz w:val="30"/>
          <w:szCs w:val="30"/>
        </w:rPr>
        <w:t>个内设机构。</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（一）办公室（审计科）</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（二）中小企业科</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（三）商务贸易科</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（四）科学技术科</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（五）信息产业科（县无线电管理办公室）</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（六）经济运行科</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（七）投资促进科</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（八）安全监督科</w:t>
      </w:r>
    </w:p>
    <w:p w:rsidR="00BF798D" w:rsidRDefault="00FF2495">
      <w:pPr>
        <w:adjustRightInd w:val="0"/>
        <w:snapToGrid w:val="0"/>
        <w:spacing w:line="560" w:lineRule="exact"/>
        <w:ind w:firstLineChars="200" w:firstLine="624"/>
        <w:rPr>
          <w:rFonts w:ascii="仿宋_GB2312" w:eastAsia="仿宋_GB2312" w:hAnsi="仿宋_GB2312"/>
          <w:spacing w:val="6"/>
          <w:sz w:val="30"/>
          <w:szCs w:val="30"/>
        </w:rPr>
      </w:pPr>
      <w:r>
        <w:rPr>
          <w:rFonts w:ascii="仿宋_GB2312" w:eastAsia="仿宋_GB2312" w:hAnsi="仿宋_GB2312" w:hint="eastAsia"/>
          <w:spacing w:val="6"/>
          <w:sz w:val="30"/>
          <w:szCs w:val="30"/>
        </w:rPr>
        <w:t>（九）节能管理科</w:t>
      </w:r>
    </w:p>
    <w:p w:rsidR="00BF798D" w:rsidRDefault="00FF2495">
      <w:pPr>
        <w:widowControl/>
        <w:ind w:firstLineChars="100" w:firstLine="3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rsidR="00BF798D" w:rsidRDefault="00FF2495">
      <w:pPr>
        <w:widowControl/>
        <w:ind w:firstLineChars="200" w:firstLine="600"/>
        <w:jc w:val="left"/>
        <w:rPr>
          <w:rFonts w:ascii="仿宋_GB2312" w:eastAsia="仿宋_GB2312"/>
          <w:sz w:val="30"/>
          <w:szCs w:val="30"/>
        </w:rPr>
      </w:pPr>
      <w:r>
        <w:rPr>
          <w:rFonts w:ascii="仿宋_GB2312" w:eastAsia="仿宋_GB2312" w:hint="eastAsia"/>
          <w:kern w:val="0"/>
          <w:sz w:val="30"/>
          <w:szCs w:val="30"/>
        </w:rPr>
        <w:t>2021</w:t>
      </w:r>
      <w:r>
        <w:rPr>
          <w:rFonts w:ascii="仿宋_GB2312" w:eastAsia="仿宋_GB2312" w:hint="eastAsia"/>
          <w:kern w:val="0"/>
          <w:sz w:val="30"/>
          <w:szCs w:val="30"/>
        </w:rPr>
        <w:t>年，县工信局将按照中央和省市县委主要经济工作会议精神，对照市县主要经济工作目标任务，细化工作目标，落实责任</w:t>
      </w:r>
      <w:r>
        <w:rPr>
          <w:rFonts w:ascii="仿宋_GB2312" w:eastAsia="仿宋_GB2312" w:hint="eastAsia"/>
          <w:sz w:val="30"/>
          <w:szCs w:val="30"/>
        </w:rPr>
        <w:t>；</w:t>
      </w:r>
      <w:r>
        <w:rPr>
          <w:rFonts w:ascii="仿宋_GB2312" w:eastAsia="仿宋_GB2312" w:hAnsi="仿宋_GB2312" w:cs="宋体" w:hint="eastAsia"/>
          <w:kern w:val="0"/>
          <w:sz w:val="30"/>
          <w:szCs w:val="30"/>
        </w:rPr>
        <w:t>强化经济运行监测分析，每月按期组织开展经济运行分析和调度工作，抓</w:t>
      </w:r>
      <w:proofErr w:type="gramStart"/>
      <w:r>
        <w:rPr>
          <w:rFonts w:ascii="仿宋_GB2312" w:eastAsia="仿宋_GB2312" w:hAnsi="仿宋_GB2312" w:cs="宋体" w:hint="eastAsia"/>
          <w:kern w:val="0"/>
          <w:sz w:val="30"/>
          <w:szCs w:val="30"/>
        </w:rPr>
        <w:t>实业务</w:t>
      </w:r>
      <w:proofErr w:type="gramEnd"/>
      <w:r>
        <w:rPr>
          <w:rFonts w:ascii="仿宋_GB2312" w:eastAsia="仿宋_GB2312" w:hAnsi="仿宋_GB2312" w:cs="宋体" w:hint="eastAsia"/>
          <w:kern w:val="0"/>
          <w:sz w:val="30"/>
          <w:szCs w:val="30"/>
        </w:rPr>
        <w:t>指导和沟通，积极</w:t>
      </w:r>
      <w:r>
        <w:rPr>
          <w:rFonts w:ascii="仿宋_GB2312" w:eastAsia="仿宋_GB2312" w:hint="eastAsia"/>
          <w:sz w:val="30"/>
          <w:szCs w:val="30"/>
        </w:rPr>
        <w:t>推进全县工业、商贸、科技和信息化建设。认真落实省、市、县平稳健康发展政策，促进全县工业、商贸、科技和信息化健康发展。</w:t>
      </w:r>
    </w:p>
    <w:p w:rsidR="00BF798D" w:rsidRDefault="00FF2495">
      <w:pPr>
        <w:snapToGrid w:val="0"/>
        <w:spacing w:line="560" w:lineRule="exact"/>
        <w:ind w:firstLineChars="200" w:firstLine="643"/>
        <w:rPr>
          <w:rFonts w:ascii="仿宋_GB2312" w:eastAsia="仿宋_GB2312"/>
          <w:kern w:val="0"/>
          <w:sz w:val="30"/>
          <w:szCs w:val="30"/>
        </w:rPr>
      </w:pPr>
      <w:r>
        <w:rPr>
          <w:rFonts w:ascii="仿宋_GB2312" w:eastAsia="仿宋_GB2312" w:hint="eastAsia"/>
          <w:b/>
          <w:color w:val="000000"/>
          <w:kern w:val="0"/>
          <w:sz w:val="32"/>
          <w:szCs w:val="32"/>
        </w:rPr>
        <w:t>1.</w:t>
      </w:r>
      <w:r>
        <w:rPr>
          <w:rFonts w:ascii="仿宋_GB2312" w:eastAsia="仿宋_GB2312" w:hAnsi="楷体_GB2312" w:hint="eastAsia"/>
          <w:b/>
          <w:color w:val="000000"/>
          <w:kern w:val="0"/>
          <w:sz w:val="32"/>
          <w:szCs w:val="32"/>
        </w:rPr>
        <w:t>工业经济。</w:t>
      </w:r>
      <w:r>
        <w:rPr>
          <w:rFonts w:ascii="仿宋_GB2312" w:eastAsia="仿宋_GB2312" w:hAnsi="仿宋_GB2312" w:cs="宋体" w:hint="eastAsia"/>
          <w:kern w:val="0"/>
          <w:sz w:val="30"/>
          <w:szCs w:val="30"/>
        </w:rPr>
        <w:t>力争工业总产值达</w:t>
      </w:r>
      <w:r>
        <w:rPr>
          <w:rFonts w:ascii="仿宋_GB2312" w:eastAsia="仿宋_GB2312" w:hAnsi="仿宋_GB2312" w:cs="宋体" w:hint="eastAsia"/>
          <w:kern w:val="0"/>
          <w:sz w:val="30"/>
          <w:szCs w:val="30"/>
        </w:rPr>
        <w:t>50</w:t>
      </w:r>
      <w:r>
        <w:rPr>
          <w:rFonts w:ascii="仿宋_GB2312" w:eastAsia="仿宋_GB2312" w:hAnsi="仿宋_GB2312" w:cs="宋体" w:hint="eastAsia"/>
          <w:kern w:val="0"/>
          <w:sz w:val="30"/>
          <w:szCs w:val="30"/>
        </w:rPr>
        <w:t>亿元以上，规模以上工业增加值增</w:t>
      </w:r>
      <w:r>
        <w:rPr>
          <w:rFonts w:ascii="仿宋_GB2312" w:eastAsia="仿宋_GB2312" w:hAnsi="仿宋_GB2312" w:cs="宋体" w:hint="eastAsia"/>
          <w:kern w:val="0"/>
          <w:sz w:val="30"/>
          <w:szCs w:val="30"/>
        </w:rPr>
        <w:t>8%</w:t>
      </w:r>
      <w:r>
        <w:rPr>
          <w:rFonts w:ascii="仿宋_GB2312" w:eastAsia="仿宋_GB2312" w:hAnsi="仿宋_GB2312" w:cs="宋体" w:hint="eastAsia"/>
          <w:kern w:val="0"/>
          <w:sz w:val="30"/>
          <w:szCs w:val="30"/>
        </w:rPr>
        <w:t>，规模以下工业增加值增</w:t>
      </w:r>
      <w:r>
        <w:rPr>
          <w:rFonts w:ascii="仿宋_GB2312" w:eastAsia="仿宋_GB2312" w:hAnsi="仿宋_GB2312" w:cs="宋体" w:hint="eastAsia"/>
          <w:kern w:val="0"/>
          <w:sz w:val="30"/>
          <w:szCs w:val="30"/>
        </w:rPr>
        <w:t>10%</w:t>
      </w:r>
      <w:r>
        <w:rPr>
          <w:rFonts w:ascii="仿宋_GB2312" w:eastAsia="仿宋_GB2312" w:hAnsi="仿宋_GB2312" w:cs="宋体" w:hint="eastAsia"/>
          <w:kern w:val="0"/>
          <w:sz w:val="30"/>
          <w:szCs w:val="30"/>
        </w:rPr>
        <w:t>；培育新升</w:t>
      </w:r>
      <w:proofErr w:type="gramStart"/>
      <w:r>
        <w:rPr>
          <w:rFonts w:ascii="仿宋_GB2312" w:eastAsia="仿宋_GB2312" w:hAnsi="仿宋_GB2312" w:cs="宋体" w:hint="eastAsia"/>
          <w:kern w:val="0"/>
          <w:sz w:val="30"/>
          <w:szCs w:val="30"/>
        </w:rPr>
        <w:t>规</w:t>
      </w:r>
      <w:proofErr w:type="gramEnd"/>
      <w:r>
        <w:rPr>
          <w:rFonts w:ascii="仿宋_GB2312" w:eastAsia="仿宋_GB2312" w:hAnsi="仿宋_GB2312" w:cs="宋体" w:hint="eastAsia"/>
          <w:kern w:val="0"/>
          <w:sz w:val="30"/>
          <w:szCs w:val="30"/>
        </w:rPr>
        <w:t>企业</w:t>
      </w:r>
      <w:r>
        <w:rPr>
          <w:rFonts w:ascii="仿宋_GB2312" w:eastAsia="仿宋_GB2312" w:hAnsi="仿宋_GB2312" w:cs="宋体" w:hint="eastAsia"/>
          <w:kern w:val="0"/>
          <w:sz w:val="30"/>
          <w:szCs w:val="30"/>
        </w:rPr>
        <w:t>5</w:t>
      </w:r>
      <w:r>
        <w:rPr>
          <w:rFonts w:ascii="仿宋_GB2312" w:eastAsia="仿宋_GB2312" w:hAnsi="仿宋_GB2312" w:cs="宋体" w:hint="eastAsia"/>
          <w:kern w:val="0"/>
          <w:sz w:val="30"/>
          <w:szCs w:val="30"/>
        </w:rPr>
        <w:t>户；上半年力争云南石林石材特色产业园开工建设。</w:t>
      </w:r>
    </w:p>
    <w:p w:rsidR="00BF798D" w:rsidRDefault="00FF2495">
      <w:pPr>
        <w:adjustRightInd w:val="0"/>
        <w:snapToGrid w:val="0"/>
        <w:spacing w:line="560" w:lineRule="exact"/>
        <w:ind w:firstLineChars="200" w:firstLine="643"/>
        <w:rPr>
          <w:rFonts w:ascii="仿宋_GB2312" w:eastAsia="仿宋_GB2312" w:hAnsi="仿宋_GB2312" w:cs="宋体"/>
          <w:kern w:val="0"/>
          <w:sz w:val="30"/>
          <w:szCs w:val="30"/>
        </w:rPr>
      </w:pPr>
      <w:r>
        <w:rPr>
          <w:rFonts w:ascii="仿宋_GB2312" w:eastAsia="仿宋_GB2312" w:hAnsi="楷体_GB2312" w:hint="eastAsia"/>
          <w:b/>
          <w:color w:val="000000"/>
          <w:kern w:val="0"/>
          <w:sz w:val="32"/>
          <w:szCs w:val="32"/>
        </w:rPr>
        <w:t>2.</w:t>
      </w:r>
      <w:r>
        <w:rPr>
          <w:rFonts w:ascii="仿宋_GB2312" w:eastAsia="仿宋_GB2312" w:hAnsi="楷体_GB2312" w:hint="eastAsia"/>
          <w:b/>
          <w:color w:val="000000"/>
          <w:kern w:val="0"/>
          <w:sz w:val="32"/>
          <w:szCs w:val="32"/>
        </w:rPr>
        <w:t>工业和信息化投资</w:t>
      </w:r>
      <w:r>
        <w:rPr>
          <w:rFonts w:ascii="仿宋_GB2312" w:eastAsia="仿宋_GB2312" w:hint="eastAsia"/>
          <w:b/>
          <w:color w:val="000000"/>
          <w:kern w:val="0"/>
          <w:sz w:val="32"/>
          <w:szCs w:val="32"/>
        </w:rPr>
        <w:t>。</w:t>
      </w:r>
      <w:r>
        <w:rPr>
          <w:rFonts w:ascii="仿宋_GB2312" w:eastAsia="仿宋_GB2312" w:hAnsi="仿宋_GB2312" w:cs="宋体"/>
          <w:kern w:val="0"/>
          <w:sz w:val="30"/>
          <w:szCs w:val="30"/>
        </w:rPr>
        <w:t>计划完成全县工业和信息化投资</w:t>
      </w:r>
      <w:r>
        <w:rPr>
          <w:rFonts w:ascii="仿宋_GB2312" w:eastAsia="仿宋_GB2312" w:hAnsi="仿宋_GB2312" w:cs="宋体"/>
          <w:kern w:val="0"/>
          <w:sz w:val="30"/>
          <w:szCs w:val="30"/>
        </w:rPr>
        <w:t>5</w:t>
      </w:r>
      <w:r>
        <w:rPr>
          <w:rFonts w:ascii="仿宋_GB2312" w:eastAsia="仿宋_GB2312" w:hAnsi="仿宋_GB2312" w:cs="宋体"/>
          <w:kern w:val="0"/>
          <w:sz w:val="30"/>
          <w:szCs w:val="30"/>
        </w:rPr>
        <w:t>亿元；</w:t>
      </w:r>
      <w:r>
        <w:rPr>
          <w:rFonts w:ascii="仿宋_GB2312" w:eastAsia="仿宋_GB2312" w:hAnsi="仿宋_GB2312" w:cs="宋体" w:hint="eastAsia"/>
          <w:kern w:val="0"/>
          <w:sz w:val="30"/>
          <w:szCs w:val="30"/>
        </w:rPr>
        <w:t>计划完成全社会固定资产投资</w:t>
      </w:r>
      <w:r>
        <w:rPr>
          <w:rFonts w:ascii="仿宋_GB2312" w:eastAsia="仿宋_GB2312" w:hAnsi="仿宋_GB2312" w:cs="宋体" w:hint="eastAsia"/>
          <w:kern w:val="0"/>
          <w:sz w:val="30"/>
          <w:szCs w:val="30"/>
        </w:rPr>
        <w:t>3</w:t>
      </w:r>
      <w:r>
        <w:rPr>
          <w:rFonts w:ascii="仿宋_GB2312" w:eastAsia="仿宋_GB2312" w:hAnsi="仿宋_GB2312" w:cs="宋体" w:hint="eastAsia"/>
          <w:kern w:val="0"/>
          <w:sz w:val="30"/>
          <w:szCs w:val="30"/>
        </w:rPr>
        <w:t>亿元，完成招商引资</w:t>
      </w:r>
      <w:r>
        <w:rPr>
          <w:rFonts w:ascii="仿宋_GB2312" w:eastAsia="仿宋_GB2312" w:hAnsi="仿宋_GB2312" w:cs="宋体" w:hint="eastAsia"/>
          <w:kern w:val="0"/>
          <w:sz w:val="30"/>
          <w:szCs w:val="30"/>
        </w:rPr>
        <w:t>2</w:t>
      </w:r>
      <w:r>
        <w:rPr>
          <w:rFonts w:ascii="仿宋_GB2312" w:eastAsia="仿宋_GB2312" w:hAnsi="仿宋_GB2312" w:cs="宋体" w:hint="eastAsia"/>
          <w:kern w:val="0"/>
          <w:sz w:val="30"/>
          <w:szCs w:val="30"/>
        </w:rPr>
        <w:t>亿</w:t>
      </w:r>
      <w:r>
        <w:rPr>
          <w:rFonts w:ascii="仿宋_GB2312" w:eastAsia="仿宋_GB2312" w:hAnsi="仿宋_GB2312" w:cs="宋体" w:hint="eastAsia"/>
          <w:kern w:val="0"/>
          <w:sz w:val="30"/>
          <w:szCs w:val="30"/>
        </w:rPr>
        <w:lastRenderedPageBreak/>
        <w:t>元。</w:t>
      </w:r>
    </w:p>
    <w:p w:rsidR="00BF798D" w:rsidRDefault="00FF2495">
      <w:pPr>
        <w:adjustRightInd w:val="0"/>
        <w:snapToGrid w:val="0"/>
        <w:spacing w:line="560" w:lineRule="exact"/>
        <w:ind w:firstLineChars="200" w:firstLine="643"/>
        <w:rPr>
          <w:rFonts w:eastAsia="仿宋_GB2312"/>
          <w:kern w:val="0"/>
          <w:sz w:val="32"/>
          <w:szCs w:val="32"/>
        </w:rPr>
      </w:pPr>
      <w:r>
        <w:rPr>
          <w:rFonts w:ascii="仿宋_GB2312" w:eastAsia="仿宋_GB2312" w:hAnsi="楷体_GB2312" w:hint="eastAsia"/>
          <w:b/>
          <w:color w:val="000000"/>
          <w:kern w:val="0"/>
          <w:sz w:val="32"/>
          <w:szCs w:val="32"/>
        </w:rPr>
        <w:t>3.</w:t>
      </w:r>
      <w:r>
        <w:rPr>
          <w:rFonts w:ascii="仿宋_GB2312" w:eastAsia="仿宋_GB2312" w:hAnsi="楷体_GB2312" w:hint="eastAsia"/>
          <w:b/>
          <w:color w:val="000000"/>
          <w:kern w:val="0"/>
          <w:sz w:val="32"/>
          <w:szCs w:val="32"/>
        </w:rPr>
        <w:t>民营经济</w:t>
      </w:r>
      <w:r>
        <w:rPr>
          <w:rFonts w:ascii="仿宋_GB2312" w:eastAsia="仿宋_GB2312" w:hint="eastAsia"/>
          <w:b/>
          <w:color w:val="000000"/>
          <w:kern w:val="0"/>
          <w:sz w:val="32"/>
          <w:szCs w:val="32"/>
        </w:rPr>
        <w:t>。</w:t>
      </w:r>
      <w:r>
        <w:rPr>
          <w:rFonts w:ascii="仿宋_GB2312" w:eastAsia="仿宋_GB2312" w:hAnsi="仿宋_GB2312" w:cs="宋体" w:hint="eastAsia"/>
          <w:kern w:val="0"/>
          <w:sz w:val="30"/>
          <w:szCs w:val="30"/>
        </w:rPr>
        <w:t>力争实现民营经济增加值</w:t>
      </w:r>
      <w:r>
        <w:rPr>
          <w:rFonts w:ascii="仿宋_GB2312" w:eastAsia="仿宋_GB2312" w:hAnsi="仿宋_GB2312" w:cs="宋体" w:hint="eastAsia"/>
          <w:kern w:val="0"/>
          <w:sz w:val="30"/>
          <w:szCs w:val="30"/>
        </w:rPr>
        <w:t>50</w:t>
      </w:r>
      <w:r>
        <w:rPr>
          <w:rFonts w:ascii="仿宋_GB2312" w:eastAsia="仿宋_GB2312" w:hAnsi="仿宋_GB2312" w:cs="宋体" w:hint="eastAsia"/>
          <w:kern w:val="0"/>
          <w:sz w:val="30"/>
          <w:szCs w:val="30"/>
        </w:rPr>
        <w:t>亿元，同比增</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；努力完成市级下达的清欠工作任务。</w:t>
      </w:r>
    </w:p>
    <w:p w:rsidR="00BF798D" w:rsidRDefault="00FF2495">
      <w:pPr>
        <w:adjustRightInd w:val="0"/>
        <w:snapToGrid w:val="0"/>
        <w:spacing w:line="560" w:lineRule="exact"/>
        <w:ind w:firstLineChars="200" w:firstLine="643"/>
        <w:rPr>
          <w:rFonts w:ascii="仿宋_GB2312" w:eastAsia="仿宋_GB2312" w:hAnsi="仿宋_GB2312" w:cs="宋体"/>
          <w:kern w:val="0"/>
          <w:sz w:val="30"/>
          <w:szCs w:val="30"/>
        </w:rPr>
      </w:pPr>
      <w:r>
        <w:rPr>
          <w:rFonts w:ascii="仿宋_GB2312" w:eastAsia="仿宋_GB2312" w:hint="eastAsia"/>
          <w:b/>
          <w:color w:val="000000"/>
          <w:kern w:val="0"/>
          <w:sz w:val="32"/>
          <w:szCs w:val="32"/>
        </w:rPr>
        <w:t>4.</w:t>
      </w:r>
      <w:r>
        <w:rPr>
          <w:rFonts w:ascii="仿宋_GB2312" w:eastAsia="仿宋_GB2312" w:hint="eastAsia"/>
          <w:b/>
          <w:color w:val="000000"/>
          <w:kern w:val="0"/>
          <w:sz w:val="32"/>
          <w:szCs w:val="32"/>
        </w:rPr>
        <w:t>争取上级资金。</w:t>
      </w:r>
      <w:r>
        <w:rPr>
          <w:rFonts w:ascii="仿宋_GB2312" w:eastAsia="仿宋_GB2312" w:hAnsi="仿宋_GB2312" w:cs="宋体" w:hint="eastAsia"/>
          <w:kern w:val="0"/>
          <w:sz w:val="30"/>
          <w:szCs w:val="30"/>
        </w:rPr>
        <w:t>力争争取上级资金</w:t>
      </w:r>
      <w:r>
        <w:rPr>
          <w:rFonts w:ascii="仿宋_GB2312" w:eastAsia="仿宋_GB2312" w:hAnsi="仿宋_GB2312" w:cs="宋体" w:hint="eastAsia"/>
          <w:kern w:val="0"/>
          <w:sz w:val="30"/>
          <w:szCs w:val="30"/>
        </w:rPr>
        <w:t>2000</w:t>
      </w:r>
      <w:r>
        <w:rPr>
          <w:rFonts w:ascii="仿宋_GB2312" w:eastAsia="仿宋_GB2312" w:hAnsi="仿宋_GB2312" w:cs="宋体" w:hint="eastAsia"/>
          <w:kern w:val="0"/>
          <w:sz w:val="30"/>
          <w:szCs w:val="30"/>
        </w:rPr>
        <w:t>余万元。</w:t>
      </w:r>
    </w:p>
    <w:p w:rsidR="00BF798D" w:rsidRDefault="00FF2495">
      <w:pPr>
        <w:pBdr>
          <w:bottom w:val="single" w:sz="4" w:space="31" w:color="FFFFFF"/>
        </w:pBdr>
        <w:tabs>
          <w:tab w:val="left" w:pos="4830"/>
          <w:tab w:val="left" w:pos="8640"/>
        </w:tabs>
        <w:adjustRightInd w:val="0"/>
        <w:snapToGrid w:val="0"/>
        <w:spacing w:line="560" w:lineRule="exact"/>
        <w:ind w:firstLineChars="200" w:firstLine="643"/>
        <w:rPr>
          <w:rFonts w:eastAsia="仿宋_GB2312"/>
          <w:kern w:val="0"/>
          <w:sz w:val="32"/>
          <w:szCs w:val="32"/>
        </w:rPr>
      </w:pPr>
      <w:r>
        <w:rPr>
          <w:rFonts w:ascii="仿宋_GB2312" w:eastAsia="仿宋_GB2312" w:hAnsi="楷体_GB2312" w:hint="eastAsia"/>
          <w:b/>
          <w:sz w:val="32"/>
          <w:szCs w:val="32"/>
        </w:rPr>
        <w:t>5.</w:t>
      </w:r>
      <w:r>
        <w:rPr>
          <w:rFonts w:ascii="仿宋_GB2312" w:eastAsia="仿宋_GB2312" w:hAnsi="楷体_GB2312" w:hint="eastAsia"/>
          <w:b/>
          <w:sz w:val="32"/>
          <w:szCs w:val="32"/>
        </w:rPr>
        <w:t>商务贸易</w:t>
      </w:r>
      <w:r>
        <w:rPr>
          <w:rFonts w:ascii="仿宋_GB2312" w:eastAsia="仿宋_GB2312" w:hint="eastAsia"/>
          <w:b/>
          <w:sz w:val="32"/>
          <w:szCs w:val="32"/>
        </w:rPr>
        <w:t>。</w:t>
      </w:r>
      <w:r>
        <w:rPr>
          <w:rFonts w:ascii="仿宋_GB2312" w:eastAsia="仿宋_GB2312" w:hAnsi="仿宋_GB2312" w:cs="宋体" w:hint="eastAsia"/>
          <w:kern w:val="0"/>
          <w:sz w:val="30"/>
          <w:szCs w:val="30"/>
        </w:rPr>
        <w:t>争取实现限额以上社会消费品零售总额增长</w:t>
      </w:r>
      <w:r>
        <w:rPr>
          <w:rFonts w:ascii="仿宋_GB2312" w:eastAsia="仿宋_GB2312" w:hAnsi="仿宋_GB2312" w:cs="宋体" w:hint="eastAsia"/>
          <w:kern w:val="0"/>
          <w:sz w:val="30"/>
          <w:szCs w:val="30"/>
        </w:rPr>
        <w:t>5%</w:t>
      </w:r>
      <w:r>
        <w:rPr>
          <w:rFonts w:ascii="仿宋_GB2312" w:eastAsia="仿宋_GB2312" w:hAnsi="仿宋_GB2312" w:cs="宋体" w:hint="eastAsia"/>
          <w:kern w:val="0"/>
          <w:sz w:val="30"/>
          <w:szCs w:val="30"/>
        </w:rPr>
        <w:t>以上，其中限额以上批发业增</w:t>
      </w:r>
      <w:r>
        <w:rPr>
          <w:rFonts w:ascii="仿宋_GB2312" w:eastAsia="仿宋_GB2312" w:hAnsi="仿宋_GB2312" w:cs="宋体" w:hint="eastAsia"/>
          <w:kern w:val="0"/>
          <w:sz w:val="30"/>
          <w:szCs w:val="30"/>
        </w:rPr>
        <w:t>10%</w:t>
      </w:r>
      <w:r>
        <w:rPr>
          <w:rFonts w:ascii="仿宋_GB2312" w:eastAsia="仿宋_GB2312" w:hAnsi="仿宋_GB2312" w:cs="宋体" w:hint="eastAsia"/>
          <w:kern w:val="0"/>
          <w:sz w:val="30"/>
          <w:szCs w:val="30"/>
        </w:rPr>
        <w:t>以上、限额以上零售</w:t>
      </w:r>
      <w:r>
        <w:rPr>
          <w:rFonts w:ascii="仿宋_GB2312" w:eastAsia="仿宋_GB2312" w:hAnsi="仿宋_GB2312" w:cs="宋体" w:hint="eastAsia"/>
          <w:kern w:val="0"/>
          <w:sz w:val="30"/>
          <w:szCs w:val="30"/>
        </w:rPr>
        <w:t>业商品销售额增</w:t>
      </w:r>
      <w:r>
        <w:rPr>
          <w:rFonts w:ascii="仿宋_GB2312" w:eastAsia="仿宋_GB2312" w:hAnsi="仿宋_GB2312" w:cs="宋体" w:hint="eastAsia"/>
          <w:kern w:val="0"/>
          <w:sz w:val="30"/>
          <w:szCs w:val="30"/>
        </w:rPr>
        <w:t>6%</w:t>
      </w:r>
      <w:r>
        <w:rPr>
          <w:rFonts w:ascii="仿宋_GB2312" w:eastAsia="仿宋_GB2312" w:hAnsi="仿宋_GB2312" w:cs="宋体" w:hint="eastAsia"/>
          <w:kern w:val="0"/>
          <w:sz w:val="30"/>
          <w:szCs w:val="30"/>
        </w:rPr>
        <w:t>以上；完成市级下达的外贸进出口额任务。力争创建为“国家级电子商务进农村示范县”。</w:t>
      </w:r>
    </w:p>
    <w:p w:rsidR="00BF798D" w:rsidRDefault="00FF2495">
      <w:pPr>
        <w:pBdr>
          <w:bottom w:val="single" w:sz="4" w:space="31" w:color="FFFFFF"/>
        </w:pBdr>
        <w:tabs>
          <w:tab w:val="left" w:pos="4830"/>
          <w:tab w:val="left" w:pos="8640"/>
        </w:tabs>
        <w:adjustRightInd w:val="0"/>
        <w:snapToGrid w:val="0"/>
        <w:spacing w:line="560" w:lineRule="exact"/>
        <w:ind w:firstLineChars="200" w:firstLine="643"/>
        <w:rPr>
          <w:rFonts w:eastAsia="仿宋_GB2312"/>
          <w:kern w:val="0"/>
          <w:sz w:val="32"/>
          <w:szCs w:val="32"/>
        </w:rPr>
      </w:pPr>
      <w:r>
        <w:rPr>
          <w:rFonts w:ascii="仿宋_GB2312" w:eastAsia="仿宋_GB2312" w:hAnsi="楷体_GB2312" w:hint="eastAsia"/>
          <w:b/>
          <w:sz w:val="32"/>
          <w:szCs w:val="32"/>
        </w:rPr>
        <w:t>6.</w:t>
      </w:r>
      <w:r>
        <w:rPr>
          <w:rFonts w:ascii="仿宋_GB2312" w:eastAsia="仿宋_GB2312" w:hAnsi="楷体_GB2312" w:hint="eastAsia"/>
          <w:b/>
          <w:sz w:val="32"/>
          <w:szCs w:val="32"/>
        </w:rPr>
        <w:t>科技工作</w:t>
      </w:r>
      <w:r>
        <w:rPr>
          <w:rFonts w:ascii="仿宋_GB2312" w:eastAsia="仿宋_GB2312" w:hint="eastAsia"/>
          <w:b/>
          <w:sz w:val="32"/>
          <w:szCs w:val="32"/>
        </w:rPr>
        <w:t>。</w:t>
      </w:r>
      <w:r>
        <w:rPr>
          <w:rFonts w:ascii="仿宋_GB2312" w:eastAsia="仿宋_GB2312" w:hAnsi="仿宋_GB2312" w:cs="宋体" w:hint="eastAsia"/>
          <w:kern w:val="0"/>
          <w:sz w:val="30"/>
          <w:szCs w:val="30"/>
        </w:rPr>
        <w:t>努力完成市级下达的研发投入目标任务，力争新认定高新技术企业</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户；积极组织</w:t>
      </w:r>
      <w:r>
        <w:rPr>
          <w:rFonts w:ascii="仿宋_GB2312" w:eastAsia="仿宋_GB2312" w:hAnsi="仿宋_GB2312" w:cs="宋体"/>
          <w:kern w:val="0"/>
          <w:sz w:val="30"/>
          <w:szCs w:val="30"/>
        </w:rPr>
        <w:t>申报省市科技项目</w:t>
      </w:r>
      <w:r>
        <w:rPr>
          <w:rFonts w:ascii="仿宋_GB2312" w:eastAsia="仿宋_GB2312" w:hAnsi="仿宋_GB2312" w:cs="宋体" w:hint="eastAsia"/>
          <w:kern w:val="0"/>
          <w:sz w:val="30"/>
          <w:szCs w:val="30"/>
        </w:rPr>
        <w:t>。</w:t>
      </w:r>
    </w:p>
    <w:p w:rsidR="00BF798D" w:rsidRDefault="00FF2495">
      <w:pPr>
        <w:pBdr>
          <w:bottom w:val="single" w:sz="4" w:space="31" w:color="FFFFFF"/>
        </w:pBdr>
        <w:tabs>
          <w:tab w:val="left" w:pos="4830"/>
          <w:tab w:val="left" w:pos="8640"/>
        </w:tabs>
        <w:adjustRightInd w:val="0"/>
        <w:snapToGrid w:val="0"/>
        <w:spacing w:line="560" w:lineRule="exact"/>
        <w:ind w:firstLineChars="200" w:firstLine="643"/>
        <w:rPr>
          <w:rFonts w:ascii="仿宋_GB2312" w:eastAsia="仿宋_GB2312" w:hAnsi="仿宋_GB2312" w:cs="宋体"/>
          <w:kern w:val="0"/>
          <w:sz w:val="30"/>
          <w:szCs w:val="30"/>
        </w:rPr>
      </w:pPr>
      <w:r>
        <w:rPr>
          <w:rFonts w:ascii="仿宋_GB2312" w:eastAsia="仿宋_GB2312" w:hint="eastAsia"/>
          <w:b/>
          <w:sz w:val="32"/>
          <w:szCs w:val="32"/>
        </w:rPr>
        <w:t>7.</w:t>
      </w:r>
      <w:r>
        <w:rPr>
          <w:rFonts w:ascii="仿宋_GB2312" w:eastAsia="仿宋_GB2312" w:hint="eastAsia"/>
          <w:b/>
          <w:sz w:val="32"/>
          <w:szCs w:val="32"/>
        </w:rPr>
        <w:t>信息化建设。</w:t>
      </w:r>
      <w:r>
        <w:rPr>
          <w:rFonts w:ascii="仿宋_GB2312" w:eastAsia="仿宋_GB2312" w:hAnsi="仿宋_GB2312" w:cs="宋体" w:hint="eastAsia"/>
          <w:kern w:val="0"/>
          <w:sz w:val="30"/>
          <w:szCs w:val="30"/>
        </w:rPr>
        <w:t>完成</w:t>
      </w:r>
      <w:r>
        <w:rPr>
          <w:rFonts w:ascii="仿宋_GB2312" w:eastAsia="仿宋_GB2312" w:hAnsi="仿宋_GB2312" w:cs="宋体" w:hint="eastAsia"/>
          <w:kern w:val="0"/>
          <w:sz w:val="30"/>
          <w:szCs w:val="30"/>
        </w:rPr>
        <w:t>5G</w:t>
      </w:r>
      <w:r>
        <w:rPr>
          <w:rFonts w:ascii="仿宋_GB2312" w:eastAsia="仿宋_GB2312" w:hAnsi="仿宋_GB2312" w:cs="宋体" w:hint="eastAsia"/>
          <w:kern w:val="0"/>
          <w:sz w:val="30"/>
          <w:szCs w:val="30"/>
        </w:rPr>
        <w:t>建设工作任务，完成城区</w:t>
      </w:r>
      <w:r>
        <w:rPr>
          <w:rFonts w:ascii="仿宋_GB2312" w:eastAsia="仿宋_GB2312" w:hAnsi="仿宋_GB2312" w:cs="宋体" w:hint="eastAsia"/>
          <w:kern w:val="0"/>
          <w:sz w:val="30"/>
          <w:szCs w:val="30"/>
        </w:rPr>
        <w:t>12</w:t>
      </w:r>
      <w:r>
        <w:rPr>
          <w:rFonts w:ascii="仿宋_GB2312" w:eastAsia="仿宋_GB2312" w:hAnsi="仿宋_GB2312" w:cs="宋体" w:hint="eastAsia"/>
          <w:kern w:val="0"/>
          <w:sz w:val="30"/>
          <w:szCs w:val="30"/>
        </w:rPr>
        <w:t>条主要道路弱电入地建设，全年实现电信业务总量增</w:t>
      </w:r>
      <w:r>
        <w:rPr>
          <w:rFonts w:ascii="仿宋_GB2312" w:eastAsia="仿宋_GB2312" w:hAnsi="仿宋_GB2312" w:cs="宋体" w:hint="eastAsia"/>
          <w:kern w:val="0"/>
          <w:sz w:val="30"/>
          <w:szCs w:val="30"/>
        </w:rPr>
        <w:t>20%</w:t>
      </w:r>
      <w:r>
        <w:rPr>
          <w:rFonts w:ascii="仿宋_GB2312" w:eastAsia="仿宋_GB2312" w:hAnsi="仿宋_GB2312" w:cs="宋体" w:hint="eastAsia"/>
          <w:kern w:val="0"/>
          <w:sz w:val="30"/>
          <w:szCs w:val="30"/>
        </w:rPr>
        <w:t>以上。</w:t>
      </w:r>
    </w:p>
    <w:p w:rsidR="00BF798D" w:rsidRDefault="00FF2495">
      <w:pPr>
        <w:pBdr>
          <w:bottom w:val="single" w:sz="4" w:space="31" w:color="FFFFFF"/>
        </w:pBdr>
        <w:tabs>
          <w:tab w:val="left" w:pos="4830"/>
          <w:tab w:val="left" w:pos="8640"/>
        </w:tabs>
        <w:adjustRightInd w:val="0"/>
        <w:snapToGrid w:val="0"/>
        <w:spacing w:line="560" w:lineRule="exact"/>
        <w:ind w:firstLineChars="200" w:firstLine="643"/>
        <w:rPr>
          <w:rFonts w:ascii="仿宋_GB2312" w:eastAsia="仿宋_GB2312" w:hAnsi="仿宋_GB2312" w:cs="宋体"/>
          <w:kern w:val="0"/>
          <w:sz w:val="30"/>
          <w:szCs w:val="30"/>
        </w:rPr>
      </w:pPr>
      <w:r>
        <w:rPr>
          <w:rFonts w:ascii="仿宋_GB2312" w:eastAsia="仿宋_GB2312" w:hAnsi="楷体_GB2312" w:hint="eastAsia"/>
          <w:b/>
          <w:sz w:val="32"/>
          <w:szCs w:val="32"/>
        </w:rPr>
        <w:t>8.</w:t>
      </w:r>
      <w:r>
        <w:rPr>
          <w:rFonts w:ascii="仿宋_GB2312" w:eastAsia="仿宋_GB2312" w:hAnsi="楷体_GB2312" w:hint="eastAsia"/>
          <w:b/>
          <w:sz w:val="32"/>
          <w:szCs w:val="32"/>
        </w:rPr>
        <w:t>节能降耗工作</w:t>
      </w:r>
      <w:r>
        <w:rPr>
          <w:rFonts w:ascii="仿宋_GB2312" w:eastAsia="仿宋_GB2312" w:hint="eastAsia"/>
          <w:b/>
          <w:sz w:val="32"/>
          <w:szCs w:val="32"/>
        </w:rPr>
        <w:t>。</w:t>
      </w:r>
      <w:r>
        <w:rPr>
          <w:rFonts w:ascii="仿宋_GB2312" w:eastAsia="仿宋_GB2312" w:hAnsi="仿宋_GB2312" w:cs="宋体" w:hint="eastAsia"/>
          <w:kern w:val="0"/>
          <w:sz w:val="30"/>
          <w:szCs w:val="30"/>
        </w:rPr>
        <w:t>抓好工业和信息化领域的节能监管，组织</w:t>
      </w:r>
      <w:r>
        <w:rPr>
          <w:rFonts w:ascii="仿宋_GB2312" w:eastAsia="仿宋_GB2312" w:hAnsi="仿宋_GB2312" w:cs="宋体" w:hint="eastAsia"/>
          <w:kern w:val="0"/>
          <w:sz w:val="30"/>
          <w:szCs w:val="30"/>
        </w:rPr>
        <w:t>2</w:t>
      </w:r>
      <w:r>
        <w:rPr>
          <w:rFonts w:ascii="仿宋_GB2312" w:eastAsia="仿宋_GB2312" w:hAnsi="仿宋_GB2312" w:cs="宋体" w:hint="eastAsia"/>
          <w:kern w:val="0"/>
          <w:sz w:val="30"/>
          <w:szCs w:val="30"/>
        </w:rPr>
        <w:t>户企业开展清洁生产审核。</w:t>
      </w:r>
    </w:p>
    <w:p w:rsidR="00BF798D" w:rsidRDefault="00FF2495">
      <w:pPr>
        <w:pBdr>
          <w:bottom w:val="single" w:sz="4" w:space="31" w:color="FFFFFF"/>
        </w:pBdr>
        <w:tabs>
          <w:tab w:val="left" w:pos="4830"/>
          <w:tab w:val="left" w:pos="8640"/>
        </w:tabs>
        <w:adjustRightInd w:val="0"/>
        <w:snapToGrid w:val="0"/>
        <w:spacing w:line="560" w:lineRule="exact"/>
        <w:ind w:firstLineChars="200" w:firstLine="600"/>
        <w:rPr>
          <w:rFonts w:ascii="黑体" w:eastAsia="黑体" w:hAnsi="黑体"/>
          <w:kern w:val="0"/>
          <w:sz w:val="30"/>
          <w:szCs w:val="30"/>
        </w:rPr>
      </w:pPr>
      <w:r>
        <w:rPr>
          <w:rFonts w:ascii="黑体" w:eastAsia="黑体" w:hAnsi="黑体"/>
          <w:kern w:val="0"/>
          <w:sz w:val="30"/>
          <w:szCs w:val="30"/>
        </w:rPr>
        <w:t>二、预算单位基本情况</w:t>
      </w:r>
    </w:p>
    <w:p w:rsidR="00BF798D" w:rsidRDefault="00FF2495">
      <w:pPr>
        <w:pBdr>
          <w:bottom w:val="single" w:sz="4" w:space="31" w:color="FFFFFF"/>
        </w:pBdr>
        <w:tabs>
          <w:tab w:val="left" w:pos="4830"/>
          <w:tab w:val="left" w:pos="8640"/>
        </w:tabs>
        <w:adjustRightInd w:val="0"/>
        <w:snapToGrid w:val="0"/>
        <w:spacing w:line="560" w:lineRule="exact"/>
        <w:ind w:firstLineChars="200" w:firstLine="600"/>
        <w:rPr>
          <w:rFonts w:ascii="仿宋_GB2312" w:eastAsia="仿宋_GB2312" w:hAnsi="仿宋_GB2312" w:cs="宋体"/>
          <w:kern w:val="0"/>
          <w:sz w:val="30"/>
          <w:szCs w:val="30"/>
        </w:rPr>
      </w:pP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工业和信息化局编制</w:t>
      </w:r>
      <w:r>
        <w:rPr>
          <w:rFonts w:ascii="仿宋_GB2312" w:eastAsia="仿宋_GB2312" w:hAnsi="仿宋_GB2312" w:cs="宋体"/>
          <w:kern w:val="0"/>
          <w:sz w:val="30"/>
          <w:szCs w:val="30"/>
        </w:rPr>
        <w:t>202</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年部门预算单位共</w:t>
      </w:r>
      <w:r>
        <w:rPr>
          <w:rFonts w:ascii="仿宋_GB2312" w:eastAsia="仿宋_GB2312" w:hAnsi="仿宋_GB2312" w:cs="宋体"/>
          <w:kern w:val="0"/>
          <w:sz w:val="30"/>
          <w:szCs w:val="30"/>
        </w:rPr>
        <w:t>1</w:t>
      </w:r>
      <w:r>
        <w:rPr>
          <w:rFonts w:ascii="仿宋_GB2312" w:eastAsia="仿宋_GB2312" w:hAnsi="仿宋_GB2312" w:cs="宋体" w:hint="eastAsia"/>
          <w:kern w:val="0"/>
          <w:sz w:val="30"/>
          <w:szCs w:val="30"/>
        </w:rPr>
        <w:t>个</w:t>
      </w:r>
      <w:r>
        <w:rPr>
          <w:rFonts w:ascii="仿宋_GB2312" w:eastAsia="仿宋_GB2312" w:hAnsi="仿宋_GB2312" w:cs="宋体"/>
          <w:kern w:val="0"/>
          <w:sz w:val="30"/>
          <w:szCs w:val="30"/>
        </w:rPr>
        <w:t>,</w:t>
      </w:r>
      <w:r>
        <w:rPr>
          <w:rFonts w:ascii="仿宋_GB2312" w:eastAsia="仿宋_GB2312" w:hAnsi="仿宋_GB2312" w:cs="宋体" w:hint="eastAsia"/>
          <w:kern w:val="0"/>
          <w:sz w:val="30"/>
          <w:szCs w:val="30"/>
        </w:rPr>
        <w:t>分别是</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工业和信息化局。其中：财政全供给单位</w:t>
      </w:r>
      <w:r>
        <w:rPr>
          <w:rFonts w:ascii="仿宋_GB2312" w:eastAsia="仿宋_GB2312" w:hAnsi="仿宋_GB2312" w:cs="宋体"/>
          <w:kern w:val="0"/>
          <w:sz w:val="30"/>
          <w:szCs w:val="30"/>
        </w:rPr>
        <w:t>1</w:t>
      </w:r>
      <w:r>
        <w:rPr>
          <w:rFonts w:ascii="仿宋_GB2312" w:eastAsia="仿宋_GB2312" w:hAnsi="仿宋_GB2312" w:cs="宋体" w:hint="eastAsia"/>
          <w:kern w:val="0"/>
          <w:sz w:val="30"/>
          <w:szCs w:val="30"/>
        </w:rPr>
        <w:t>个；部分供给单位</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个；特殊供给单位</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个；自收自支单位</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个。财政全供给单位中行政单位</w:t>
      </w:r>
      <w:r>
        <w:rPr>
          <w:rFonts w:ascii="仿宋_GB2312" w:eastAsia="仿宋_GB2312" w:hAnsi="仿宋_GB2312" w:cs="宋体"/>
          <w:kern w:val="0"/>
          <w:sz w:val="30"/>
          <w:szCs w:val="30"/>
        </w:rPr>
        <w:t>1</w:t>
      </w:r>
      <w:r>
        <w:rPr>
          <w:rFonts w:ascii="仿宋_GB2312" w:eastAsia="仿宋_GB2312" w:hAnsi="仿宋_GB2312" w:cs="宋体" w:hint="eastAsia"/>
          <w:kern w:val="0"/>
          <w:sz w:val="30"/>
          <w:szCs w:val="30"/>
        </w:rPr>
        <w:t>个；</w:t>
      </w:r>
      <w:proofErr w:type="gramStart"/>
      <w:r>
        <w:rPr>
          <w:rFonts w:ascii="仿宋_GB2312" w:eastAsia="仿宋_GB2312" w:hAnsi="仿宋_GB2312" w:cs="宋体" w:hint="eastAsia"/>
          <w:kern w:val="0"/>
          <w:sz w:val="30"/>
          <w:szCs w:val="30"/>
        </w:rPr>
        <w:t>参公管理</w:t>
      </w:r>
      <w:proofErr w:type="gramEnd"/>
      <w:r>
        <w:rPr>
          <w:rFonts w:ascii="仿宋_GB2312" w:eastAsia="仿宋_GB2312" w:hAnsi="仿宋_GB2312" w:cs="宋体" w:hint="eastAsia"/>
          <w:kern w:val="0"/>
          <w:sz w:val="30"/>
          <w:szCs w:val="30"/>
        </w:rPr>
        <w:t>事业单位</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个；</w:t>
      </w:r>
      <w:proofErr w:type="gramStart"/>
      <w:r>
        <w:rPr>
          <w:rFonts w:ascii="仿宋_GB2312" w:eastAsia="仿宋_GB2312" w:hAnsi="仿宋_GB2312" w:cs="宋体" w:hint="eastAsia"/>
          <w:kern w:val="0"/>
          <w:sz w:val="30"/>
          <w:szCs w:val="30"/>
        </w:rPr>
        <w:t>非参公管理</w:t>
      </w:r>
      <w:proofErr w:type="gramEnd"/>
      <w:r>
        <w:rPr>
          <w:rFonts w:ascii="仿宋_GB2312" w:eastAsia="仿宋_GB2312" w:hAnsi="仿宋_GB2312" w:cs="宋体" w:hint="eastAsia"/>
          <w:kern w:val="0"/>
          <w:sz w:val="30"/>
          <w:szCs w:val="30"/>
        </w:rPr>
        <w:t>事业单位</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个。截止</w:t>
      </w:r>
      <w:r>
        <w:rPr>
          <w:rFonts w:ascii="仿宋_GB2312" w:eastAsia="仿宋_GB2312" w:hAnsi="仿宋_GB2312" w:cs="宋体"/>
          <w:kern w:val="0"/>
          <w:sz w:val="30"/>
          <w:szCs w:val="30"/>
        </w:rPr>
        <w:t>20</w:t>
      </w:r>
      <w:r>
        <w:rPr>
          <w:rFonts w:ascii="仿宋_GB2312" w:eastAsia="仿宋_GB2312" w:hAnsi="仿宋_GB2312" w:cs="宋体" w:hint="eastAsia"/>
          <w:kern w:val="0"/>
          <w:sz w:val="30"/>
          <w:szCs w:val="30"/>
        </w:rPr>
        <w:t>20</w:t>
      </w:r>
      <w:r>
        <w:rPr>
          <w:rFonts w:ascii="仿宋_GB2312" w:eastAsia="仿宋_GB2312" w:hAnsi="仿宋_GB2312" w:cs="宋体" w:hint="eastAsia"/>
          <w:kern w:val="0"/>
          <w:sz w:val="30"/>
          <w:szCs w:val="30"/>
        </w:rPr>
        <w:t>年</w:t>
      </w:r>
      <w:r>
        <w:rPr>
          <w:rFonts w:ascii="仿宋_GB2312" w:eastAsia="仿宋_GB2312" w:hAnsi="仿宋_GB2312" w:cs="宋体"/>
          <w:kern w:val="0"/>
          <w:sz w:val="30"/>
          <w:szCs w:val="30"/>
        </w:rPr>
        <w:t>12</w:t>
      </w:r>
      <w:r>
        <w:rPr>
          <w:rFonts w:ascii="仿宋_GB2312" w:eastAsia="仿宋_GB2312" w:hAnsi="仿宋_GB2312" w:cs="宋体" w:hint="eastAsia"/>
          <w:kern w:val="0"/>
          <w:sz w:val="30"/>
          <w:szCs w:val="30"/>
        </w:rPr>
        <w:t>月统计，部门基本情况如下：</w:t>
      </w:r>
    </w:p>
    <w:p w:rsidR="00BF798D" w:rsidRDefault="00FF2495">
      <w:pPr>
        <w:pBdr>
          <w:bottom w:val="single" w:sz="4" w:space="31" w:color="FFFFFF"/>
        </w:pBdr>
        <w:tabs>
          <w:tab w:val="left" w:pos="4830"/>
          <w:tab w:val="left" w:pos="8640"/>
        </w:tabs>
        <w:adjustRightInd w:val="0"/>
        <w:snapToGrid w:val="0"/>
        <w:spacing w:line="56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在职人员编制</w:t>
      </w:r>
      <w:r>
        <w:rPr>
          <w:rFonts w:ascii="仿宋_GB2312" w:eastAsia="仿宋_GB2312" w:hAnsi="仿宋_GB2312" w:cs="宋体"/>
          <w:kern w:val="0"/>
          <w:sz w:val="30"/>
          <w:szCs w:val="30"/>
        </w:rPr>
        <w:t>34</w:t>
      </w:r>
      <w:r>
        <w:rPr>
          <w:rFonts w:ascii="仿宋_GB2312" w:eastAsia="仿宋_GB2312" w:hAnsi="仿宋_GB2312" w:cs="宋体" w:hint="eastAsia"/>
          <w:kern w:val="0"/>
          <w:sz w:val="30"/>
          <w:szCs w:val="30"/>
        </w:rPr>
        <w:t>人，其中：行政编制</w:t>
      </w:r>
      <w:r>
        <w:rPr>
          <w:rFonts w:ascii="仿宋_GB2312" w:eastAsia="仿宋_GB2312" w:hAnsi="仿宋_GB2312" w:cs="宋体"/>
          <w:kern w:val="0"/>
          <w:sz w:val="30"/>
          <w:szCs w:val="30"/>
        </w:rPr>
        <w:t xml:space="preserve"> 24</w:t>
      </w:r>
      <w:r>
        <w:rPr>
          <w:rFonts w:ascii="仿宋_GB2312" w:eastAsia="仿宋_GB2312" w:hAnsi="仿宋_GB2312" w:cs="宋体" w:hint="eastAsia"/>
          <w:kern w:val="0"/>
          <w:sz w:val="30"/>
          <w:szCs w:val="30"/>
        </w:rPr>
        <w:t>人，事业编制</w:t>
      </w:r>
      <w:r>
        <w:rPr>
          <w:rFonts w:ascii="仿宋_GB2312" w:eastAsia="仿宋_GB2312" w:hAnsi="仿宋_GB2312" w:cs="宋体"/>
          <w:kern w:val="0"/>
          <w:sz w:val="30"/>
          <w:szCs w:val="30"/>
        </w:rPr>
        <w:t>10</w:t>
      </w:r>
      <w:r>
        <w:rPr>
          <w:rFonts w:ascii="仿宋_GB2312" w:eastAsia="仿宋_GB2312" w:hAnsi="仿宋_GB2312" w:cs="宋体" w:hint="eastAsia"/>
          <w:kern w:val="0"/>
          <w:sz w:val="30"/>
          <w:szCs w:val="30"/>
        </w:rPr>
        <w:t>人。在职实有</w:t>
      </w:r>
      <w:r>
        <w:rPr>
          <w:rFonts w:ascii="仿宋_GB2312" w:eastAsia="仿宋_GB2312" w:hAnsi="仿宋_GB2312" w:cs="宋体"/>
          <w:kern w:val="0"/>
          <w:sz w:val="30"/>
          <w:szCs w:val="30"/>
        </w:rPr>
        <w:t>33</w:t>
      </w:r>
      <w:r>
        <w:rPr>
          <w:rFonts w:ascii="仿宋_GB2312" w:eastAsia="仿宋_GB2312" w:hAnsi="仿宋_GB2312" w:cs="宋体" w:hint="eastAsia"/>
          <w:kern w:val="0"/>
          <w:sz w:val="30"/>
          <w:szCs w:val="30"/>
        </w:rPr>
        <w:t>人，其中：财政全供养</w:t>
      </w:r>
      <w:r>
        <w:rPr>
          <w:rFonts w:ascii="仿宋_GB2312" w:eastAsia="仿宋_GB2312" w:hAnsi="仿宋_GB2312" w:cs="宋体"/>
          <w:kern w:val="0"/>
          <w:sz w:val="30"/>
          <w:szCs w:val="30"/>
        </w:rPr>
        <w:t>33</w:t>
      </w:r>
      <w:r>
        <w:rPr>
          <w:rFonts w:ascii="仿宋_GB2312" w:eastAsia="仿宋_GB2312" w:hAnsi="仿宋_GB2312" w:cs="宋体" w:hint="eastAsia"/>
          <w:kern w:val="0"/>
          <w:sz w:val="30"/>
          <w:szCs w:val="30"/>
        </w:rPr>
        <w:t>人，财政部分供养</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人，非财政供养</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人。</w:t>
      </w:r>
    </w:p>
    <w:p w:rsidR="00BF798D" w:rsidRDefault="00FF2495">
      <w:pPr>
        <w:pBdr>
          <w:bottom w:val="single" w:sz="4" w:space="31" w:color="FFFFFF"/>
        </w:pBdr>
        <w:tabs>
          <w:tab w:val="left" w:pos="4830"/>
          <w:tab w:val="left" w:pos="8640"/>
        </w:tabs>
        <w:adjustRightInd w:val="0"/>
        <w:snapToGrid w:val="0"/>
        <w:spacing w:line="56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离退休人员</w:t>
      </w:r>
      <w:r>
        <w:rPr>
          <w:rFonts w:ascii="仿宋_GB2312" w:eastAsia="仿宋_GB2312" w:hAnsi="仿宋_GB2312" w:cs="宋体" w:hint="eastAsia"/>
          <w:kern w:val="0"/>
          <w:sz w:val="30"/>
          <w:szCs w:val="30"/>
        </w:rPr>
        <w:t>14</w:t>
      </w:r>
      <w:r>
        <w:rPr>
          <w:rFonts w:ascii="仿宋_GB2312" w:eastAsia="仿宋_GB2312" w:hAnsi="仿宋_GB2312" w:cs="宋体" w:hint="eastAsia"/>
          <w:kern w:val="0"/>
          <w:sz w:val="30"/>
          <w:szCs w:val="30"/>
        </w:rPr>
        <w:t>人，其中：离休</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人，退休</w:t>
      </w:r>
      <w:r>
        <w:rPr>
          <w:rFonts w:ascii="仿宋_GB2312" w:eastAsia="仿宋_GB2312" w:hAnsi="仿宋_GB2312" w:cs="宋体" w:hint="eastAsia"/>
          <w:kern w:val="0"/>
          <w:sz w:val="30"/>
          <w:szCs w:val="30"/>
        </w:rPr>
        <w:t>14</w:t>
      </w:r>
      <w:r>
        <w:rPr>
          <w:rFonts w:ascii="仿宋_GB2312" w:eastAsia="仿宋_GB2312" w:hAnsi="仿宋_GB2312" w:cs="宋体" w:hint="eastAsia"/>
          <w:kern w:val="0"/>
          <w:sz w:val="30"/>
          <w:szCs w:val="30"/>
        </w:rPr>
        <w:t>人。</w:t>
      </w:r>
    </w:p>
    <w:p w:rsidR="00BF798D" w:rsidRDefault="00FF2495">
      <w:pPr>
        <w:pBdr>
          <w:bottom w:val="single" w:sz="4" w:space="31" w:color="FFFFFF"/>
        </w:pBdr>
        <w:tabs>
          <w:tab w:val="left" w:pos="4830"/>
          <w:tab w:val="left" w:pos="8640"/>
        </w:tabs>
        <w:adjustRightInd w:val="0"/>
        <w:snapToGrid w:val="0"/>
        <w:spacing w:line="56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车辆编制</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辆，实有车辆</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辆。</w:t>
      </w:r>
      <w:bookmarkStart w:id="0" w:name="_GoBack"/>
      <w:bookmarkEnd w:id="0"/>
    </w:p>
    <w:p w:rsidR="00BF798D" w:rsidRDefault="00FF2495">
      <w:pPr>
        <w:numPr>
          <w:ilvl w:val="0"/>
          <w:numId w:val="1"/>
        </w:numPr>
        <w:pBdr>
          <w:bottom w:val="single" w:sz="4" w:space="31" w:color="FFFFFF"/>
        </w:pBdr>
        <w:tabs>
          <w:tab w:val="left" w:pos="4830"/>
          <w:tab w:val="left" w:pos="8640"/>
        </w:tabs>
        <w:adjustRightInd w:val="0"/>
        <w:snapToGrid w:val="0"/>
        <w:spacing w:line="240" w:lineRule="atLeast"/>
        <w:ind w:firstLineChars="200" w:firstLine="600"/>
        <w:rPr>
          <w:rFonts w:ascii="黑体" w:eastAsia="黑体" w:hAnsi="黑体"/>
          <w:kern w:val="0"/>
          <w:sz w:val="30"/>
          <w:szCs w:val="30"/>
        </w:rPr>
      </w:pPr>
      <w:r>
        <w:rPr>
          <w:rFonts w:ascii="黑体" w:eastAsia="黑体" w:hAnsi="黑体"/>
          <w:kern w:val="0"/>
          <w:sz w:val="30"/>
          <w:szCs w:val="30"/>
        </w:rPr>
        <w:lastRenderedPageBreak/>
        <w:t>预算单位收入情况</w:t>
      </w:r>
    </w:p>
    <w:p w:rsidR="00BF798D" w:rsidRDefault="00FF2495">
      <w:pPr>
        <w:numPr>
          <w:ilvl w:val="0"/>
          <w:numId w:val="2"/>
        </w:numPr>
        <w:pBdr>
          <w:bottom w:val="single" w:sz="4" w:space="31" w:color="FFFFFF"/>
        </w:pBdr>
        <w:tabs>
          <w:tab w:val="left" w:pos="4830"/>
          <w:tab w:val="left" w:pos="8640"/>
        </w:tabs>
        <w:adjustRightInd w:val="0"/>
        <w:snapToGrid w:val="0"/>
        <w:spacing w:line="240" w:lineRule="atLeast"/>
        <w:ind w:firstLineChars="200" w:firstLine="600"/>
        <w:rPr>
          <w:rFonts w:ascii="楷体_GB2312" w:eastAsia="楷体_GB2312"/>
          <w:kern w:val="0"/>
          <w:sz w:val="30"/>
          <w:szCs w:val="30"/>
        </w:rPr>
      </w:pPr>
      <w:r>
        <w:rPr>
          <w:rFonts w:ascii="楷体_GB2312" w:eastAsia="楷体_GB2312"/>
          <w:kern w:val="0"/>
          <w:sz w:val="30"/>
          <w:szCs w:val="30"/>
        </w:rPr>
        <w:t>部门财务收入情况</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年部门财务总收入</w:t>
      </w:r>
      <w:r>
        <w:rPr>
          <w:rFonts w:ascii="仿宋_GB2312" w:eastAsia="仿宋_GB2312" w:hAnsi="仿宋_GB2312" w:cs="宋体" w:hint="eastAsia"/>
          <w:kern w:val="0"/>
          <w:sz w:val="30"/>
          <w:szCs w:val="30"/>
        </w:rPr>
        <w:t xml:space="preserve"> 250</w:t>
      </w:r>
      <w:r>
        <w:rPr>
          <w:rFonts w:ascii="仿宋_GB2312" w:eastAsia="仿宋_GB2312" w:hAnsi="仿宋_GB2312" w:cs="宋体" w:hint="eastAsia"/>
          <w:kern w:val="0"/>
          <w:sz w:val="30"/>
          <w:szCs w:val="30"/>
        </w:rPr>
        <w:t>6.89</w:t>
      </w:r>
      <w:r>
        <w:rPr>
          <w:rFonts w:ascii="仿宋_GB2312" w:eastAsia="仿宋_GB2312" w:hAnsi="仿宋_GB2312" w:cs="宋体" w:hint="eastAsia"/>
          <w:kern w:val="0"/>
          <w:sz w:val="30"/>
          <w:szCs w:val="30"/>
        </w:rPr>
        <w:t>万元，其中：一般公共预算</w:t>
      </w:r>
      <w:r>
        <w:rPr>
          <w:rFonts w:ascii="仿宋_GB2312" w:eastAsia="仿宋_GB2312" w:hAnsi="仿宋_GB2312" w:cs="宋体" w:hint="eastAsia"/>
          <w:kern w:val="0"/>
          <w:sz w:val="30"/>
          <w:szCs w:val="30"/>
        </w:rPr>
        <w:t>2506.89</w:t>
      </w:r>
      <w:r>
        <w:rPr>
          <w:rFonts w:ascii="仿宋_GB2312" w:eastAsia="仿宋_GB2312" w:hAnsi="仿宋_GB2312" w:cs="宋体" w:hint="eastAsia"/>
          <w:kern w:val="0"/>
          <w:sz w:val="30"/>
          <w:szCs w:val="30"/>
        </w:rPr>
        <w:t>万元，与上年对比增加</w:t>
      </w:r>
      <w:r>
        <w:rPr>
          <w:rFonts w:ascii="仿宋_GB2312" w:eastAsia="仿宋_GB2312" w:hAnsi="仿宋_GB2312" w:cs="宋体" w:hint="eastAsia"/>
          <w:kern w:val="0"/>
          <w:sz w:val="30"/>
          <w:szCs w:val="30"/>
        </w:rPr>
        <w:t>368.68</w:t>
      </w:r>
      <w:r>
        <w:rPr>
          <w:rFonts w:ascii="仿宋_GB2312" w:eastAsia="仿宋_GB2312" w:hAnsi="仿宋_GB2312" w:cs="宋体" w:hint="eastAsia"/>
          <w:kern w:val="0"/>
          <w:sz w:val="30"/>
          <w:szCs w:val="30"/>
        </w:rPr>
        <w:t>万元。主要原因分析：</w:t>
      </w: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年增加项目支出</w:t>
      </w:r>
      <w:r>
        <w:rPr>
          <w:rFonts w:ascii="仿宋_GB2312" w:eastAsia="仿宋_GB2312" w:hAnsi="仿宋_GB2312" w:cs="宋体" w:hint="eastAsia"/>
          <w:kern w:val="0"/>
          <w:sz w:val="30"/>
          <w:szCs w:val="30"/>
        </w:rPr>
        <w:t>391</w:t>
      </w:r>
      <w:r>
        <w:rPr>
          <w:rFonts w:ascii="仿宋_GB2312" w:eastAsia="仿宋_GB2312" w:hAnsi="仿宋_GB2312" w:cs="宋体" w:hint="eastAsia"/>
          <w:kern w:val="0"/>
          <w:sz w:val="30"/>
          <w:szCs w:val="30"/>
        </w:rPr>
        <w:t>万元，主要用于</w:t>
      </w:r>
      <w:proofErr w:type="gramStart"/>
      <w:r>
        <w:rPr>
          <w:rFonts w:ascii="仿宋_GB2312" w:eastAsia="仿宋_GB2312" w:hAnsi="仿宋_GB2312" w:cs="宋体" w:hint="eastAsia"/>
          <w:kern w:val="0"/>
          <w:sz w:val="30"/>
          <w:szCs w:val="30"/>
        </w:rPr>
        <w:t>石林县矿</w:t>
      </w:r>
      <w:proofErr w:type="gramEnd"/>
      <w:r>
        <w:rPr>
          <w:rFonts w:ascii="仿宋_GB2312" w:eastAsia="仿宋_GB2312" w:hAnsi="仿宋_GB2312" w:cs="宋体" w:hint="eastAsia"/>
          <w:kern w:val="0"/>
          <w:sz w:val="30"/>
          <w:szCs w:val="30"/>
        </w:rPr>
        <w:t>管系统建设经费及运营经费支出，以及</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石材产业发展办公室开办经费。政府性基金预算</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万元，国有资本经营预算</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万元，财政专户管理资金</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万元，事业单位事业收入</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万元，事业单位经营收入</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万元，上级补助收入</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万元，附属单位上缴收入</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万元，其他收入</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万元，上年结转结余</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w:t>
      </w:r>
    </w:p>
    <w:p w:rsidR="00BF798D" w:rsidRDefault="00FF2495">
      <w:pPr>
        <w:numPr>
          <w:ilvl w:val="0"/>
          <w:numId w:val="2"/>
        </w:numPr>
        <w:pBdr>
          <w:bottom w:val="single" w:sz="4" w:space="31" w:color="FFFFFF"/>
        </w:pBdr>
        <w:tabs>
          <w:tab w:val="left" w:pos="4830"/>
          <w:tab w:val="left" w:pos="8640"/>
        </w:tabs>
        <w:adjustRightInd w:val="0"/>
        <w:snapToGrid w:val="0"/>
        <w:spacing w:line="540" w:lineRule="exact"/>
        <w:ind w:firstLineChars="200" w:firstLine="600"/>
        <w:rPr>
          <w:rFonts w:ascii="楷体_GB2312" w:eastAsia="楷体_GB2312"/>
          <w:kern w:val="0"/>
          <w:sz w:val="30"/>
          <w:szCs w:val="30"/>
        </w:rPr>
      </w:pPr>
      <w:r>
        <w:rPr>
          <w:rFonts w:ascii="楷体_GB2312" w:eastAsia="楷体_GB2312"/>
          <w:kern w:val="0"/>
          <w:sz w:val="30"/>
          <w:szCs w:val="30"/>
        </w:rPr>
        <w:t>财政拨款收入情况</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年部门财政拨款收入</w:t>
      </w:r>
      <w:r>
        <w:rPr>
          <w:rFonts w:ascii="仿宋_GB2312" w:eastAsia="仿宋_GB2312" w:hAnsi="仿宋_GB2312" w:cs="宋体" w:hint="eastAsia"/>
          <w:kern w:val="0"/>
          <w:sz w:val="30"/>
          <w:szCs w:val="30"/>
        </w:rPr>
        <w:t xml:space="preserve"> </w:t>
      </w:r>
      <w:r>
        <w:rPr>
          <w:rFonts w:ascii="仿宋_GB2312" w:eastAsia="仿宋_GB2312" w:hAnsi="仿宋_GB2312" w:cs="宋体" w:hint="eastAsia"/>
          <w:kern w:val="0"/>
          <w:sz w:val="30"/>
          <w:szCs w:val="30"/>
        </w:rPr>
        <w:t>2506.89</w:t>
      </w:r>
      <w:r>
        <w:rPr>
          <w:rFonts w:ascii="仿宋_GB2312" w:eastAsia="仿宋_GB2312" w:hAnsi="仿宋_GB2312" w:cs="宋体" w:hint="eastAsia"/>
          <w:kern w:val="0"/>
          <w:sz w:val="30"/>
          <w:szCs w:val="30"/>
        </w:rPr>
        <w:t>万元，其中</w:t>
      </w:r>
      <w:r>
        <w:rPr>
          <w:rFonts w:ascii="仿宋_GB2312" w:eastAsia="仿宋_GB2312" w:hAnsi="仿宋_GB2312" w:cs="宋体" w:hint="eastAsia"/>
          <w:kern w:val="0"/>
          <w:sz w:val="30"/>
          <w:szCs w:val="30"/>
        </w:rPr>
        <w:t>:</w:t>
      </w:r>
      <w:r>
        <w:rPr>
          <w:rFonts w:ascii="仿宋_GB2312" w:eastAsia="仿宋_GB2312" w:hAnsi="仿宋_GB2312" w:cs="宋体" w:hint="eastAsia"/>
          <w:kern w:val="0"/>
          <w:sz w:val="30"/>
          <w:szCs w:val="30"/>
        </w:rPr>
        <w:t>本年收入</w:t>
      </w:r>
      <w:r>
        <w:rPr>
          <w:rFonts w:ascii="仿宋_GB2312" w:eastAsia="仿宋_GB2312" w:hAnsi="仿宋_GB2312" w:cs="宋体" w:hint="eastAsia"/>
          <w:kern w:val="0"/>
          <w:sz w:val="30"/>
          <w:szCs w:val="30"/>
        </w:rPr>
        <w:t>2506.89</w:t>
      </w:r>
      <w:r>
        <w:rPr>
          <w:rFonts w:ascii="仿宋_GB2312" w:eastAsia="仿宋_GB2312" w:hAnsi="仿宋_GB2312" w:cs="宋体" w:hint="eastAsia"/>
          <w:kern w:val="0"/>
          <w:sz w:val="30"/>
          <w:szCs w:val="30"/>
        </w:rPr>
        <w:t>万元，上年结转结余收入</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万元。本年收入中，一般公共预算财政拨款</w:t>
      </w:r>
      <w:r>
        <w:rPr>
          <w:rFonts w:ascii="仿宋_GB2312" w:eastAsia="仿宋_GB2312" w:hAnsi="仿宋_GB2312" w:cs="宋体" w:hint="eastAsia"/>
          <w:kern w:val="0"/>
          <w:sz w:val="30"/>
          <w:szCs w:val="30"/>
        </w:rPr>
        <w:t>2506.89</w:t>
      </w:r>
      <w:r>
        <w:rPr>
          <w:rFonts w:ascii="仿宋_GB2312" w:eastAsia="仿宋_GB2312" w:hAnsi="仿宋_GB2312" w:cs="宋体" w:hint="eastAsia"/>
          <w:kern w:val="0"/>
          <w:sz w:val="30"/>
          <w:szCs w:val="30"/>
        </w:rPr>
        <w:t>万元，与上年对比与上年对比增</w:t>
      </w:r>
      <w:r>
        <w:rPr>
          <w:rFonts w:ascii="仿宋_GB2312" w:eastAsia="仿宋_GB2312" w:hAnsi="仿宋_GB2312" w:cs="宋体" w:hint="eastAsia"/>
          <w:kern w:val="0"/>
          <w:sz w:val="30"/>
          <w:szCs w:val="30"/>
        </w:rPr>
        <w:t>368.68</w:t>
      </w:r>
      <w:r>
        <w:rPr>
          <w:rFonts w:ascii="仿宋_GB2312" w:eastAsia="仿宋_GB2312" w:hAnsi="仿宋_GB2312" w:cs="宋体" w:hint="eastAsia"/>
          <w:kern w:val="0"/>
          <w:sz w:val="30"/>
          <w:szCs w:val="30"/>
        </w:rPr>
        <w:t>万元，主要原因分析：</w:t>
      </w:r>
      <w:r>
        <w:rPr>
          <w:rFonts w:ascii="仿宋_GB2312" w:eastAsia="仿宋_GB2312" w:hAnsi="仿宋_GB2312" w:cs="宋体"/>
          <w:kern w:val="0"/>
          <w:sz w:val="30"/>
          <w:szCs w:val="30"/>
        </w:rPr>
        <w:t>202</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年项目支出增加</w:t>
      </w:r>
      <w:r>
        <w:rPr>
          <w:rFonts w:ascii="仿宋_GB2312" w:eastAsia="仿宋_GB2312" w:hAnsi="仿宋_GB2312" w:cs="宋体" w:hint="eastAsia"/>
          <w:kern w:val="0"/>
          <w:sz w:val="30"/>
          <w:szCs w:val="30"/>
        </w:rPr>
        <w:t>391</w:t>
      </w:r>
      <w:r>
        <w:rPr>
          <w:rFonts w:ascii="仿宋_GB2312" w:eastAsia="仿宋_GB2312" w:hAnsi="仿宋_GB2312" w:cs="宋体" w:hint="eastAsia"/>
          <w:kern w:val="0"/>
          <w:sz w:val="30"/>
          <w:szCs w:val="30"/>
        </w:rPr>
        <w:t>万元，主要用于</w:t>
      </w:r>
      <w:proofErr w:type="gramStart"/>
      <w:r>
        <w:rPr>
          <w:rFonts w:ascii="仿宋_GB2312" w:eastAsia="仿宋_GB2312" w:hAnsi="仿宋_GB2312" w:cs="宋体" w:hint="eastAsia"/>
          <w:kern w:val="0"/>
          <w:sz w:val="30"/>
          <w:szCs w:val="30"/>
        </w:rPr>
        <w:t>石林县矿</w:t>
      </w:r>
      <w:proofErr w:type="gramEnd"/>
      <w:r>
        <w:rPr>
          <w:rFonts w:ascii="仿宋_GB2312" w:eastAsia="仿宋_GB2312" w:hAnsi="仿宋_GB2312" w:cs="宋体" w:hint="eastAsia"/>
          <w:kern w:val="0"/>
          <w:sz w:val="30"/>
          <w:szCs w:val="30"/>
        </w:rPr>
        <w:t>管系统建设经费及运营经费支出，以及</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石材产业发展办公室开办经费。政府性基金财政拨款</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万元，国有资本经营预算财政拨款</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万元，财政专户管理资金拨款</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w:t>
      </w:r>
    </w:p>
    <w:p w:rsidR="00BF798D" w:rsidRDefault="00FF2495">
      <w:pPr>
        <w:numPr>
          <w:ilvl w:val="0"/>
          <w:numId w:val="1"/>
        </w:numPr>
        <w:pBdr>
          <w:bottom w:val="single" w:sz="4" w:space="31" w:color="FFFFFF"/>
        </w:pBdr>
        <w:tabs>
          <w:tab w:val="left" w:pos="4830"/>
          <w:tab w:val="left" w:pos="8640"/>
        </w:tabs>
        <w:adjustRightInd w:val="0"/>
        <w:snapToGrid w:val="0"/>
        <w:spacing w:line="540" w:lineRule="exact"/>
        <w:ind w:firstLineChars="200" w:firstLine="600"/>
        <w:rPr>
          <w:rFonts w:ascii="黑体" w:eastAsia="黑体" w:hAnsi="黑体"/>
          <w:kern w:val="0"/>
          <w:sz w:val="30"/>
          <w:szCs w:val="30"/>
        </w:rPr>
      </w:pPr>
      <w:r>
        <w:rPr>
          <w:rFonts w:ascii="黑体" w:eastAsia="黑体" w:hAnsi="黑体"/>
          <w:kern w:val="0"/>
          <w:sz w:val="30"/>
          <w:szCs w:val="30"/>
        </w:rPr>
        <w:t>预算单位支出情况</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年部门预算总支出</w:t>
      </w:r>
      <w:r>
        <w:rPr>
          <w:rFonts w:ascii="仿宋_GB2312" w:eastAsia="仿宋_GB2312" w:hAnsi="仿宋_GB2312" w:cs="宋体" w:hint="eastAsia"/>
          <w:kern w:val="0"/>
          <w:sz w:val="30"/>
          <w:szCs w:val="30"/>
        </w:rPr>
        <w:t>2506.89</w:t>
      </w:r>
      <w:r>
        <w:rPr>
          <w:rFonts w:ascii="仿宋_GB2312" w:eastAsia="仿宋_GB2312" w:hAnsi="仿宋_GB2312" w:cs="宋体" w:hint="eastAsia"/>
          <w:kern w:val="0"/>
          <w:sz w:val="30"/>
          <w:szCs w:val="30"/>
        </w:rPr>
        <w:t>万元。财政拨款安排支出</w:t>
      </w:r>
      <w:r>
        <w:rPr>
          <w:rFonts w:ascii="仿宋_GB2312" w:eastAsia="仿宋_GB2312" w:hAnsi="仿宋_GB2312" w:cs="宋体" w:hint="eastAsia"/>
          <w:kern w:val="0"/>
          <w:sz w:val="30"/>
          <w:szCs w:val="30"/>
        </w:rPr>
        <w:t>2506.89</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541.39</w:t>
      </w:r>
      <w:r>
        <w:rPr>
          <w:rFonts w:ascii="仿宋_GB2312" w:eastAsia="仿宋_GB2312" w:hAnsi="仿宋_GB2312" w:cs="宋体" w:hint="eastAsia"/>
          <w:kern w:val="0"/>
          <w:sz w:val="30"/>
          <w:szCs w:val="30"/>
        </w:rPr>
        <w:t>万元，与上年对比减少</w:t>
      </w:r>
      <w:r>
        <w:rPr>
          <w:rFonts w:ascii="仿宋_GB2312" w:eastAsia="仿宋_GB2312" w:hAnsi="仿宋_GB2312" w:cs="宋体" w:hint="eastAsia"/>
          <w:kern w:val="0"/>
          <w:sz w:val="30"/>
          <w:szCs w:val="30"/>
        </w:rPr>
        <w:t>22.32</w:t>
      </w:r>
      <w:r>
        <w:rPr>
          <w:rFonts w:ascii="仿宋_GB2312" w:eastAsia="仿宋_GB2312" w:hAnsi="仿宋_GB2312" w:cs="宋体" w:hint="eastAsia"/>
          <w:kern w:val="0"/>
          <w:sz w:val="30"/>
          <w:szCs w:val="30"/>
        </w:rPr>
        <w:t>万元，主要原因分析单位人员减少，人员经费减少；项目支出</w:t>
      </w:r>
      <w:r>
        <w:rPr>
          <w:rFonts w:ascii="仿宋_GB2312" w:eastAsia="仿宋_GB2312" w:hAnsi="仿宋_GB2312" w:cs="宋体" w:hint="eastAsia"/>
          <w:kern w:val="0"/>
          <w:sz w:val="30"/>
          <w:szCs w:val="30"/>
        </w:rPr>
        <w:t>1965.5</w:t>
      </w:r>
      <w:r>
        <w:rPr>
          <w:rFonts w:ascii="仿宋_GB2312" w:eastAsia="仿宋_GB2312" w:hAnsi="仿宋_GB2312" w:cs="宋体" w:hint="eastAsia"/>
          <w:kern w:val="0"/>
          <w:sz w:val="30"/>
          <w:szCs w:val="30"/>
        </w:rPr>
        <w:t>万元，与上年对比增加</w:t>
      </w:r>
      <w:r>
        <w:rPr>
          <w:rFonts w:ascii="仿宋_GB2312" w:eastAsia="仿宋_GB2312" w:hAnsi="仿宋_GB2312" w:cs="宋体" w:hint="eastAsia"/>
          <w:kern w:val="0"/>
          <w:sz w:val="30"/>
          <w:szCs w:val="30"/>
        </w:rPr>
        <w:t>391</w:t>
      </w:r>
      <w:r>
        <w:rPr>
          <w:rFonts w:ascii="仿宋_GB2312" w:eastAsia="仿宋_GB2312" w:hAnsi="仿宋_GB2312" w:cs="宋体" w:hint="eastAsia"/>
          <w:kern w:val="0"/>
          <w:sz w:val="30"/>
          <w:szCs w:val="30"/>
        </w:rPr>
        <w:t>万元，主要原因分析：</w:t>
      </w:r>
      <w:r>
        <w:rPr>
          <w:rFonts w:ascii="仿宋_GB2312" w:eastAsia="仿宋_GB2312" w:hAnsi="仿宋_GB2312" w:cs="宋体"/>
          <w:kern w:val="0"/>
          <w:sz w:val="30"/>
          <w:szCs w:val="30"/>
        </w:rPr>
        <w:t>202</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年项目支出增加</w:t>
      </w:r>
      <w:r>
        <w:rPr>
          <w:rFonts w:ascii="仿宋_GB2312" w:eastAsia="仿宋_GB2312" w:hAnsi="仿宋_GB2312" w:cs="宋体" w:hint="eastAsia"/>
          <w:kern w:val="0"/>
          <w:sz w:val="30"/>
          <w:szCs w:val="30"/>
        </w:rPr>
        <w:t>391</w:t>
      </w:r>
      <w:r>
        <w:rPr>
          <w:rFonts w:ascii="仿宋_GB2312" w:eastAsia="仿宋_GB2312" w:hAnsi="仿宋_GB2312" w:cs="宋体" w:hint="eastAsia"/>
          <w:kern w:val="0"/>
          <w:sz w:val="30"/>
          <w:szCs w:val="30"/>
        </w:rPr>
        <w:t>万元，主要用于</w:t>
      </w:r>
      <w:proofErr w:type="gramStart"/>
      <w:r>
        <w:rPr>
          <w:rFonts w:ascii="仿宋_GB2312" w:eastAsia="仿宋_GB2312" w:hAnsi="仿宋_GB2312" w:cs="宋体" w:hint="eastAsia"/>
          <w:kern w:val="0"/>
          <w:sz w:val="30"/>
          <w:szCs w:val="30"/>
        </w:rPr>
        <w:t>石林县矿</w:t>
      </w:r>
      <w:proofErr w:type="gramEnd"/>
      <w:r>
        <w:rPr>
          <w:rFonts w:ascii="仿宋_GB2312" w:eastAsia="仿宋_GB2312" w:hAnsi="仿宋_GB2312" w:cs="宋体" w:hint="eastAsia"/>
          <w:kern w:val="0"/>
          <w:sz w:val="30"/>
          <w:szCs w:val="30"/>
        </w:rPr>
        <w:t>管系统建设经费及运营经费支出，以及</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石材产业发展办公室开办经费。</w:t>
      </w:r>
      <w:r>
        <w:rPr>
          <w:rFonts w:ascii="仿宋_GB2312" w:eastAsia="仿宋_GB2312" w:hAnsi="仿宋_GB2312" w:cs="仿宋_GB2312" w:hint="eastAsia"/>
          <w:kern w:val="0"/>
          <w:sz w:val="30"/>
          <w:szCs w:val="30"/>
        </w:rPr>
        <w:t>（一）财政拨款安排支出按功能科目分类情况</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1</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2060101-</w:t>
      </w:r>
      <w:r>
        <w:rPr>
          <w:rFonts w:ascii="仿宋_GB2312" w:eastAsia="仿宋_GB2312" w:hAnsi="仿宋_GB2312" w:cs="宋体" w:hint="eastAsia"/>
          <w:kern w:val="0"/>
          <w:sz w:val="30"/>
          <w:szCs w:val="30"/>
        </w:rPr>
        <w:t>行政运行</w:t>
      </w:r>
      <w:r>
        <w:rPr>
          <w:rFonts w:ascii="仿宋_GB2312" w:eastAsia="仿宋_GB2312" w:hAnsi="仿宋_GB2312" w:cs="宋体" w:hint="eastAsia"/>
          <w:kern w:val="0"/>
          <w:sz w:val="30"/>
          <w:szCs w:val="30"/>
        </w:rPr>
        <w:t>336.82</w:t>
      </w:r>
      <w:r>
        <w:rPr>
          <w:rFonts w:ascii="仿宋_GB2312" w:eastAsia="仿宋_GB2312" w:hAnsi="仿宋_GB2312" w:cs="宋体" w:hint="eastAsia"/>
          <w:kern w:val="0"/>
          <w:sz w:val="30"/>
          <w:szCs w:val="30"/>
        </w:rPr>
        <w:t>万元，主要用于机构人员经费</w:t>
      </w:r>
      <w:r>
        <w:rPr>
          <w:rFonts w:ascii="仿宋_GB2312" w:eastAsia="仿宋_GB2312" w:hAnsi="仿宋_GB2312" w:cs="宋体" w:hint="eastAsia"/>
          <w:kern w:val="0"/>
          <w:sz w:val="30"/>
          <w:szCs w:val="30"/>
        </w:rPr>
        <w:lastRenderedPageBreak/>
        <w:t>及机构运转公用经费支出。</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2</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2060</w:t>
      </w:r>
      <w:r>
        <w:rPr>
          <w:rFonts w:ascii="仿宋_GB2312" w:eastAsia="仿宋_GB2312" w:hAnsi="仿宋_GB2312" w:cs="宋体"/>
          <w:kern w:val="0"/>
          <w:sz w:val="30"/>
          <w:szCs w:val="30"/>
        </w:rPr>
        <w:t>199-</w:t>
      </w:r>
      <w:r>
        <w:rPr>
          <w:rFonts w:ascii="仿宋_GB2312" w:eastAsia="仿宋_GB2312" w:hAnsi="仿宋_GB2312" w:cs="宋体" w:hint="eastAsia"/>
          <w:kern w:val="0"/>
          <w:sz w:val="30"/>
          <w:szCs w:val="30"/>
        </w:rPr>
        <w:t>其他科学技术管理事务支出</w:t>
      </w:r>
      <w:r>
        <w:rPr>
          <w:rFonts w:ascii="仿宋_GB2312" w:eastAsia="仿宋_GB2312" w:hAnsi="仿宋_GB2312" w:cs="宋体"/>
          <w:kern w:val="0"/>
          <w:sz w:val="30"/>
          <w:szCs w:val="30"/>
        </w:rPr>
        <w:t>2034</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15</w:t>
      </w:r>
      <w:r>
        <w:rPr>
          <w:rFonts w:ascii="仿宋_GB2312" w:eastAsia="仿宋_GB2312" w:hAnsi="仿宋_GB2312" w:cs="宋体" w:hint="eastAsia"/>
          <w:kern w:val="0"/>
          <w:sz w:val="30"/>
          <w:szCs w:val="30"/>
        </w:rPr>
        <w:t>万元，主要用于工业科技商务信息工作业务费及</w:t>
      </w:r>
      <w:proofErr w:type="gramStart"/>
      <w:r>
        <w:rPr>
          <w:rFonts w:ascii="仿宋_GB2312" w:eastAsia="仿宋_GB2312" w:hAnsi="仿宋_GB2312" w:cs="宋体" w:hint="eastAsia"/>
          <w:kern w:val="0"/>
          <w:sz w:val="30"/>
          <w:szCs w:val="30"/>
        </w:rPr>
        <w:t>石林县矿</w:t>
      </w:r>
      <w:proofErr w:type="gramEnd"/>
      <w:r>
        <w:rPr>
          <w:rFonts w:ascii="仿宋_GB2312" w:eastAsia="仿宋_GB2312" w:hAnsi="仿宋_GB2312" w:cs="宋体" w:hint="eastAsia"/>
          <w:kern w:val="0"/>
          <w:sz w:val="30"/>
          <w:szCs w:val="30"/>
        </w:rPr>
        <w:t>管系统租用费及运营费支出。</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2060503-</w:t>
      </w:r>
      <w:r>
        <w:rPr>
          <w:rFonts w:ascii="仿宋_GB2312" w:eastAsia="仿宋_GB2312" w:hAnsi="仿宋_GB2312" w:cs="宋体" w:hint="eastAsia"/>
          <w:kern w:val="0"/>
          <w:sz w:val="30"/>
          <w:szCs w:val="30"/>
        </w:rPr>
        <w:t>科技条件专项</w:t>
      </w:r>
      <w:r>
        <w:rPr>
          <w:rFonts w:ascii="仿宋_GB2312" w:eastAsia="仿宋_GB2312" w:hAnsi="仿宋_GB2312" w:cs="宋体"/>
          <w:kern w:val="0"/>
          <w:sz w:val="30"/>
          <w:szCs w:val="30"/>
        </w:rPr>
        <w:t>45.5</w:t>
      </w:r>
      <w:r>
        <w:rPr>
          <w:rFonts w:ascii="仿宋_GB2312" w:eastAsia="仿宋_GB2312" w:hAnsi="仿宋_GB2312" w:cs="宋体" w:hint="eastAsia"/>
          <w:kern w:val="0"/>
          <w:sz w:val="30"/>
          <w:szCs w:val="30"/>
        </w:rPr>
        <w:t>万元，主要用于信息化建设项目租用费及维护费支出。</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4</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2080505-</w:t>
      </w:r>
      <w:r>
        <w:rPr>
          <w:rFonts w:ascii="仿宋_GB2312" w:eastAsia="仿宋_GB2312" w:hAnsi="仿宋_GB2312" w:cs="宋体" w:hint="eastAsia"/>
          <w:kern w:val="0"/>
          <w:sz w:val="30"/>
          <w:szCs w:val="30"/>
        </w:rPr>
        <w:t>机关事业单位基本养老保险缴费支出</w:t>
      </w:r>
      <w:r>
        <w:rPr>
          <w:rFonts w:ascii="仿宋_GB2312" w:eastAsia="仿宋_GB2312" w:hAnsi="仿宋_GB2312" w:cs="宋体"/>
          <w:kern w:val="0"/>
          <w:sz w:val="30"/>
          <w:szCs w:val="30"/>
        </w:rPr>
        <w:t>51</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8</w:t>
      </w:r>
      <w:r>
        <w:rPr>
          <w:rFonts w:ascii="仿宋_GB2312" w:eastAsia="仿宋_GB2312" w:hAnsi="仿宋_GB2312" w:cs="宋体" w:hint="eastAsia"/>
          <w:kern w:val="0"/>
          <w:sz w:val="30"/>
          <w:szCs w:val="30"/>
        </w:rPr>
        <w:t>万元，主要用于机关事业单位基本养老保险缴费支出。</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5</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2210201</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住房公积金</w:t>
      </w:r>
      <w:r>
        <w:rPr>
          <w:rFonts w:ascii="仿宋_GB2312" w:eastAsia="仿宋_GB2312" w:hAnsi="仿宋_GB2312" w:cs="宋体" w:hint="eastAsia"/>
          <w:kern w:val="0"/>
          <w:sz w:val="30"/>
          <w:szCs w:val="30"/>
        </w:rPr>
        <w:t>38.61</w:t>
      </w:r>
      <w:r>
        <w:rPr>
          <w:rFonts w:ascii="仿宋_GB2312" w:eastAsia="仿宋_GB2312" w:hAnsi="仿宋_GB2312" w:cs="宋体" w:hint="eastAsia"/>
          <w:kern w:val="0"/>
          <w:sz w:val="30"/>
          <w:szCs w:val="30"/>
        </w:rPr>
        <w:t>万元，主要用于缴纳机关事业单位职工住房公积金。</w:t>
      </w:r>
    </w:p>
    <w:p w:rsidR="00BF798D" w:rsidRDefault="00FF2495">
      <w:pPr>
        <w:numPr>
          <w:ilvl w:val="0"/>
          <w:numId w:val="2"/>
        </w:num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财政拨款安排</w:t>
      </w:r>
      <w:r>
        <w:rPr>
          <w:rFonts w:ascii="仿宋_GB2312" w:eastAsia="仿宋_GB2312" w:hAnsi="仿宋_GB2312" w:cs="宋体"/>
          <w:kern w:val="0"/>
          <w:sz w:val="30"/>
          <w:szCs w:val="30"/>
        </w:rPr>
        <w:t>支出按经济科目分类情况</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30101-</w:t>
      </w:r>
      <w:r>
        <w:rPr>
          <w:rFonts w:ascii="仿宋_GB2312" w:eastAsia="仿宋_GB2312" w:hAnsi="仿宋_GB2312" w:cs="宋体" w:hint="eastAsia"/>
          <w:kern w:val="0"/>
          <w:sz w:val="30"/>
          <w:szCs w:val="30"/>
        </w:rPr>
        <w:t>基本工资</w:t>
      </w:r>
      <w:r>
        <w:rPr>
          <w:rFonts w:ascii="仿宋_GB2312" w:eastAsia="仿宋_GB2312" w:hAnsi="仿宋_GB2312" w:cs="宋体" w:hint="eastAsia"/>
          <w:kern w:val="0"/>
          <w:sz w:val="30"/>
          <w:szCs w:val="30"/>
        </w:rPr>
        <w:t>124.54</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124.5</w:t>
      </w:r>
      <w:r>
        <w:rPr>
          <w:rFonts w:ascii="仿宋_GB2312" w:eastAsia="仿宋_GB2312" w:hAnsi="仿宋_GB2312" w:cs="宋体" w:hint="eastAsia"/>
          <w:kern w:val="0"/>
          <w:sz w:val="30"/>
          <w:szCs w:val="30"/>
        </w:rPr>
        <w:t>4</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30102-</w:t>
      </w:r>
      <w:r>
        <w:rPr>
          <w:rFonts w:ascii="仿宋_GB2312" w:eastAsia="仿宋_GB2312" w:hAnsi="仿宋_GB2312" w:cs="宋体" w:hint="eastAsia"/>
          <w:kern w:val="0"/>
          <w:sz w:val="30"/>
          <w:szCs w:val="30"/>
        </w:rPr>
        <w:t>津贴补贴</w:t>
      </w:r>
      <w:r>
        <w:rPr>
          <w:rFonts w:ascii="仿宋_GB2312" w:eastAsia="仿宋_GB2312" w:hAnsi="仿宋_GB2312" w:cs="宋体" w:hint="eastAsia"/>
          <w:kern w:val="0"/>
          <w:sz w:val="30"/>
          <w:szCs w:val="30"/>
        </w:rPr>
        <w:t>175.23</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175.23</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30103-</w:t>
      </w:r>
      <w:r>
        <w:rPr>
          <w:rFonts w:ascii="仿宋_GB2312" w:eastAsia="仿宋_GB2312" w:hAnsi="仿宋_GB2312" w:cs="宋体" w:hint="eastAsia"/>
          <w:kern w:val="0"/>
          <w:sz w:val="30"/>
          <w:szCs w:val="30"/>
        </w:rPr>
        <w:t>奖金</w:t>
      </w:r>
      <w:r>
        <w:rPr>
          <w:rFonts w:ascii="仿宋_GB2312" w:eastAsia="仿宋_GB2312" w:hAnsi="仿宋_GB2312" w:cs="宋体" w:hint="eastAsia"/>
          <w:kern w:val="0"/>
          <w:sz w:val="30"/>
          <w:szCs w:val="30"/>
        </w:rPr>
        <w:t>10.38</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10.38</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30112-</w:t>
      </w:r>
      <w:r>
        <w:rPr>
          <w:rFonts w:ascii="仿宋_GB2312" w:eastAsia="仿宋_GB2312" w:hAnsi="仿宋_GB2312" w:cs="宋体" w:hint="eastAsia"/>
          <w:kern w:val="0"/>
          <w:sz w:val="30"/>
          <w:szCs w:val="30"/>
        </w:rPr>
        <w:t>其他社会保障缴费</w:t>
      </w:r>
      <w:r>
        <w:rPr>
          <w:rFonts w:ascii="仿宋_GB2312" w:eastAsia="仿宋_GB2312" w:hAnsi="仿宋_GB2312" w:cs="宋体"/>
          <w:kern w:val="0"/>
          <w:sz w:val="30"/>
          <w:szCs w:val="30"/>
        </w:rPr>
        <w:t>2.78</w:t>
      </w:r>
      <w:r>
        <w:rPr>
          <w:rFonts w:ascii="仿宋_GB2312" w:eastAsia="仿宋_GB2312" w:hAnsi="仿宋_GB2312" w:cs="宋体" w:hint="eastAsia"/>
          <w:kern w:val="0"/>
          <w:sz w:val="30"/>
          <w:szCs w:val="30"/>
        </w:rPr>
        <w:t>万元，（其中：基本支出</w:t>
      </w:r>
      <w:r>
        <w:rPr>
          <w:rFonts w:ascii="仿宋_GB2312" w:eastAsia="仿宋_GB2312" w:hAnsi="仿宋_GB2312" w:cs="宋体"/>
          <w:kern w:val="0"/>
          <w:sz w:val="30"/>
          <w:szCs w:val="30"/>
        </w:rPr>
        <w:t>2.78</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30107-</w:t>
      </w:r>
      <w:r>
        <w:rPr>
          <w:rFonts w:ascii="仿宋_GB2312" w:eastAsia="仿宋_GB2312" w:hAnsi="仿宋_GB2312" w:cs="宋体" w:hint="eastAsia"/>
          <w:kern w:val="0"/>
          <w:sz w:val="30"/>
          <w:szCs w:val="30"/>
        </w:rPr>
        <w:t>绩效工资</w:t>
      </w:r>
      <w:r>
        <w:rPr>
          <w:rFonts w:ascii="仿宋_GB2312" w:eastAsia="仿宋_GB2312" w:hAnsi="仿宋_GB2312" w:cs="宋体" w:hint="eastAsia"/>
          <w:kern w:val="0"/>
          <w:sz w:val="30"/>
          <w:szCs w:val="30"/>
        </w:rPr>
        <w:t>27</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27</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30108-</w:t>
      </w:r>
      <w:r>
        <w:rPr>
          <w:rFonts w:ascii="仿宋_GB2312" w:eastAsia="仿宋_GB2312" w:hAnsi="仿宋_GB2312" w:cs="宋体" w:hint="eastAsia"/>
          <w:kern w:val="0"/>
          <w:sz w:val="30"/>
          <w:szCs w:val="30"/>
        </w:rPr>
        <w:t>机关事业单位基本养老保险缴费</w:t>
      </w:r>
      <w:r>
        <w:rPr>
          <w:rFonts w:ascii="仿宋_GB2312" w:eastAsia="仿宋_GB2312" w:hAnsi="仿宋_GB2312" w:cs="宋体" w:hint="eastAsia"/>
          <w:kern w:val="0"/>
          <w:sz w:val="30"/>
          <w:szCs w:val="30"/>
        </w:rPr>
        <w:t>51.8</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51.8</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30110-</w:t>
      </w:r>
      <w:r>
        <w:rPr>
          <w:rFonts w:ascii="仿宋_GB2312" w:eastAsia="仿宋_GB2312" w:hAnsi="仿宋_GB2312" w:cs="宋体" w:hint="eastAsia"/>
          <w:kern w:val="0"/>
          <w:sz w:val="30"/>
          <w:szCs w:val="30"/>
        </w:rPr>
        <w:t>职工基本医疗保险缴费</w:t>
      </w:r>
      <w:r>
        <w:rPr>
          <w:rFonts w:ascii="仿宋_GB2312" w:eastAsia="仿宋_GB2312" w:hAnsi="仿宋_GB2312" w:cs="宋体" w:hint="eastAsia"/>
          <w:kern w:val="0"/>
          <w:sz w:val="30"/>
          <w:szCs w:val="30"/>
        </w:rPr>
        <w:t>24.75</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24.75</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30111-</w:t>
      </w:r>
      <w:r>
        <w:rPr>
          <w:rFonts w:ascii="仿宋_GB2312" w:eastAsia="仿宋_GB2312" w:hAnsi="仿宋_GB2312" w:cs="宋体" w:hint="eastAsia"/>
          <w:kern w:val="0"/>
          <w:sz w:val="30"/>
          <w:szCs w:val="30"/>
        </w:rPr>
        <w:t>公务员医疗补助缴费</w:t>
      </w:r>
      <w:r>
        <w:rPr>
          <w:rFonts w:ascii="仿宋_GB2312" w:eastAsia="仿宋_GB2312" w:hAnsi="仿宋_GB2312" w:cs="宋体" w:hint="eastAsia"/>
          <w:kern w:val="0"/>
          <w:sz w:val="30"/>
          <w:szCs w:val="30"/>
        </w:rPr>
        <w:t>12.5</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lastRenderedPageBreak/>
        <w:t>12.5</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30112-</w:t>
      </w:r>
      <w:r>
        <w:rPr>
          <w:rFonts w:ascii="仿宋_GB2312" w:eastAsia="仿宋_GB2312" w:hAnsi="仿宋_GB2312" w:cs="宋体" w:hint="eastAsia"/>
          <w:kern w:val="0"/>
          <w:sz w:val="30"/>
          <w:szCs w:val="30"/>
        </w:rPr>
        <w:t>其他社会保障缴费</w:t>
      </w:r>
      <w:r>
        <w:rPr>
          <w:rFonts w:ascii="仿宋_GB2312" w:eastAsia="仿宋_GB2312" w:hAnsi="仿宋_GB2312" w:cs="宋体" w:hint="eastAsia"/>
          <w:kern w:val="0"/>
          <w:sz w:val="30"/>
          <w:szCs w:val="30"/>
        </w:rPr>
        <w:t>2.82</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2.82</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30113-</w:t>
      </w:r>
      <w:r>
        <w:rPr>
          <w:rFonts w:ascii="仿宋_GB2312" w:eastAsia="仿宋_GB2312" w:hAnsi="仿宋_GB2312" w:cs="宋体" w:hint="eastAsia"/>
          <w:kern w:val="0"/>
          <w:sz w:val="30"/>
          <w:szCs w:val="30"/>
        </w:rPr>
        <w:t>住房公积金</w:t>
      </w:r>
      <w:r>
        <w:rPr>
          <w:rFonts w:ascii="仿宋_GB2312" w:eastAsia="仿宋_GB2312" w:hAnsi="仿宋_GB2312" w:cs="宋体" w:hint="eastAsia"/>
          <w:kern w:val="0"/>
          <w:sz w:val="30"/>
          <w:szCs w:val="30"/>
        </w:rPr>
        <w:t>38.61</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38.61</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30201-</w:t>
      </w:r>
      <w:r>
        <w:rPr>
          <w:rFonts w:ascii="仿宋_GB2312" w:eastAsia="仿宋_GB2312" w:hAnsi="仿宋_GB2312" w:cs="宋体" w:hint="eastAsia"/>
          <w:kern w:val="0"/>
          <w:sz w:val="30"/>
          <w:szCs w:val="30"/>
        </w:rPr>
        <w:t>办公费</w:t>
      </w:r>
      <w:r>
        <w:rPr>
          <w:rFonts w:ascii="仿宋_GB2312" w:eastAsia="仿宋_GB2312" w:hAnsi="仿宋_GB2312" w:cs="宋体" w:hint="eastAsia"/>
          <w:kern w:val="0"/>
          <w:sz w:val="30"/>
          <w:szCs w:val="30"/>
        </w:rPr>
        <w:t>4.8</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4.8</w:t>
      </w:r>
      <w:r>
        <w:rPr>
          <w:rFonts w:ascii="仿宋_GB2312" w:eastAsia="仿宋_GB2312" w:hAnsi="仿宋_GB2312" w:cs="宋体" w:hint="eastAsia"/>
          <w:kern w:val="0"/>
          <w:sz w:val="30"/>
          <w:szCs w:val="30"/>
        </w:rPr>
        <w:t>万元，项目支出</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30205-</w:t>
      </w:r>
      <w:r>
        <w:rPr>
          <w:rFonts w:ascii="仿宋_GB2312" w:eastAsia="仿宋_GB2312" w:hAnsi="仿宋_GB2312" w:cs="宋体" w:hint="eastAsia"/>
          <w:kern w:val="0"/>
          <w:sz w:val="30"/>
          <w:szCs w:val="30"/>
        </w:rPr>
        <w:t>水费</w:t>
      </w:r>
      <w:r>
        <w:rPr>
          <w:rFonts w:ascii="仿宋_GB2312" w:eastAsia="仿宋_GB2312" w:hAnsi="仿宋_GB2312" w:cs="宋体"/>
          <w:kern w:val="0"/>
          <w:sz w:val="30"/>
          <w:szCs w:val="30"/>
        </w:rPr>
        <w:t>0.3</w:t>
      </w:r>
      <w:r>
        <w:rPr>
          <w:rFonts w:ascii="仿宋_GB2312" w:eastAsia="仿宋_GB2312" w:hAnsi="仿宋_GB2312" w:cs="宋体" w:hint="eastAsia"/>
          <w:kern w:val="0"/>
          <w:sz w:val="30"/>
          <w:szCs w:val="30"/>
        </w:rPr>
        <w:t>2</w:t>
      </w:r>
      <w:r>
        <w:rPr>
          <w:rFonts w:ascii="仿宋_GB2312" w:eastAsia="仿宋_GB2312" w:hAnsi="仿宋_GB2312" w:cs="宋体" w:hint="eastAsia"/>
          <w:kern w:val="0"/>
          <w:sz w:val="30"/>
          <w:szCs w:val="30"/>
        </w:rPr>
        <w:t>万元，（其中：基本支出</w:t>
      </w:r>
      <w:r>
        <w:rPr>
          <w:rFonts w:ascii="仿宋_GB2312" w:eastAsia="仿宋_GB2312" w:hAnsi="仿宋_GB2312" w:cs="宋体"/>
          <w:kern w:val="0"/>
          <w:sz w:val="30"/>
          <w:szCs w:val="30"/>
        </w:rPr>
        <w:t>0.3</w:t>
      </w:r>
      <w:r>
        <w:rPr>
          <w:rFonts w:ascii="仿宋_GB2312" w:eastAsia="仿宋_GB2312" w:hAnsi="仿宋_GB2312" w:cs="宋体" w:hint="eastAsia"/>
          <w:kern w:val="0"/>
          <w:sz w:val="30"/>
          <w:szCs w:val="30"/>
        </w:rPr>
        <w:t>2</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30206-</w:t>
      </w:r>
      <w:r>
        <w:rPr>
          <w:rFonts w:ascii="仿宋_GB2312" w:eastAsia="仿宋_GB2312" w:hAnsi="仿宋_GB2312" w:cs="宋体" w:hint="eastAsia"/>
          <w:kern w:val="0"/>
          <w:sz w:val="30"/>
          <w:szCs w:val="30"/>
        </w:rPr>
        <w:t>电费</w:t>
      </w:r>
      <w:r>
        <w:rPr>
          <w:rFonts w:ascii="仿宋_GB2312" w:eastAsia="仿宋_GB2312" w:hAnsi="仿宋_GB2312" w:cs="宋体"/>
          <w:kern w:val="0"/>
          <w:sz w:val="30"/>
          <w:szCs w:val="30"/>
        </w:rPr>
        <w:t>0.6</w:t>
      </w:r>
      <w:r>
        <w:rPr>
          <w:rFonts w:ascii="仿宋_GB2312" w:eastAsia="仿宋_GB2312" w:hAnsi="仿宋_GB2312" w:cs="宋体" w:hint="eastAsia"/>
          <w:kern w:val="0"/>
          <w:sz w:val="30"/>
          <w:szCs w:val="30"/>
        </w:rPr>
        <w:t>4</w:t>
      </w:r>
      <w:r>
        <w:rPr>
          <w:rFonts w:ascii="仿宋_GB2312" w:eastAsia="仿宋_GB2312" w:hAnsi="仿宋_GB2312" w:cs="宋体" w:hint="eastAsia"/>
          <w:kern w:val="0"/>
          <w:sz w:val="30"/>
          <w:szCs w:val="30"/>
        </w:rPr>
        <w:t>万元，（其中：基本支出</w:t>
      </w:r>
      <w:r>
        <w:rPr>
          <w:rFonts w:ascii="仿宋_GB2312" w:eastAsia="仿宋_GB2312" w:hAnsi="仿宋_GB2312" w:cs="宋体"/>
          <w:kern w:val="0"/>
          <w:sz w:val="30"/>
          <w:szCs w:val="30"/>
        </w:rPr>
        <w:t>0.6</w:t>
      </w:r>
      <w:r>
        <w:rPr>
          <w:rFonts w:ascii="仿宋_GB2312" w:eastAsia="仿宋_GB2312" w:hAnsi="仿宋_GB2312" w:cs="宋体" w:hint="eastAsia"/>
          <w:kern w:val="0"/>
          <w:sz w:val="30"/>
          <w:szCs w:val="30"/>
        </w:rPr>
        <w:t>4</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30207-</w:t>
      </w:r>
      <w:r>
        <w:rPr>
          <w:rFonts w:ascii="仿宋_GB2312" w:eastAsia="仿宋_GB2312" w:hAnsi="仿宋_GB2312" w:cs="宋体" w:hint="eastAsia"/>
          <w:kern w:val="0"/>
          <w:sz w:val="30"/>
          <w:szCs w:val="30"/>
        </w:rPr>
        <w:t>邮电费</w:t>
      </w:r>
      <w:r>
        <w:rPr>
          <w:rFonts w:ascii="仿宋_GB2312" w:eastAsia="仿宋_GB2312" w:hAnsi="仿宋_GB2312" w:cs="宋体"/>
          <w:kern w:val="0"/>
          <w:sz w:val="30"/>
          <w:szCs w:val="30"/>
        </w:rPr>
        <w:t>0.6</w:t>
      </w:r>
      <w:r>
        <w:rPr>
          <w:rFonts w:ascii="仿宋_GB2312" w:eastAsia="仿宋_GB2312" w:hAnsi="仿宋_GB2312" w:cs="宋体" w:hint="eastAsia"/>
          <w:kern w:val="0"/>
          <w:sz w:val="30"/>
          <w:szCs w:val="30"/>
        </w:rPr>
        <w:t>4</w:t>
      </w:r>
      <w:r>
        <w:rPr>
          <w:rFonts w:ascii="仿宋_GB2312" w:eastAsia="仿宋_GB2312" w:hAnsi="仿宋_GB2312" w:cs="宋体" w:hint="eastAsia"/>
          <w:kern w:val="0"/>
          <w:sz w:val="30"/>
          <w:szCs w:val="30"/>
        </w:rPr>
        <w:t>万元，（其中：基本支出</w:t>
      </w:r>
      <w:r>
        <w:rPr>
          <w:rFonts w:ascii="仿宋_GB2312" w:eastAsia="仿宋_GB2312" w:hAnsi="仿宋_GB2312" w:cs="宋体"/>
          <w:kern w:val="0"/>
          <w:sz w:val="30"/>
          <w:szCs w:val="30"/>
        </w:rPr>
        <w:t>0.6</w:t>
      </w:r>
      <w:r>
        <w:rPr>
          <w:rFonts w:ascii="仿宋_GB2312" w:eastAsia="仿宋_GB2312" w:hAnsi="仿宋_GB2312" w:cs="宋体" w:hint="eastAsia"/>
          <w:kern w:val="0"/>
          <w:sz w:val="30"/>
          <w:szCs w:val="30"/>
        </w:rPr>
        <w:t>4</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30211-</w:t>
      </w:r>
      <w:r>
        <w:rPr>
          <w:rFonts w:ascii="仿宋_GB2312" w:eastAsia="仿宋_GB2312" w:hAnsi="仿宋_GB2312" w:cs="宋体" w:hint="eastAsia"/>
          <w:kern w:val="0"/>
          <w:sz w:val="30"/>
          <w:szCs w:val="30"/>
        </w:rPr>
        <w:t>差旅费</w:t>
      </w:r>
      <w:r>
        <w:rPr>
          <w:rFonts w:ascii="仿宋_GB2312" w:eastAsia="仿宋_GB2312" w:hAnsi="仿宋_GB2312" w:cs="宋体"/>
          <w:kern w:val="0"/>
          <w:sz w:val="30"/>
          <w:szCs w:val="30"/>
        </w:rPr>
        <w:t>2.</w:t>
      </w:r>
      <w:r>
        <w:rPr>
          <w:rFonts w:ascii="仿宋_GB2312" w:eastAsia="仿宋_GB2312" w:hAnsi="仿宋_GB2312" w:cs="宋体" w:hint="eastAsia"/>
          <w:kern w:val="0"/>
          <w:sz w:val="30"/>
          <w:szCs w:val="30"/>
        </w:rPr>
        <w:t>24</w:t>
      </w:r>
      <w:r>
        <w:rPr>
          <w:rFonts w:ascii="仿宋_GB2312" w:eastAsia="仿宋_GB2312" w:hAnsi="仿宋_GB2312" w:cs="宋体" w:hint="eastAsia"/>
          <w:kern w:val="0"/>
          <w:sz w:val="30"/>
          <w:szCs w:val="30"/>
        </w:rPr>
        <w:t>万元，（其中：基本支出</w:t>
      </w:r>
      <w:r>
        <w:rPr>
          <w:rFonts w:ascii="仿宋_GB2312" w:eastAsia="仿宋_GB2312" w:hAnsi="仿宋_GB2312" w:cs="宋体"/>
          <w:kern w:val="0"/>
          <w:sz w:val="30"/>
          <w:szCs w:val="30"/>
        </w:rPr>
        <w:t>2.</w:t>
      </w:r>
      <w:r>
        <w:rPr>
          <w:rFonts w:ascii="仿宋_GB2312" w:eastAsia="仿宋_GB2312" w:hAnsi="仿宋_GB2312" w:cs="宋体" w:hint="eastAsia"/>
          <w:kern w:val="0"/>
          <w:sz w:val="30"/>
          <w:szCs w:val="30"/>
        </w:rPr>
        <w:t>24</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30217-</w:t>
      </w:r>
      <w:r>
        <w:rPr>
          <w:rFonts w:ascii="仿宋_GB2312" w:eastAsia="仿宋_GB2312" w:hAnsi="仿宋_GB2312" w:cs="宋体" w:hint="eastAsia"/>
          <w:kern w:val="0"/>
          <w:sz w:val="30"/>
          <w:szCs w:val="30"/>
        </w:rPr>
        <w:t>公务接待费</w:t>
      </w:r>
      <w:r>
        <w:rPr>
          <w:rFonts w:ascii="仿宋_GB2312" w:eastAsia="仿宋_GB2312" w:hAnsi="仿宋_GB2312" w:cs="宋体"/>
          <w:kern w:val="0"/>
          <w:sz w:val="30"/>
          <w:szCs w:val="30"/>
        </w:rPr>
        <w:t>1.</w:t>
      </w:r>
      <w:r>
        <w:rPr>
          <w:rFonts w:ascii="仿宋_GB2312" w:eastAsia="仿宋_GB2312" w:hAnsi="仿宋_GB2312" w:cs="宋体" w:hint="eastAsia"/>
          <w:kern w:val="0"/>
          <w:sz w:val="30"/>
          <w:szCs w:val="30"/>
        </w:rPr>
        <w:t>28</w:t>
      </w:r>
      <w:r>
        <w:rPr>
          <w:rFonts w:ascii="仿宋_GB2312" w:eastAsia="仿宋_GB2312" w:hAnsi="仿宋_GB2312" w:cs="宋体" w:hint="eastAsia"/>
          <w:kern w:val="0"/>
          <w:sz w:val="30"/>
          <w:szCs w:val="30"/>
        </w:rPr>
        <w:t>万元，（其中：基本支出</w:t>
      </w:r>
      <w:r>
        <w:rPr>
          <w:rFonts w:ascii="仿宋_GB2312" w:eastAsia="仿宋_GB2312" w:hAnsi="仿宋_GB2312" w:cs="宋体"/>
          <w:kern w:val="0"/>
          <w:sz w:val="30"/>
          <w:szCs w:val="30"/>
        </w:rPr>
        <w:t>1.</w:t>
      </w:r>
      <w:r>
        <w:rPr>
          <w:rFonts w:ascii="仿宋_GB2312" w:eastAsia="仿宋_GB2312" w:hAnsi="仿宋_GB2312" w:cs="宋体" w:hint="eastAsia"/>
          <w:kern w:val="0"/>
          <w:sz w:val="30"/>
          <w:szCs w:val="30"/>
        </w:rPr>
        <w:t>28</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30228-</w:t>
      </w:r>
      <w:r>
        <w:rPr>
          <w:rFonts w:ascii="仿宋_GB2312" w:eastAsia="仿宋_GB2312" w:hAnsi="仿宋_GB2312" w:cs="宋体" w:hint="eastAsia"/>
          <w:kern w:val="0"/>
          <w:sz w:val="30"/>
          <w:szCs w:val="30"/>
        </w:rPr>
        <w:t>工会经费</w:t>
      </w:r>
      <w:r>
        <w:rPr>
          <w:rFonts w:ascii="仿宋_GB2312" w:eastAsia="仿宋_GB2312" w:hAnsi="仿宋_GB2312" w:cs="宋体" w:hint="eastAsia"/>
          <w:kern w:val="0"/>
          <w:sz w:val="30"/>
          <w:szCs w:val="30"/>
        </w:rPr>
        <w:t>3.65</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3.65</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30229-</w:t>
      </w:r>
      <w:r>
        <w:rPr>
          <w:rFonts w:ascii="仿宋_GB2312" w:eastAsia="仿宋_GB2312" w:hAnsi="仿宋_GB2312" w:cs="宋体" w:hint="eastAsia"/>
          <w:kern w:val="0"/>
          <w:sz w:val="30"/>
          <w:szCs w:val="30"/>
        </w:rPr>
        <w:t>福利费</w:t>
      </w:r>
      <w:r>
        <w:rPr>
          <w:rFonts w:ascii="仿宋_GB2312" w:eastAsia="仿宋_GB2312" w:hAnsi="仿宋_GB2312" w:cs="宋体"/>
          <w:kern w:val="0"/>
          <w:sz w:val="30"/>
          <w:szCs w:val="30"/>
        </w:rPr>
        <w:t>3.</w:t>
      </w:r>
      <w:r>
        <w:rPr>
          <w:rFonts w:ascii="仿宋_GB2312" w:eastAsia="仿宋_GB2312" w:hAnsi="仿宋_GB2312" w:cs="宋体" w:hint="eastAsia"/>
          <w:kern w:val="0"/>
          <w:sz w:val="30"/>
          <w:szCs w:val="30"/>
        </w:rPr>
        <w:t>52</w:t>
      </w:r>
      <w:r>
        <w:rPr>
          <w:rFonts w:ascii="仿宋_GB2312" w:eastAsia="仿宋_GB2312" w:hAnsi="仿宋_GB2312" w:cs="宋体" w:hint="eastAsia"/>
          <w:kern w:val="0"/>
          <w:sz w:val="30"/>
          <w:szCs w:val="30"/>
        </w:rPr>
        <w:t>万元，（其中：基本支出</w:t>
      </w:r>
      <w:r>
        <w:rPr>
          <w:rFonts w:ascii="仿宋_GB2312" w:eastAsia="仿宋_GB2312" w:hAnsi="仿宋_GB2312" w:cs="宋体"/>
          <w:kern w:val="0"/>
          <w:sz w:val="30"/>
          <w:szCs w:val="30"/>
        </w:rPr>
        <w:t>3.</w:t>
      </w:r>
      <w:r>
        <w:rPr>
          <w:rFonts w:ascii="仿宋_GB2312" w:eastAsia="仿宋_GB2312" w:hAnsi="仿宋_GB2312" w:cs="宋体" w:hint="eastAsia"/>
          <w:kern w:val="0"/>
          <w:sz w:val="30"/>
          <w:szCs w:val="30"/>
        </w:rPr>
        <w:t>52</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30231-</w:t>
      </w:r>
      <w:r>
        <w:rPr>
          <w:rFonts w:ascii="仿宋_GB2312" w:eastAsia="仿宋_GB2312" w:hAnsi="仿宋_GB2312" w:cs="宋体" w:hint="eastAsia"/>
          <w:kern w:val="0"/>
          <w:sz w:val="30"/>
          <w:szCs w:val="30"/>
        </w:rPr>
        <w:t>公务用车运行维护费</w:t>
      </w:r>
      <w:r>
        <w:rPr>
          <w:rFonts w:ascii="仿宋_GB2312" w:eastAsia="仿宋_GB2312" w:hAnsi="仿宋_GB2312" w:cs="宋体"/>
          <w:kern w:val="0"/>
          <w:sz w:val="30"/>
          <w:szCs w:val="30"/>
        </w:rPr>
        <w:t>2</w:t>
      </w:r>
      <w:r>
        <w:rPr>
          <w:rFonts w:ascii="仿宋_GB2312" w:eastAsia="仿宋_GB2312" w:hAnsi="仿宋_GB2312" w:cs="宋体" w:hint="eastAsia"/>
          <w:kern w:val="0"/>
          <w:sz w:val="30"/>
          <w:szCs w:val="30"/>
        </w:rPr>
        <w:t>万元，（其中：基本支出</w:t>
      </w:r>
      <w:r>
        <w:rPr>
          <w:rFonts w:ascii="仿宋_GB2312" w:eastAsia="仿宋_GB2312" w:hAnsi="仿宋_GB2312" w:cs="宋体"/>
          <w:kern w:val="0"/>
          <w:sz w:val="30"/>
          <w:szCs w:val="30"/>
        </w:rPr>
        <w:t>2</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30239-</w:t>
      </w:r>
      <w:r>
        <w:rPr>
          <w:rFonts w:ascii="仿宋_GB2312" w:eastAsia="仿宋_GB2312" w:hAnsi="仿宋_GB2312" w:cs="宋体" w:hint="eastAsia"/>
          <w:kern w:val="0"/>
          <w:sz w:val="30"/>
          <w:szCs w:val="30"/>
        </w:rPr>
        <w:t>其他交通费用</w:t>
      </w:r>
      <w:r>
        <w:rPr>
          <w:rFonts w:ascii="仿宋_GB2312" w:eastAsia="仿宋_GB2312" w:hAnsi="仿宋_GB2312" w:cs="宋体" w:hint="eastAsia"/>
          <w:kern w:val="0"/>
          <w:sz w:val="30"/>
          <w:szCs w:val="30"/>
        </w:rPr>
        <w:t>21.52</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21.52</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30299-</w:t>
      </w:r>
      <w:r>
        <w:rPr>
          <w:rFonts w:ascii="仿宋_GB2312" w:eastAsia="仿宋_GB2312" w:hAnsi="仿宋_GB2312" w:cs="宋体" w:hint="eastAsia"/>
          <w:kern w:val="0"/>
          <w:sz w:val="30"/>
          <w:szCs w:val="30"/>
        </w:rPr>
        <w:t>其他商品和服务支出</w:t>
      </w:r>
      <w:r>
        <w:rPr>
          <w:rFonts w:ascii="仿宋_GB2312" w:eastAsia="仿宋_GB2312" w:hAnsi="仿宋_GB2312" w:cs="宋体" w:hint="eastAsia"/>
          <w:kern w:val="0"/>
          <w:sz w:val="30"/>
          <w:szCs w:val="30"/>
        </w:rPr>
        <w:t>2.44</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lastRenderedPageBreak/>
        <w:t>2.44</w:t>
      </w:r>
      <w:r>
        <w:rPr>
          <w:rFonts w:ascii="仿宋_GB2312" w:eastAsia="仿宋_GB2312" w:hAnsi="仿宋_GB2312" w:cs="宋体" w:hint="eastAsia"/>
          <w:kern w:val="0"/>
          <w:sz w:val="30"/>
          <w:szCs w:val="30"/>
        </w:rPr>
        <w:t>万元，项目支出</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540" w:lineRule="exac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30305-</w:t>
      </w:r>
      <w:r>
        <w:rPr>
          <w:rFonts w:ascii="仿宋_GB2312" w:eastAsia="仿宋_GB2312" w:hAnsi="仿宋_GB2312" w:cs="宋体" w:hint="eastAsia"/>
          <w:kern w:val="0"/>
          <w:sz w:val="30"/>
          <w:szCs w:val="30"/>
        </w:rPr>
        <w:t>生活补助</w:t>
      </w:r>
      <w:r>
        <w:rPr>
          <w:rFonts w:ascii="仿宋_GB2312" w:eastAsia="仿宋_GB2312" w:hAnsi="仿宋_GB2312" w:cs="宋体" w:hint="eastAsia"/>
          <w:kern w:val="0"/>
          <w:sz w:val="30"/>
          <w:szCs w:val="30"/>
        </w:rPr>
        <w:t>25.19</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25.19</w:t>
      </w:r>
      <w:r>
        <w:rPr>
          <w:rFonts w:ascii="仿宋_GB2312" w:eastAsia="仿宋_GB2312" w:hAnsi="仿宋_GB2312" w:cs="宋体" w:hint="eastAsia"/>
          <w:kern w:val="0"/>
          <w:sz w:val="30"/>
          <w:szCs w:val="30"/>
        </w:rPr>
        <w:t>万元，项目支出</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napToGri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30307-</w:t>
      </w:r>
      <w:r>
        <w:rPr>
          <w:rFonts w:ascii="仿宋_GB2312" w:eastAsia="仿宋_GB2312" w:hAnsi="仿宋_GB2312" w:cs="宋体" w:hint="eastAsia"/>
          <w:kern w:val="0"/>
          <w:sz w:val="30"/>
          <w:szCs w:val="30"/>
        </w:rPr>
        <w:t>医疗费补助</w:t>
      </w:r>
      <w:r>
        <w:rPr>
          <w:rFonts w:ascii="仿宋_GB2312" w:eastAsia="仿宋_GB2312" w:hAnsi="仿宋_GB2312" w:cs="宋体" w:hint="eastAsia"/>
          <w:kern w:val="0"/>
          <w:sz w:val="30"/>
          <w:szCs w:val="30"/>
        </w:rPr>
        <w:t>5.53</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5.53</w:t>
      </w:r>
      <w:r>
        <w:rPr>
          <w:rFonts w:ascii="仿宋_GB2312" w:eastAsia="仿宋_GB2312" w:hAnsi="仿宋_GB2312" w:cs="宋体" w:hint="eastAsia"/>
          <w:kern w:val="0"/>
          <w:sz w:val="30"/>
          <w:szCs w:val="30"/>
        </w:rPr>
        <w:t>万元，项目支出</w:t>
      </w:r>
      <w:r>
        <w:rPr>
          <w:rFonts w:ascii="仿宋_GB2312" w:eastAsia="仿宋_GB2312" w:hAnsi="仿宋_GB2312" w:cs="宋体"/>
          <w:kern w:val="0"/>
          <w:sz w:val="30"/>
          <w:szCs w:val="30"/>
        </w:rPr>
        <w:t>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spacing w:val="6"/>
          <w:kern w:val="32"/>
          <w:sz w:val="30"/>
          <w:szCs w:val="30"/>
        </w:rPr>
      </w:pPr>
      <w:r>
        <w:rPr>
          <w:rFonts w:ascii="仿宋_GB2312" w:eastAsia="仿宋_GB2312" w:hAnsi="仿宋_GB2312" w:cs="宋体"/>
          <w:kern w:val="0"/>
          <w:sz w:val="30"/>
          <w:szCs w:val="30"/>
        </w:rPr>
        <w:t>30309-</w:t>
      </w:r>
      <w:r>
        <w:rPr>
          <w:rFonts w:ascii="仿宋_GB2312" w:eastAsia="仿宋_GB2312" w:hAnsi="仿宋_GB2312" w:cs="宋体" w:hint="eastAsia"/>
          <w:kern w:val="0"/>
          <w:sz w:val="30"/>
          <w:szCs w:val="30"/>
        </w:rPr>
        <w:t>奖励金</w:t>
      </w:r>
      <w:r>
        <w:rPr>
          <w:rFonts w:ascii="仿宋_GB2312" w:eastAsia="仿宋_GB2312" w:hAnsi="仿宋_GB2312" w:cs="宋体" w:hint="eastAsia"/>
          <w:kern w:val="0"/>
          <w:sz w:val="30"/>
          <w:szCs w:val="30"/>
        </w:rPr>
        <w:t>0.01</w:t>
      </w:r>
      <w:r>
        <w:rPr>
          <w:rFonts w:ascii="仿宋_GB2312" w:eastAsia="仿宋_GB2312" w:hAnsi="仿宋_GB2312" w:cs="宋体" w:hint="eastAsia"/>
          <w:kern w:val="0"/>
          <w:sz w:val="30"/>
          <w:szCs w:val="30"/>
        </w:rPr>
        <w:t>万元，（其中：基本支出</w:t>
      </w:r>
      <w:r>
        <w:rPr>
          <w:rFonts w:ascii="仿宋_GB2312" w:eastAsia="仿宋_GB2312" w:hAnsi="仿宋_GB2312" w:cs="宋体" w:hint="eastAsia"/>
          <w:kern w:val="0"/>
          <w:sz w:val="30"/>
          <w:szCs w:val="30"/>
        </w:rPr>
        <w:t>0.01</w:t>
      </w:r>
      <w:r>
        <w:rPr>
          <w:rFonts w:ascii="仿宋_GB2312" w:eastAsia="仿宋_GB2312" w:hAnsi="仿宋_GB2312" w:cs="宋体" w:hint="eastAsia"/>
          <w:kern w:val="0"/>
          <w:sz w:val="30"/>
          <w:szCs w:val="30"/>
        </w:rPr>
        <w:t>万元，项</w:t>
      </w:r>
      <w:r>
        <w:rPr>
          <w:rFonts w:ascii="仿宋_GB2312" w:eastAsia="仿宋_GB2312" w:hAnsi="仿宋_GB2312" w:cs="宋体" w:hint="eastAsia"/>
          <w:spacing w:val="6"/>
          <w:kern w:val="32"/>
          <w:sz w:val="30"/>
          <w:szCs w:val="30"/>
        </w:rPr>
        <w:t>目支出</w:t>
      </w:r>
      <w:r>
        <w:rPr>
          <w:rFonts w:ascii="仿宋_GB2312" w:eastAsia="仿宋_GB2312" w:hAnsi="仿宋_GB2312" w:cs="宋体"/>
          <w:spacing w:val="6"/>
          <w:kern w:val="32"/>
          <w:sz w:val="30"/>
          <w:szCs w:val="30"/>
        </w:rPr>
        <w:t>0</w:t>
      </w:r>
      <w:r>
        <w:rPr>
          <w:rFonts w:ascii="仿宋_GB2312" w:eastAsia="仿宋_GB2312" w:hAnsi="仿宋_GB2312" w:cs="宋体" w:hint="eastAsia"/>
          <w:spacing w:val="6"/>
          <w:kern w:val="32"/>
          <w:sz w:val="30"/>
          <w:szCs w:val="30"/>
        </w:rPr>
        <w:t>万元）。</w:t>
      </w:r>
    </w:p>
    <w:p w:rsidR="00BF798D" w:rsidRDefault="00FF2495">
      <w:pPr>
        <w:numPr>
          <w:ilvl w:val="0"/>
          <w:numId w:val="1"/>
        </w:numPr>
        <w:pBdr>
          <w:bottom w:val="single" w:sz="4" w:space="31" w:color="FFFFFF"/>
        </w:pBdr>
        <w:tabs>
          <w:tab w:val="left" w:pos="4830"/>
          <w:tab w:val="left" w:pos="8640"/>
        </w:tabs>
        <w:adjustRightInd w:val="0"/>
        <w:spacing w:line="240" w:lineRule="atLeast"/>
        <w:ind w:firstLineChars="200" w:firstLine="664"/>
        <w:rPr>
          <w:rFonts w:ascii="黑体" w:eastAsia="黑体" w:hAnsi="黑体" w:cs="黑体"/>
          <w:spacing w:val="6"/>
          <w:kern w:val="32"/>
          <w:sz w:val="32"/>
          <w:szCs w:val="32"/>
        </w:rPr>
      </w:pPr>
      <w:r>
        <w:rPr>
          <w:rFonts w:ascii="黑体" w:eastAsia="黑体" w:hAnsi="黑体" w:cs="黑体" w:hint="eastAsia"/>
          <w:spacing w:val="6"/>
          <w:kern w:val="32"/>
          <w:sz w:val="32"/>
          <w:szCs w:val="32"/>
        </w:rPr>
        <w:t>对下专项转移支付情况</w:t>
      </w:r>
    </w:p>
    <w:p w:rsidR="00BF798D" w:rsidRDefault="00FF2495">
      <w:pPr>
        <w:numPr>
          <w:ilvl w:val="0"/>
          <w:numId w:val="3"/>
        </w:numPr>
        <w:pBdr>
          <w:bottom w:val="single" w:sz="4" w:space="31" w:color="FFFFFF"/>
        </w:pBdr>
        <w:tabs>
          <w:tab w:val="left" w:pos="4830"/>
          <w:tab w:val="left" w:pos="8640"/>
        </w:tabs>
        <w:adjustRightInd w:val="0"/>
        <w:spacing w:line="240" w:lineRule="atLeast"/>
        <w:ind w:firstLineChars="100" w:firstLine="312"/>
        <w:rPr>
          <w:rFonts w:ascii="楷体_GB2312" w:eastAsia="楷体_GB2312"/>
          <w:spacing w:val="6"/>
          <w:kern w:val="32"/>
          <w:sz w:val="30"/>
          <w:szCs w:val="30"/>
        </w:rPr>
      </w:pPr>
      <w:r>
        <w:rPr>
          <w:rFonts w:ascii="楷体_GB2312" w:eastAsia="楷体_GB2312"/>
          <w:spacing w:val="6"/>
          <w:kern w:val="32"/>
          <w:sz w:val="30"/>
          <w:szCs w:val="30"/>
        </w:rPr>
        <w:t>与中央配套事项</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w:t>
      </w:r>
      <w:r>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BF798D" w:rsidRDefault="00FF2495">
      <w:pPr>
        <w:numPr>
          <w:ilvl w:val="0"/>
          <w:numId w:val="3"/>
        </w:numPr>
        <w:pBdr>
          <w:bottom w:val="single" w:sz="4" w:space="31" w:color="FFFFFF"/>
        </w:pBdr>
        <w:tabs>
          <w:tab w:val="left" w:pos="4830"/>
          <w:tab w:val="left" w:pos="8640"/>
        </w:tabs>
        <w:adjustRightInd w:val="0"/>
        <w:spacing w:line="240" w:lineRule="atLeast"/>
        <w:ind w:firstLineChars="100" w:firstLine="300"/>
        <w:rPr>
          <w:rFonts w:ascii="楷体_GB2312" w:eastAsia="楷体_GB2312"/>
          <w:kern w:val="0"/>
          <w:sz w:val="30"/>
          <w:szCs w:val="30"/>
        </w:rPr>
      </w:pPr>
      <w:r>
        <w:rPr>
          <w:rFonts w:ascii="楷体_GB2312" w:eastAsia="楷体_GB2312"/>
          <w:kern w:val="0"/>
          <w:sz w:val="30"/>
          <w:szCs w:val="30"/>
        </w:rPr>
        <w:t>与</w:t>
      </w:r>
      <w:r>
        <w:rPr>
          <w:rFonts w:ascii="楷体_GB2312" w:eastAsia="楷体_GB2312" w:hint="eastAsia"/>
          <w:kern w:val="0"/>
          <w:sz w:val="30"/>
          <w:szCs w:val="30"/>
        </w:rPr>
        <w:t>省级</w:t>
      </w:r>
      <w:r>
        <w:rPr>
          <w:rFonts w:ascii="楷体_GB2312" w:eastAsia="楷体_GB2312"/>
          <w:kern w:val="0"/>
          <w:sz w:val="30"/>
          <w:szCs w:val="30"/>
        </w:rPr>
        <w:t>配套事项</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w:t>
      </w:r>
      <w:r>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BF798D" w:rsidRDefault="00FF2495">
      <w:pPr>
        <w:numPr>
          <w:ilvl w:val="0"/>
          <w:numId w:val="3"/>
        </w:numPr>
        <w:pBdr>
          <w:bottom w:val="single" w:sz="4" w:space="31" w:color="FFFFFF"/>
        </w:pBdr>
        <w:tabs>
          <w:tab w:val="left" w:pos="4830"/>
          <w:tab w:val="left" w:pos="8640"/>
        </w:tabs>
        <w:adjustRightInd w:val="0"/>
        <w:spacing w:line="240" w:lineRule="atLeast"/>
        <w:ind w:firstLineChars="100" w:firstLine="300"/>
        <w:rPr>
          <w:rFonts w:ascii="楷体_GB2312" w:eastAsia="楷体_GB2312"/>
          <w:kern w:val="0"/>
          <w:sz w:val="30"/>
          <w:szCs w:val="30"/>
        </w:rPr>
      </w:pPr>
      <w:r>
        <w:rPr>
          <w:rFonts w:ascii="楷体_GB2312" w:eastAsia="楷体_GB2312"/>
          <w:kern w:val="0"/>
          <w:sz w:val="30"/>
          <w:szCs w:val="30"/>
        </w:rPr>
        <w:t>按既定政策标准测算补助事项</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w:t>
      </w:r>
      <w:r>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BF798D" w:rsidRDefault="00FF2495">
      <w:pPr>
        <w:numPr>
          <w:ilvl w:val="0"/>
          <w:numId w:val="3"/>
        </w:numPr>
        <w:pBdr>
          <w:bottom w:val="single" w:sz="4" w:space="31" w:color="FFFFFF"/>
        </w:pBdr>
        <w:tabs>
          <w:tab w:val="left" w:pos="4830"/>
          <w:tab w:val="left" w:pos="8640"/>
        </w:tabs>
        <w:adjustRightInd w:val="0"/>
        <w:spacing w:line="240" w:lineRule="atLeast"/>
        <w:ind w:firstLineChars="100" w:firstLine="300"/>
        <w:rPr>
          <w:rFonts w:ascii="楷体_GB2312" w:eastAsia="楷体_GB2312"/>
          <w:kern w:val="0"/>
          <w:sz w:val="30"/>
          <w:szCs w:val="30"/>
        </w:rPr>
      </w:pPr>
      <w:r>
        <w:rPr>
          <w:rFonts w:ascii="楷体_GB2312" w:eastAsia="楷体_GB2312" w:hint="eastAsia"/>
          <w:kern w:val="0"/>
          <w:sz w:val="30"/>
          <w:szCs w:val="30"/>
        </w:rPr>
        <w:t>经济社会事业发展事项</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功能科目分组，金额</w:t>
      </w:r>
      <w:r>
        <w:rPr>
          <w:rFonts w:ascii="仿宋_GB2312" w:eastAsia="仿宋_GB2312" w:hAnsi="仿宋_GB2312" w:cs="仿宋_GB2312" w:hint="eastAsia"/>
          <w:kern w:val="0"/>
          <w:sz w:val="30"/>
          <w:szCs w:val="30"/>
        </w:rPr>
        <w:t>0</w:t>
      </w:r>
      <w:r>
        <w:rPr>
          <w:rFonts w:ascii="仿宋_GB2312" w:eastAsia="仿宋_GB2312" w:hAnsi="仿宋_GB2312" w:cs="仿宋_GB2312" w:hint="eastAsia"/>
          <w:kern w:val="0"/>
          <w:sz w:val="30"/>
          <w:szCs w:val="30"/>
        </w:rPr>
        <w:t>万元。</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kern w:val="0"/>
          <w:sz w:val="30"/>
          <w:szCs w:val="30"/>
        </w:rPr>
        <w:t>工业和信息化局</w:t>
      </w:r>
      <w:r>
        <w:rPr>
          <w:rFonts w:ascii="仿宋_GB2312" w:eastAsia="仿宋_GB2312" w:hAnsi="仿宋_GB2312" w:cs="宋体" w:hint="eastAsia"/>
          <w:kern w:val="0"/>
          <w:sz w:val="30"/>
          <w:szCs w:val="30"/>
        </w:rPr>
        <w:t>无对下专项转移支付项目。</w:t>
      </w:r>
    </w:p>
    <w:p w:rsidR="00BF798D" w:rsidRDefault="00FF2495">
      <w:pPr>
        <w:numPr>
          <w:ilvl w:val="0"/>
          <w:numId w:val="1"/>
        </w:numPr>
        <w:pBdr>
          <w:bottom w:val="single" w:sz="4" w:space="31" w:color="FFFFFF"/>
        </w:pBdr>
        <w:tabs>
          <w:tab w:val="left" w:pos="4830"/>
          <w:tab w:val="left" w:pos="8640"/>
        </w:tabs>
        <w:adjustRightInd w:val="0"/>
        <w:spacing w:line="240" w:lineRule="atLeast"/>
        <w:ind w:firstLineChars="200" w:firstLine="600"/>
        <w:rPr>
          <w:rFonts w:ascii="黑体" w:eastAsia="黑体" w:hAnsi="黑体"/>
          <w:kern w:val="0"/>
          <w:sz w:val="30"/>
          <w:szCs w:val="30"/>
        </w:rPr>
      </w:pPr>
      <w:r>
        <w:rPr>
          <w:rFonts w:ascii="黑体" w:eastAsia="黑体" w:hAnsi="黑体"/>
          <w:kern w:val="0"/>
          <w:sz w:val="30"/>
          <w:szCs w:val="30"/>
        </w:rPr>
        <w:t>政府采购预算情况</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黑体" w:eastAsia="黑体" w:hAnsi="黑体"/>
          <w:sz w:val="30"/>
          <w:szCs w:val="30"/>
        </w:rPr>
      </w:pPr>
      <w:r>
        <w:rPr>
          <w:rFonts w:ascii="仿宋_GB2312" w:eastAsia="仿宋_GB2312" w:hAnsi="仿宋_GB2312" w:cs="宋体"/>
          <w:kern w:val="0"/>
          <w:sz w:val="30"/>
          <w:szCs w:val="30"/>
        </w:rPr>
        <w:t>202</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年</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工业和信息化局无政府采购预算。</w:t>
      </w:r>
    </w:p>
    <w:p w:rsidR="00BF798D" w:rsidRDefault="00FF2495">
      <w:pPr>
        <w:numPr>
          <w:ilvl w:val="0"/>
          <w:numId w:val="1"/>
        </w:numPr>
        <w:pBdr>
          <w:bottom w:val="single" w:sz="4" w:space="31" w:color="FFFFFF"/>
        </w:pBdr>
        <w:tabs>
          <w:tab w:val="left" w:pos="4830"/>
          <w:tab w:val="left" w:pos="8640"/>
        </w:tabs>
        <w:adjustRightInd w:val="0"/>
        <w:spacing w:line="240" w:lineRule="atLeast"/>
        <w:ind w:firstLineChars="200" w:firstLine="600"/>
        <w:rPr>
          <w:rFonts w:ascii="黑体" w:eastAsia="黑体" w:hAnsi="黑体"/>
          <w:kern w:val="0"/>
          <w:sz w:val="30"/>
          <w:szCs w:val="30"/>
        </w:rPr>
      </w:pPr>
      <w:r>
        <w:rPr>
          <w:rFonts w:ascii="黑体" w:eastAsia="黑体" w:hAnsi="黑体" w:hint="eastAsia"/>
          <w:kern w:val="0"/>
          <w:sz w:val="30"/>
          <w:szCs w:val="30"/>
        </w:rPr>
        <w:t>部门“三公”经费增减变化情况及原因说明</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工业和信息化局</w:t>
      </w: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年一般公共预算财政拨款“三公”经费预算合计</w:t>
      </w:r>
      <w:r>
        <w:rPr>
          <w:rFonts w:ascii="仿宋_GB2312" w:eastAsia="仿宋_GB2312" w:hAnsi="仿宋_GB2312" w:cs="宋体" w:hint="eastAsia"/>
          <w:kern w:val="0"/>
          <w:sz w:val="30"/>
          <w:szCs w:val="30"/>
        </w:rPr>
        <w:t>9</w:t>
      </w:r>
      <w:r>
        <w:rPr>
          <w:rFonts w:ascii="仿宋_GB2312" w:eastAsia="仿宋_GB2312" w:hAnsi="仿宋_GB2312" w:cs="宋体" w:hint="eastAsia"/>
          <w:kern w:val="0"/>
          <w:sz w:val="30"/>
          <w:szCs w:val="30"/>
        </w:rPr>
        <w:t>万元，较上年减少</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万元，下降</w:t>
      </w:r>
      <w:r>
        <w:rPr>
          <w:rFonts w:ascii="仿宋_GB2312" w:eastAsia="仿宋_GB2312" w:hAnsi="仿宋_GB2312" w:cs="宋体" w:hint="eastAsia"/>
          <w:kern w:val="0"/>
          <w:sz w:val="30"/>
          <w:szCs w:val="30"/>
        </w:rPr>
        <w:t>10%</w:t>
      </w:r>
      <w:r>
        <w:rPr>
          <w:rFonts w:ascii="仿宋_GB2312" w:eastAsia="仿宋_GB2312" w:hAnsi="仿宋_GB2312" w:cs="宋体" w:hint="eastAsia"/>
          <w:kern w:val="0"/>
          <w:sz w:val="30"/>
          <w:szCs w:val="30"/>
        </w:rPr>
        <w:t>，具体变动情况如下：</w:t>
      </w:r>
    </w:p>
    <w:p w:rsidR="00BF798D" w:rsidRDefault="00FF2495">
      <w:pPr>
        <w:numPr>
          <w:ilvl w:val="0"/>
          <w:numId w:val="4"/>
        </w:numPr>
        <w:pBdr>
          <w:bottom w:val="single" w:sz="4" w:space="31" w:color="FFFFFF"/>
        </w:pBdr>
        <w:tabs>
          <w:tab w:val="left" w:pos="4830"/>
          <w:tab w:val="left" w:pos="8640"/>
        </w:tabs>
        <w:adjustRightInd w:val="0"/>
        <w:spacing w:line="240" w:lineRule="atLeast"/>
        <w:ind w:firstLineChars="200" w:firstLine="600"/>
        <w:rPr>
          <w:rFonts w:ascii="楷体_GB2312" w:eastAsia="楷体_GB2312"/>
          <w:kern w:val="0"/>
          <w:sz w:val="30"/>
          <w:szCs w:val="30"/>
        </w:rPr>
      </w:pPr>
      <w:r>
        <w:rPr>
          <w:rFonts w:ascii="楷体_GB2312" w:eastAsia="楷体_GB2312"/>
          <w:kern w:val="0"/>
          <w:sz w:val="30"/>
          <w:szCs w:val="30"/>
        </w:rPr>
        <w:t>因公出国（境）费</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proofErr w:type="gramStart"/>
      <w:r>
        <w:rPr>
          <w:rFonts w:ascii="仿宋_GB2312" w:eastAsia="仿宋_GB2312" w:hAnsi="仿宋_GB2312" w:cs="宋体" w:hint="eastAsia"/>
          <w:kern w:val="0"/>
          <w:sz w:val="30"/>
          <w:szCs w:val="30"/>
        </w:rPr>
        <w:lastRenderedPageBreak/>
        <w:t>石林县</w:t>
      </w:r>
      <w:proofErr w:type="gramEnd"/>
      <w:r>
        <w:rPr>
          <w:rFonts w:ascii="仿宋_GB2312" w:eastAsia="仿宋_GB2312" w:hAnsi="仿宋_GB2312" w:cs="宋体" w:hint="eastAsia"/>
          <w:kern w:val="0"/>
          <w:sz w:val="30"/>
          <w:szCs w:val="30"/>
        </w:rPr>
        <w:t>工业和信息化局</w:t>
      </w: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年因公出国（境）费预算为</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万元，较上年增加</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万元，增长</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，共计安排因公出国（境）团组</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个，因公出国（境）</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人次。</w:t>
      </w:r>
    </w:p>
    <w:p w:rsidR="00BF798D" w:rsidRDefault="00FF2495">
      <w:pPr>
        <w:numPr>
          <w:ilvl w:val="0"/>
          <w:numId w:val="4"/>
        </w:numPr>
        <w:pBdr>
          <w:bottom w:val="single" w:sz="4" w:space="31" w:color="FFFFFF"/>
        </w:pBdr>
        <w:tabs>
          <w:tab w:val="left" w:pos="4830"/>
          <w:tab w:val="left" w:pos="8640"/>
        </w:tabs>
        <w:adjustRightInd w:val="0"/>
        <w:spacing w:line="240" w:lineRule="atLeast"/>
        <w:ind w:firstLineChars="200" w:firstLine="600"/>
        <w:rPr>
          <w:rFonts w:ascii="楷体_GB2312" w:eastAsia="楷体_GB2312"/>
          <w:kern w:val="0"/>
          <w:sz w:val="30"/>
          <w:szCs w:val="30"/>
        </w:rPr>
      </w:pPr>
      <w:r>
        <w:rPr>
          <w:rFonts w:ascii="楷体_GB2312" w:eastAsia="楷体_GB2312"/>
          <w:kern w:val="0"/>
          <w:sz w:val="30"/>
          <w:szCs w:val="30"/>
        </w:rPr>
        <w:t>公务接待费</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工业和信息化局</w:t>
      </w: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年公务接待费预算为</w:t>
      </w:r>
      <w:r>
        <w:rPr>
          <w:rFonts w:ascii="仿宋_GB2312" w:eastAsia="仿宋_GB2312" w:hAnsi="仿宋_GB2312" w:cs="宋体" w:hint="eastAsia"/>
          <w:kern w:val="0"/>
          <w:sz w:val="30"/>
          <w:szCs w:val="30"/>
        </w:rPr>
        <w:t>5</w:t>
      </w:r>
      <w:r>
        <w:rPr>
          <w:rFonts w:ascii="仿宋_GB2312" w:eastAsia="仿宋_GB2312" w:hAnsi="仿宋_GB2312" w:cs="宋体" w:hint="eastAsia"/>
          <w:kern w:val="0"/>
          <w:sz w:val="30"/>
          <w:szCs w:val="30"/>
        </w:rPr>
        <w:t>万元，较上年增加</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万元，增长</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，国内公务接待批次为</w:t>
      </w:r>
      <w:r>
        <w:rPr>
          <w:rFonts w:ascii="仿宋_GB2312" w:eastAsia="仿宋_GB2312" w:hAnsi="仿宋_GB2312" w:cs="宋体" w:hint="eastAsia"/>
          <w:kern w:val="0"/>
          <w:sz w:val="30"/>
          <w:szCs w:val="30"/>
        </w:rPr>
        <w:t>70</w:t>
      </w:r>
      <w:r>
        <w:rPr>
          <w:rFonts w:ascii="仿宋_GB2312" w:eastAsia="仿宋_GB2312" w:hAnsi="仿宋_GB2312" w:cs="宋体" w:hint="eastAsia"/>
          <w:kern w:val="0"/>
          <w:sz w:val="30"/>
          <w:szCs w:val="30"/>
        </w:rPr>
        <w:t>次，共计接待</w:t>
      </w:r>
      <w:r>
        <w:rPr>
          <w:rFonts w:ascii="仿宋_GB2312" w:eastAsia="仿宋_GB2312" w:hAnsi="仿宋_GB2312" w:cs="宋体" w:hint="eastAsia"/>
          <w:kern w:val="0"/>
          <w:sz w:val="30"/>
          <w:szCs w:val="30"/>
        </w:rPr>
        <w:t>1000</w:t>
      </w:r>
      <w:r>
        <w:rPr>
          <w:rFonts w:ascii="仿宋_GB2312" w:eastAsia="仿宋_GB2312" w:hAnsi="仿宋_GB2312" w:cs="宋体" w:hint="eastAsia"/>
          <w:kern w:val="0"/>
          <w:sz w:val="30"/>
          <w:szCs w:val="30"/>
        </w:rPr>
        <w:t>人次。</w:t>
      </w:r>
    </w:p>
    <w:p w:rsidR="00BF798D" w:rsidRDefault="00FF2495">
      <w:pPr>
        <w:numPr>
          <w:ilvl w:val="0"/>
          <w:numId w:val="4"/>
        </w:numPr>
        <w:pBdr>
          <w:bottom w:val="single" w:sz="4" w:space="31" w:color="FFFFFF"/>
        </w:pBdr>
        <w:tabs>
          <w:tab w:val="left" w:pos="4830"/>
          <w:tab w:val="left" w:pos="8640"/>
        </w:tabs>
        <w:adjustRightInd w:val="0"/>
        <w:spacing w:line="240" w:lineRule="atLeast"/>
        <w:ind w:firstLineChars="200" w:firstLine="600"/>
        <w:rPr>
          <w:rFonts w:ascii="楷体_GB2312" w:eastAsia="楷体_GB2312"/>
          <w:kern w:val="0"/>
          <w:sz w:val="30"/>
          <w:szCs w:val="30"/>
        </w:rPr>
      </w:pPr>
      <w:r>
        <w:rPr>
          <w:rFonts w:ascii="楷体_GB2312" w:eastAsia="楷体_GB2312"/>
          <w:kern w:val="0"/>
          <w:sz w:val="30"/>
          <w:szCs w:val="30"/>
        </w:rPr>
        <w:t>公务用车购置及运行维护费</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工业和信息化局</w:t>
      </w: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年公务用车购置及运行维护费为</w:t>
      </w:r>
      <w:r>
        <w:rPr>
          <w:rFonts w:ascii="仿宋_GB2312" w:eastAsia="仿宋_GB2312" w:hAnsi="仿宋_GB2312" w:cs="宋体" w:hint="eastAsia"/>
          <w:kern w:val="0"/>
          <w:sz w:val="30"/>
          <w:szCs w:val="30"/>
        </w:rPr>
        <w:t>4</w:t>
      </w:r>
      <w:r>
        <w:rPr>
          <w:rFonts w:ascii="仿宋_GB2312" w:eastAsia="仿宋_GB2312" w:hAnsi="仿宋_GB2312" w:cs="宋体" w:hint="eastAsia"/>
          <w:kern w:val="0"/>
          <w:sz w:val="30"/>
          <w:szCs w:val="30"/>
        </w:rPr>
        <w:t>万元，较上年减少</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万元，下降</w:t>
      </w:r>
      <w:r>
        <w:rPr>
          <w:rFonts w:ascii="仿宋_GB2312" w:eastAsia="仿宋_GB2312" w:hAnsi="仿宋_GB2312" w:cs="宋体" w:hint="eastAsia"/>
          <w:kern w:val="0"/>
          <w:sz w:val="30"/>
          <w:szCs w:val="30"/>
        </w:rPr>
        <w:t>20%</w:t>
      </w:r>
      <w:r>
        <w:rPr>
          <w:rFonts w:ascii="仿宋_GB2312" w:eastAsia="仿宋_GB2312" w:hAnsi="仿宋_GB2312" w:cs="宋体" w:hint="eastAsia"/>
          <w:kern w:val="0"/>
          <w:sz w:val="30"/>
          <w:szCs w:val="30"/>
        </w:rPr>
        <w:t>。其中：公务用车购置费</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万元，较上年增加</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万元，增长</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；公务用车运行维护费</w:t>
      </w:r>
      <w:r>
        <w:rPr>
          <w:rFonts w:ascii="仿宋_GB2312" w:eastAsia="仿宋_GB2312" w:hAnsi="仿宋_GB2312" w:cs="宋体" w:hint="eastAsia"/>
          <w:kern w:val="0"/>
          <w:sz w:val="30"/>
          <w:szCs w:val="30"/>
        </w:rPr>
        <w:t>4</w:t>
      </w:r>
      <w:r>
        <w:rPr>
          <w:rFonts w:ascii="仿宋_GB2312" w:eastAsia="仿宋_GB2312" w:hAnsi="仿宋_GB2312" w:cs="宋体" w:hint="eastAsia"/>
          <w:kern w:val="0"/>
          <w:sz w:val="30"/>
          <w:szCs w:val="30"/>
        </w:rPr>
        <w:t>万元，较上年减少</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万元，下降</w:t>
      </w:r>
      <w:r>
        <w:rPr>
          <w:rFonts w:ascii="仿宋_GB2312" w:eastAsia="仿宋_GB2312" w:hAnsi="仿宋_GB2312" w:cs="宋体" w:hint="eastAsia"/>
          <w:kern w:val="0"/>
          <w:sz w:val="30"/>
          <w:szCs w:val="30"/>
        </w:rPr>
        <w:t>20%</w:t>
      </w:r>
      <w:r>
        <w:rPr>
          <w:rFonts w:ascii="仿宋_GB2312" w:eastAsia="仿宋_GB2312" w:hAnsi="仿宋_GB2312" w:cs="宋体" w:hint="eastAsia"/>
          <w:kern w:val="0"/>
          <w:sz w:val="30"/>
          <w:szCs w:val="30"/>
        </w:rPr>
        <w:t>。共计购置公务用车</w:t>
      </w:r>
      <w:r>
        <w:rPr>
          <w:rFonts w:ascii="仿宋_GB2312" w:eastAsia="仿宋_GB2312" w:hAnsi="仿宋_GB2312" w:cs="宋体" w:hint="eastAsia"/>
          <w:kern w:val="0"/>
          <w:sz w:val="30"/>
          <w:szCs w:val="30"/>
        </w:rPr>
        <w:t>0</w:t>
      </w:r>
      <w:r>
        <w:rPr>
          <w:rFonts w:ascii="仿宋_GB2312" w:eastAsia="仿宋_GB2312" w:hAnsi="仿宋_GB2312" w:cs="宋体" w:hint="eastAsia"/>
          <w:kern w:val="0"/>
          <w:sz w:val="30"/>
          <w:szCs w:val="30"/>
        </w:rPr>
        <w:t>辆，年末公务用车保有量为</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辆。</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减少原因：因工作业</w:t>
      </w:r>
      <w:proofErr w:type="gramStart"/>
      <w:r>
        <w:rPr>
          <w:rFonts w:ascii="仿宋_GB2312" w:eastAsia="仿宋_GB2312" w:hAnsi="仿宋_GB2312" w:cs="宋体" w:hint="eastAsia"/>
          <w:kern w:val="0"/>
          <w:sz w:val="30"/>
          <w:szCs w:val="30"/>
        </w:rPr>
        <w:t>务需</w:t>
      </w:r>
      <w:proofErr w:type="gramEnd"/>
      <w:r>
        <w:rPr>
          <w:rFonts w:ascii="仿宋_GB2312" w:eastAsia="仿宋_GB2312" w:hAnsi="仿宋_GB2312" w:cs="宋体" w:hint="eastAsia"/>
          <w:kern w:val="0"/>
          <w:sz w:val="30"/>
          <w:szCs w:val="30"/>
        </w:rPr>
        <w:t>出差协调事项减少。故公务用车运行费减少。</w:t>
      </w:r>
    </w:p>
    <w:p w:rsidR="00BF798D" w:rsidRDefault="00FF2495">
      <w:pPr>
        <w:numPr>
          <w:ilvl w:val="0"/>
          <w:numId w:val="1"/>
        </w:numPr>
        <w:pBdr>
          <w:bottom w:val="single" w:sz="4" w:space="31" w:color="FFFFFF"/>
        </w:pBdr>
        <w:tabs>
          <w:tab w:val="left" w:pos="4830"/>
          <w:tab w:val="left" w:pos="8640"/>
        </w:tabs>
        <w:adjustRightInd w:val="0"/>
        <w:spacing w:line="240" w:lineRule="atLeast"/>
        <w:ind w:firstLineChars="200" w:firstLine="600"/>
        <w:rPr>
          <w:rFonts w:ascii="黑体" w:eastAsia="黑体" w:hAnsi="黑体"/>
          <w:kern w:val="0"/>
          <w:sz w:val="30"/>
          <w:szCs w:val="30"/>
        </w:rPr>
      </w:pPr>
      <w:r>
        <w:rPr>
          <w:rFonts w:ascii="黑体" w:eastAsia="黑体" w:hAnsi="黑体" w:hint="eastAsia"/>
          <w:kern w:val="0"/>
          <w:sz w:val="30"/>
          <w:szCs w:val="30"/>
        </w:rPr>
        <w:t>重点项目预算绩效目标情况</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1.202</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年矿产资源综合治理系统建设经费，目标：根据县人民政府决定事项第</w:t>
      </w:r>
      <w:r>
        <w:rPr>
          <w:rFonts w:ascii="仿宋_GB2312" w:eastAsia="仿宋_GB2312" w:hAnsi="仿宋_GB2312" w:cs="宋体"/>
          <w:kern w:val="0"/>
          <w:sz w:val="30"/>
          <w:szCs w:val="30"/>
        </w:rPr>
        <w:t>20190141</w:t>
      </w:r>
      <w:r>
        <w:rPr>
          <w:rFonts w:ascii="仿宋_GB2312" w:eastAsia="仿宋_GB2312" w:hAnsi="仿宋_GB2312" w:cs="宋体" w:hint="eastAsia"/>
          <w:kern w:val="0"/>
          <w:sz w:val="30"/>
          <w:szCs w:val="30"/>
        </w:rPr>
        <w:t>号文件决定启动税控系统项目建设，建设内容为</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各主要处境道路的地磅称重平台</w:t>
      </w:r>
      <w:r>
        <w:rPr>
          <w:rFonts w:ascii="仿宋_GB2312" w:eastAsia="仿宋_GB2312" w:hAnsi="仿宋_GB2312" w:cs="宋体" w:hint="eastAsia"/>
          <w:kern w:val="0"/>
          <w:sz w:val="30"/>
          <w:szCs w:val="30"/>
        </w:rPr>
        <w:t>、过磅站、检查站、高清监控建设，安装计量征收系统、车辆偷逃抓拍系统，建立</w:t>
      </w:r>
      <w:proofErr w:type="gramStart"/>
      <w:r>
        <w:rPr>
          <w:rFonts w:ascii="仿宋_GB2312" w:eastAsia="仿宋_GB2312" w:hAnsi="仿宋_GB2312" w:cs="宋体" w:hint="eastAsia"/>
          <w:kern w:val="0"/>
          <w:sz w:val="30"/>
          <w:szCs w:val="30"/>
        </w:rPr>
        <w:t>石林县矿场</w:t>
      </w:r>
      <w:proofErr w:type="gramEnd"/>
      <w:r>
        <w:rPr>
          <w:rFonts w:ascii="仿宋_GB2312" w:eastAsia="仿宋_GB2312" w:hAnsi="仿宋_GB2312" w:cs="宋体" w:hint="eastAsia"/>
          <w:kern w:val="0"/>
          <w:sz w:val="30"/>
          <w:szCs w:val="30"/>
        </w:rPr>
        <w:t>资源监控管理中心，目前项目已上报审计部门待审计，审计完成后按照审计金额支付费用。</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具体建设地点</w:t>
      </w:r>
      <w:r>
        <w:rPr>
          <w:rFonts w:ascii="仿宋_GB2312" w:eastAsia="仿宋_GB2312" w:hAnsi="仿宋_GB2312" w:cs="宋体" w:hint="eastAsia"/>
          <w:kern w:val="0"/>
          <w:sz w:val="30"/>
          <w:szCs w:val="30"/>
        </w:rPr>
        <w:t>。</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lastRenderedPageBreak/>
        <w:t>县级监控中心：县工信局一楼。</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检查站：大湾</w:t>
      </w:r>
      <w:proofErr w:type="gramStart"/>
      <w:r>
        <w:rPr>
          <w:rFonts w:ascii="仿宋_GB2312" w:eastAsia="仿宋_GB2312" w:hAnsi="仿宋_GB2312" w:cs="宋体" w:hint="eastAsia"/>
          <w:kern w:val="0"/>
          <w:sz w:val="30"/>
          <w:szCs w:val="30"/>
        </w:rPr>
        <w:t>箐</w:t>
      </w:r>
      <w:proofErr w:type="gramEnd"/>
      <w:r>
        <w:rPr>
          <w:rFonts w:ascii="仿宋_GB2312" w:eastAsia="仿宋_GB2312" w:hAnsi="仿宋_GB2312" w:cs="宋体" w:hint="eastAsia"/>
          <w:kern w:val="0"/>
          <w:sz w:val="30"/>
          <w:szCs w:val="30"/>
        </w:rPr>
        <w:t>检查站、绿水塘、小新冲、西街口工业园区。</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kern w:val="0"/>
          <w:sz w:val="30"/>
          <w:szCs w:val="30"/>
        </w:rPr>
        <w:t>2.202</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年矿产资源综合治理系统运营费，目标：确保系统的正常运营。对该系统的运营工作委托给企业进行服务管理</w:t>
      </w:r>
      <w:r>
        <w:rPr>
          <w:rFonts w:ascii="仿宋_GB2312" w:eastAsia="仿宋_GB2312" w:hAnsi="仿宋_GB2312" w:cs="宋体"/>
          <w:kern w:val="0"/>
          <w:sz w:val="30"/>
          <w:szCs w:val="30"/>
        </w:rPr>
        <w:t>,</w:t>
      </w:r>
      <w:r>
        <w:rPr>
          <w:rFonts w:ascii="仿宋_GB2312" w:eastAsia="仿宋_GB2312" w:hAnsi="仿宋_GB2312" w:cs="宋体" w:hint="eastAsia"/>
          <w:kern w:val="0"/>
          <w:sz w:val="30"/>
          <w:szCs w:val="30"/>
        </w:rPr>
        <w:t>对承办方的管理人员数和费用实行包干控制</w:t>
      </w:r>
      <w:r>
        <w:rPr>
          <w:rFonts w:ascii="仿宋_GB2312" w:eastAsia="仿宋_GB2312" w:hAnsi="仿宋_GB2312" w:cs="宋体"/>
          <w:kern w:val="0"/>
          <w:sz w:val="30"/>
          <w:szCs w:val="30"/>
        </w:rPr>
        <w:t>,</w:t>
      </w:r>
      <w:r>
        <w:rPr>
          <w:rFonts w:ascii="仿宋_GB2312" w:eastAsia="仿宋_GB2312" w:hAnsi="仿宋_GB2312" w:cs="宋体" w:hint="eastAsia"/>
          <w:kern w:val="0"/>
          <w:sz w:val="30"/>
          <w:szCs w:val="30"/>
        </w:rPr>
        <w:t>该系统的运营管理工作共分为两大块内容：</w:t>
      </w:r>
    </w:p>
    <w:p w:rsidR="00BF798D" w:rsidRDefault="00FF2495">
      <w:pPr>
        <w:numPr>
          <w:ilvl w:val="0"/>
          <w:numId w:val="5"/>
        </w:num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系统监控中心的运营工作，委托由昆明娲石科技有限公司管理</w:t>
      </w:r>
      <w:r>
        <w:rPr>
          <w:rFonts w:ascii="仿宋_GB2312" w:eastAsia="仿宋_GB2312" w:hAnsi="仿宋_GB2312" w:cs="宋体"/>
          <w:kern w:val="0"/>
          <w:sz w:val="30"/>
          <w:szCs w:val="30"/>
        </w:rPr>
        <w:t>(</w:t>
      </w:r>
      <w:r>
        <w:rPr>
          <w:rFonts w:ascii="仿宋_GB2312" w:eastAsia="仿宋_GB2312" w:hAnsi="仿宋_GB2312" w:cs="宋体" w:hint="eastAsia"/>
          <w:kern w:val="0"/>
          <w:sz w:val="30"/>
          <w:szCs w:val="30"/>
        </w:rPr>
        <w:t>服务期限</w:t>
      </w:r>
      <w:r>
        <w:rPr>
          <w:rFonts w:ascii="仿宋_GB2312" w:eastAsia="仿宋_GB2312" w:hAnsi="仿宋_GB2312" w:cs="宋体"/>
          <w:kern w:val="0"/>
          <w:sz w:val="30"/>
          <w:szCs w:val="30"/>
        </w:rPr>
        <w:t>2</w:t>
      </w:r>
      <w:r>
        <w:rPr>
          <w:rFonts w:ascii="仿宋_GB2312" w:eastAsia="仿宋_GB2312" w:hAnsi="仿宋_GB2312" w:cs="宋体" w:hint="eastAsia"/>
          <w:kern w:val="0"/>
          <w:sz w:val="30"/>
          <w:szCs w:val="30"/>
        </w:rPr>
        <w:t>年、人员配置为</w:t>
      </w:r>
      <w:r>
        <w:rPr>
          <w:rFonts w:ascii="仿宋_GB2312" w:eastAsia="仿宋_GB2312" w:hAnsi="仿宋_GB2312" w:cs="宋体"/>
          <w:kern w:val="0"/>
          <w:sz w:val="30"/>
          <w:szCs w:val="30"/>
        </w:rPr>
        <w:t>29</w:t>
      </w:r>
      <w:r>
        <w:rPr>
          <w:rFonts w:ascii="仿宋_GB2312" w:eastAsia="仿宋_GB2312" w:hAnsi="仿宋_GB2312" w:cs="宋体" w:hint="eastAsia"/>
          <w:kern w:val="0"/>
          <w:sz w:val="30"/>
          <w:szCs w:val="30"/>
        </w:rPr>
        <w:t>人</w:t>
      </w:r>
      <w:r>
        <w:rPr>
          <w:rFonts w:ascii="仿宋_GB2312" w:eastAsia="仿宋_GB2312" w:hAnsi="仿宋_GB2312" w:cs="宋体"/>
          <w:kern w:val="0"/>
          <w:sz w:val="30"/>
          <w:szCs w:val="30"/>
        </w:rPr>
        <w:t>,</w:t>
      </w:r>
      <w:r>
        <w:rPr>
          <w:rFonts w:ascii="仿宋_GB2312" w:eastAsia="仿宋_GB2312" w:hAnsi="仿宋_GB2312" w:cs="宋体" w:hint="eastAsia"/>
          <w:kern w:val="0"/>
          <w:sz w:val="30"/>
          <w:szCs w:val="30"/>
        </w:rPr>
        <w:t>费用按每人每年</w:t>
      </w:r>
      <w:r>
        <w:rPr>
          <w:rFonts w:ascii="仿宋_GB2312" w:eastAsia="仿宋_GB2312" w:hAnsi="仿宋_GB2312" w:cs="宋体"/>
          <w:kern w:val="0"/>
          <w:sz w:val="30"/>
          <w:szCs w:val="30"/>
        </w:rPr>
        <w:t>7</w:t>
      </w:r>
      <w:r>
        <w:rPr>
          <w:rFonts w:ascii="仿宋_GB2312" w:eastAsia="仿宋_GB2312" w:hAnsi="仿宋_GB2312" w:cs="宋体" w:hint="eastAsia"/>
          <w:kern w:val="0"/>
          <w:sz w:val="30"/>
          <w:szCs w:val="30"/>
        </w:rPr>
        <w:t>万元包干</w:t>
      </w:r>
      <w:r>
        <w:rPr>
          <w:rFonts w:ascii="仿宋_GB2312" w:eastAsia="仿宋_GB2312" w:hAnsi="仿宋_GB2312" w:cs="宋体"/>
          <w:kern w:val="0"/>
          <w:sz w:val="30"/>
          <w:szCs w:val="30"/>
        </w:rPr>
        <w:t>)</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按合同支付半年费用</w:t>
      </w:r>
      <w:r>
        <w:rPr>
          <w:rFonts w:ascii="仿宋_GB2312" w:eastAsia="仿宋_GB2312" w:hAnsi="仿宋_GB2312" w:cs="宋体" w:hint="eastAsia"/>
          <w:kern w:val="0"/>
          <w:sz w:val="30"/>
          <w:szCs w:val="30"/>
        </w:rPr>
        <w:t>。二、矿区站点的运营工作，委托由云南东升保安服务有限责任公司管理</w:t>
      </w:r>
      <w:r>
        <w:rPr>
          <w:rFonts w:ascii="仿宋_GB2312" w:eastAsia="仿宋_GB2312" w:hAnsi="仿宋_GB2312" w:cs="宋体"/>
          <w:kern w:val="0"/>
          <w:sz w:val="30"/>
          <w:szCs w:val="30"/>
        </w:rPr>
        <w:t>(</w:t>
      </w:r>
      <w:r>
        <w:rPr>
          <w:rFonts w:ascii="仿宋_GB2312" w:eastAsia="仿宋_GB2312" w:hAnsi="仿宋_GB2312" w:cs="宋体" w:hint="eastAsia"/>
          <w:kern w:val="0"/>
          <w:sz w:val="30"/>
          <w:szCs w:val="30"/>
        </w:rPr>
        <w:t>服务期限</w:t>
      </w:r>
      <w:r>
        <w:rPr>
          <w:rFonts w:ascii="仿宋_GB2312" w:eastAsia="仿宋_GB2312" w:hAnsi="仿宋_GB2312" w:cs="宋体"/>
          <w:kern w:val="0"/>
          <w:sz w:val="30"/>
          <w:szCs w:val="30"/>
        </w:rPr>
        <w:t>3</w:t>
      </w:r>
      <w:r>
        <w:rPr>
          <w:rFonts w:ascii="仿宋_GB2312" w:eastAsia="仿宋_GB2312" w:hAnsi="仿宋_GB2312" w:cs="宋体" w:hint="eastAsia"/>
          <w:kern w:val="0"/>
          <w:sz w:val="30"/>
          <w:szCs w:val="30"/>
        </w:rPr>
        <w:t>年、人员配置为</w:t>
      </w:r>
      <w:r>
        <w:rPr>
          <w:rFonts w:ascii="仿宋_GB2312" w:eastAsia="仿宋_GB2312" w:hAnsi="仿宋_GB2312" w:cs="宋体"/>
          <w:kern w:val="0"/>
          <w:sz w:val="30"/>
          <w:szCs w:val="30"/>
        </w:rPr>
        <w:t>124</w:t>
      </w:r>
      <w:r>
        <w:rPr>
          <w:rFonts w:ascii="仿宋_GB2312" w:eastAsia="仿宋_GB2312" w:hAnsi="仿宋_GB2312" w:cs="宋体" w:hint="eastAsia"/>
          <w:kern w:val="0"/>
          <w:sz w:val="30"/>
          <w:szCs w:val="30"/>
        </w:rPr>
        <w:t>人</w:t>
      </w:r>
      <w:r>
        <w:rPr>
          <w:rFonts w:ascii="仿宋_GB2312" w:eastAsia="仿宋_GB2312" w:hAnsi="仿宋_GB2312" w:cs="宋体"/>
          <w:kern w:val="0"/>
          <w:sz w:val="30"/>
          <w:szCs w:val="30"/>
        </w:rPr>
        <w:t xml:space="preserve">, </w:t>
      </w:r>
      <w:r>
        <w:rPr>
          <w:rFonts w:ascii="仿宋_GB2312" w:eastAsia="仿宋_GB2312" w:hAnsi="仿宋_GB2312" w:cs="宋体" w:hint="eastAsia"/>
          <w:kern w:val="0"/>
          <w:sz w:val="30"/>
          <w:szCs w:val="30"/>
        </w:rPr>
        <w:t>费用按每人每年</w:t>
      </w:r>
      <w:r>
        <w:rPr>
          <w:rFonts w:ascii="仿宋_GB2312" w:eastAsia="仿宋_GB2312" w:hAnsi="仿宋_GB2312" w:cs="宋体"/>
          <w:kern w:val="0"/>
          <w:sz w:val="30"/>
          <w:szCs w:val="30"/>
        </w:rPr>
        <w:t>7</w:t>
      </w:r>
      <w:r>
        <w:rPr>
          <w:rFonts w:ascii="仿宋_GB2312" w:eastAsia="仿宋_GB2312" w:hAnsi="仿宋_GB2312" w:cs="宋体" w:hint="eastAsia"/>
          <w:kern w:val="0"/>
          <w:sz w:val="30"/>
          <w:szCs w:val="30"/>
        </w:rPr>
        <w:t>万元包干</w:t>
      </w:r>
      <w:r>
        <w:rPr>
          <w:rFonts w:ascii="仿宋_GB2312" w:eastAsia="仿宋_GB2312" w:hAnsi="仿宋_GB2312" w:cs="宋体"/>
          <w:kern w:val="0"/>
          <w:sz w:val="30"/>
          <w:szCs w:val="30"/>
        </w:rPr>
        <w:t>)</w:t>
      </w:r>
      <w:r>
        <w:rPr>
          <w:rFonts w:ascii="仿宋_GB2312" w:eastAsia="仿宋_GB2312" w:hAnsi="仿宋_GB2312" w:cs="宋体" w:hint="eastAsia"/>
          <w:kern w:val="0"/>
          <w:sz w:val="30"/>
          <w:szCs w:val="30"/>
        </w:rPr>
        <w:t>，</w:t>
      </w:r>
      <w:r>
        <w:rPr>
          <w:rFonts w:ascii="仿宋_GB2312" w:eastAsia="仿宋_GB2312" w:hAnsi="仿宋_GB2312" w:cs="宋体"/>
          <w:kern w:val="0"/>
          <w:sz w:val="30"/>
          <w:szCs w:val="30"/>
        </w:rPr>
        <w:t>按合同支付半年费用</w:t>
      </w:r>
      <w:r>
        <w:rPr>
          <w:rFonts w:ascii="仿宋_GB2312" w:eastAsia="仿宋_GB2312" w:hAnsi="仿宋_GB2312" w:cs="宋体" w:hint="eastAsia"/>
          <w:kern w:val="0"/>
          <w:sz w:val="30"/>
          <w:szCs w:val="30"/>
        </w:rPr>
        <w:t>。水电费</w:t>
      </w:r>
      <w:r>
        <w:rPr>
          <w:rFonts w:ascii="仿宋_GB2312" w:eastAsia="仿宋_GB2312" w:hAnsi="仿宋_GB2312" w:cs="宋体" w:hint="eastAsia"/>
          <w:kern w:val="0"/>
          <w:sz w:val="30"/>
          <w:szCs w:val="30"/>
        </w:rPr>
        <w:t>15</w:t>
      </w:r>
      <w:r>
        <w:rPr>
          <w:rFonts w:ascii="仿宋_GB2312" w:eastAsia="仿宋_GB2312" w:hAnsi="仿宋_GB2312" w:cs="宋体" w:hint="eastAsia"/>
          <w:kern w:val="0"/>
          <w:sz w:val="30"/>
          <w:szCs w:val="30"/>
        </w:rPr>
        <w:t>万元，网络租用费</w:t>
      </w:r>
      <w:r>
        <w:rPr>
          <w:rFonts w:ascii="仿宋_GB2312" w:eastAsia="仿宋_GB2312" w:hAnsi="仿宋_GB2312" w:cs="宋体" w:hint="eastAsia"/>
          <w:kern w:val="0"/>
          <w:sz w:val="30"/>
          <w:szCs w:val="30"/>
        </w:rPr>
        <w:t>40</w:t>
      </w:r>
      <w:r>
        <w:rPr>
          <w:rFonts w:ascii="仿宋_GB2312" w:eastAsia="仿宋_GB2312" w:hAnsi="仿宋_GB2312" w:cs="宋体" w:hint="eastAsia"/>
          <w:kern w:val="0"/>
          <w:sz w:val="30"/>
          <w:szCs w:val="30"/>
        </w:rPr>
        <w:t>万元，站点设备维护费</w:t>
      </w:r>
      <w:r>
        <w:rPr>
          <w:rFonts w:ascii="仿宋_GB2312" w:eastAsia="仿宋_GB2312" w:hAnsi="仿宋_GB2312" w:cs="宋体" w:hint="eastAsia"/>
          <w:kern w:val="0"/>
          <w:sz w:val="30"/>
          <w:szCs w:val="30"/>
        </w:rPr>
        <w:t>200</w:t>
      </w:r>
      <w:r>
        <w:rPr>
          <w:rFonts w:ascii="仿宋_GB2312" w:eastAsia="仿宋_GB2312" w:hAnsi="仿宋_GB2312" w:cs="宋体" w:hint="eastAsia"/>
          <w:kern w:val="0"/>
          <w:sz w:val="30"/>
          <w:szCs w:val="30"/>
        </w:rPr>
        <w:t>万元。</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系统组成为：</w:t>
      </w:r>
      <w:r>
        <w:rPr>
          <w:rFonts w:ascii="仿宋_GB2312" w:eastAsia="仿宋_GB2312" w:hAnsi="仿宋_GB2312" w:cs="宋体" w:hint="eastAsia"/>
          <w:kern w:val="0"/>
          <w:sz w:val="30"/>
          <w:szCs w:val="30"/>
        </w:rPr>
        <w:t>1</w:t>
      </w:r>
      <w:r>
        <w:rPr>
          <w:rFonts w:ascii="仿宋_GB2312" w:eastAsia="仿宋_GB2312" w:hAnsi="仿宋_GB2312" w:cs="宋体" w:hint="eastAsia"/>
          <w:kern w:val="0"/>
          <w:sz w:val="30"/>
          <w:szCs w:val="30"/>
        </w:rPr>
        <w:t>个县级调度指挥中心、</w:t>
      </w:r>
      <w:r>
        <w:rPr>
          <w:rFonts w:ascii="仿宋_GB2312" w:eastAsia="仿宋_GB2312" w:hAnsi="仿宋_GB2312" w:cs="宋体" w:hint="eastAsia"/>
          <w:kern w:val="0"/>
          <w:sz w:val="30"/>
          <w:szCs w:val="30"/>
        </w:rPr>
        <w:t>20</w:t>
      </w:r>
      <w:r>
        <w:rPr>
          <w:rFonts w:ascii="仿宋_GB2312" w:eastAsia="仿宋_GB2312" w:hAnsi="仿宋_GB2312" w:cs="宋体" w:hint="eastAsia"/>
          <w:kern w:val="0"/>
          <w:sz w:val="30"/>
          <w:szCs w:val="30"/>
        </w:rPr>
        <w:t>个出境计量管理站（其中含一个备用站）、三个数据同步客户端、</w:t>
      </w:r>
      <w:r>
        <w:rPr>
          <w:rFonts w:ascii="仿宋_GB2312" w:eastAsia="仿宋_GB2312" w:hAnsi="仿宋_GB2312" w:cs="宋体" w:hint="eastAsia"/>
          <w:kern w:val="0"/>
          <w:sz w:val="30"/>
          <w:szCs w:val="30"/>
        </w:rPr>
        <w:t>4</w:t>
      </w:r>
      <w:r>
        <w:rPr>
          <w:rFonts w:ascii="仿宋_GB2312" w:eastAsia="仿宋_GB2312" w:hAnsi="仿宋_GB2312" w:cs="宋体" w:hint="eastAsia"/>
          <w:kern w:val="0"/>
          <w:sz w:val="30"/>
          <w:szCs w:val="30"/>
        </w:rPr>
        <w:t>个出境检查站、</w:t>
      </w:r>
      <w:r>
        <w:rPr>
          <w:rFonts w:ascii="仿宋_GB2312" w:eastAsia="仿宋_GB2312" w:hAnsi="仿宋_GB2312" w:cs="宋体" w:hint="eastAsia"/>
          <w:kern w:val="0"/>
          <w:sz w:val="30"/>
          <w:szCs w:val="30"/>
        </w:rPr>
        <w:t>13</w:t>
      </w:r>
      <w:r>
        <w:rPr>
          <w:rFonts w:ascii="仿宋_GB2312" w:eastAsia="仿宋_GB2312" w:hAnsi="仿宋_GB2312" w:cs="宋体" w:hint="eastAsia"/>
          <w:kern w:val="0"/>
          <w:sz w:val="30"/>
          <w:szCs w:val="30"/>
        </w:rPr>
        <w:t>个企业管理客户端。用于石林辖区内相关企业出境资源精准计量管理，全县资源管理实行“双卡”管理模式，运输车辆</w:t>
      </w:r>
      <w:r>
        <w:rPr>
          <w:rFonts w:ascii="仿宋_GB2312" w:eastAsia="仿宋_GB2312" w:hAnsi="仿宋_GB2312" w:cs="宋体" w:hint="eastAsia"/>
          <w:kern w:val="0"/>
          <w:sz w:val="30"/>
          <w:szCs w:val="30"/>
        </w:rPr>
        <w:t>发放“资源运输卡”，生产企业发放“电子准运卡”，所有资源出境车辆提供“双卡验证”。</w:t>
      </w:r>
    </w:p>
    <w:p w:rsidR="00BF798D" w:rsidRDefault="00FF2495">
      <w:pPr>
        <w:numPr>
          <w:ilvl w:val="0"/>
          <w:numId w:val="1"/>
        </w:numPr>
        <w:pBdr>
          <w:bottom w:val="single" w:sz="4" w:space="31" w:color="FFFFFF"/>
        </w:pBdr>
        <w:tabs>
          <w:tab w:val="left" w:pos="4830"/>
          <w:tab w:val="left" w:pos="8640"/>
        </w:tabs>
        <w:adjustRightInd w:val="0"/>
        <w:spacing w:line="240" w:lineRule="atLeast"/>
        <w:ind w:firstLineChars="200" w:firstLine="600"/>
        <w:rPr>
          <w:rFonts w:ascii="黑体" w:eastAsia="黑体" w:hAnsi="黑体"/>
          <w:kern w:val="0"/>
          <w:sz w:val="30"/>
          <w:szCs w:val="30"/>
        </w:rPr>
      </w:pPr>
      <w:r>
        <w:rPr>
          <w:rFonts w:ascii="黑体" w:eastAsia="黑体" w:hAnsi="黑体"/>
          <w:kern w:val="0"/>
          <w:sz w:val="30"/>
          <w:szCs w:val="30"/>
        </w:rPr>
        <w:t>其他公开信息</w:t>
      </w:r>
    </w:p>
    <w:p w:rsidR="00BF798D" w:rsidRDefault="00FF2495">
      <w:pPr>
        <w:numPr>
          <w:ilvl w:val="0"/>
          <w:numId w:val="6"/>
        </w:numPr>
        <w:pBdr>
          <w:bottom w:val="single" w:sz="4" w:space="31" w:color="FFFFFF"/>
        </w:pBdr>
        <w:tabs>
          <w:tab w:val="left" w:pos="4830"/>
          <w:tab w:val="left" w:pos="8640"/>
        </w:tabs>
        <w:adjustRightInd w:val="0"/>
        <w:spacing w:line="240" w:lineRule="atLeast"/>
        <w:ind w:firstLineChars="200" w:firstLine="600"/>
        <w:rPr>
          <w:rFonts w:ascii="楷体_GB2312" w:eastAsia="楷体_GB2312"/>
          <w:kern w:val="0"/>
          <w:sz w:val="30"/>
          <w:szCs w:val="30"/>
        </w:rPr>
      </w:pPr>
      <w:r>
        <w:rPr>
          <w:rFonts w:ascii="楷体_GB2312" w:eastAsia="楷体_GB2312"/>
          <w:kern w:val="0"/>
          <w:sz w:val="30"/>
          <w:szCs w:val="30"/>
        </w:rPr>
        <w:t>专业名词解释</w:t>
      </w:r>
    </w:p>
    <w:p w:rsidR="00BF798D" w:rsidRDefault="00FF2495">
      <w:pPr>
        <w:pBdr>
          <w:bottom w:val="single" w:sz="4" w:space="31" w:color="FFFFFF"/>
        </w:pBdr>
        <w:tabs>
          <w:tab w:val="left" w:pos="4830"/>
          <w:tab w:val="left" w:pos="8640"/>
        </w:tabs>
        <w:adjustRightInd w:val="0"/>
        <w:spacing w:line="240" w:lineRule="atLeas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“三公”经费：</w:t>
      </w:r>
      <w:r>
        <w:rPr>
          <w:rFonts w:ascii="仿宋_GB2312" w:eastAsia="仿宋_GB2312" w:hAnsi="仿宋_GB2312" w:cs="仿宋_GB2312" w:hint="eastAsia"/>
          <w:kern w:val="0"/>
          <w:sz w:val="30"/>
          <w:szCs w:val="30"/>
        </w:rPr>
        <w:t>主要包括因公出国（境）费、公务用车购置及运行费和公务接待费。（</w:t>
      </w: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）因公出国（境）费，指单位工作</w:t>
      </w:r>
      <w:r>
        <w:rPr>
          <w:rFonts w:ascii="仿宋_GB2312" w:eastAsia="仿宋_GB2312" w:hAnsi="仿宋_GB2312" w:cs="仿宋_GB2312" w:hint="eastAsia"/>
          <w:kern w:val="0"/>
          <w:sz w:val="30"/>
          <w:szCs w:val="30"/>
        </w:rPr>
        <w:lastRenderedPageBreak/>
        <w:t>人员公务出国（境）的住宿费、旅费、伙食补助费、杂费、培训费等支出。（</w:t>
      </w:r>
      <w:r>
        <w:rPr>
          <w:rFonts w:ascii="仿宋_GB2312" w:eastAsia="仿宋_GB2312" w:hAnsi="仿宋_GB2312" w:cs="仿宋_GB2312" w:hint="eastAsia"/>
          <w:kern w:val="0"/>
          <w:sz w:val="30"/>
          <w:szCs w:val="30"/>
        </w:rPr>
        <w:t>2</w:t>
      </w:r>
      <w:r>
        <w:rPr>
          <w:rFonts w:ascii="仿宋_GB2312" w:eastAsia="仿宋_GB2312" w:hAnsi="仿宋_GB2312" w:cs="仿宋_GB2312" w:hint="eastAsia"/>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仿宋_GB2312" w:cs="仿宋_GB2312" w:hint="eastAsia"/>
          <w:kern w:val="0"/>
          <w:sz w:val="30"/>
          <w:szCs w:val="30"/>
        </w:rPr>
        <w:t>3</w:t>
      </w:r>
      <w:r>
        <w:rPr>
          <w:rFonts w:ascii="仿宋_GB2312" w:eastAsia="仿宋_GB2312" w:hAnsi="仿宋_GB2312" w:cs="仿宋_GB2312" w:hint="eastAsia"/>
          <w:kern w:val="0"/>
          <w:sz w:val="30"/>
          <w:szCs w:val="30"/>
        </w:rPr>
        <w:t>）公务接待费，指单位按规定开支的各类公务接待（含外宾接待）支出。</w:t>
      </w:r>
    </w:p>
    <w:p w:rsidR="00BF798D" w:rsidRDefault="00FF2495">
      <w:pPr>
        <w:pBdr>
          <w:bottom w:val="single" w:sz="4" w:space="31" w:color="FFFFFF"/>
        </w:pBdr>
        <w:tabs>
          <w:tab w:val="left" w:pos="4830"/>
          <w:tab w:val="left" w:pos="8640"/>
        </w:tabs>
        <w:adjustRightInd w:val="0"/>
        <w:spacing w:line="240" w:lineRule="atLeas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预算公开：</w:t>
      </w:r>
      <w:r>
        <w:rPr>
          <w:rFonts w:ascii="仿宋_GB2312" w:eastAsia="仿宋_GB2312" w:hAnsi="仿宋_GB2312" w:cs="仿宋_GB2312" w:hint="eastAsia"/>
          <w:kern w:val="0"/>
          <w:sz w:val="30"/>
          <w:szCs w:val="30"/>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rsidR="00BF798D" w:rsidRDefault="00FF2495">
      <w:pPr>
        <w:pBdr>
          <w:bottom w:val="single" w:sz="4" w:space="31" w:color="FFFFFF"/>
        </w:pBdr>
        <w:tabs>
          <w:tab w:val="left" w:pos="4830"/>
          <w:tab w:val="left" w:pos="8640"/>
        </w:tabs>
        <w:adjustRightInd w:val="0"/>
        <w:spacing w:line="240" w:lineRule="atLeas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一般公共预算：</w:t>
      </w:r>
      <w:r>
        <w:rPr>
          <w:rFonts w:ascii="仿宋_GB2312" w:eastAsia="仿宋_GB2312" w:hAnsi="仿宋_GB2312" w:cs="仿宋_GB2312" w:hint="eastAsia"/>
          <w:kern w:val="0"/>
          <w:sz w:val="30"/>
          <w:szCs w:val="30"/>
        </w:rPr>
        <w:t>是对以税收为主体的财政收入，安排用于保障和改善民生、推动经济社会发展、维护国家安全、维持国家机构正常运转等方面的收支预算。</w:t>
      </w:r>
    </w:p>
    <w:p w:rsidR="00BF798D" w:rsidRDefault="00FF2495">
      <w:pPr>
        <w:pBdr>
          <w:bottom w:val="single" w:sz="4" w:space="31" w:color="FFFFFF"/>
        </w:pBdr>
        <w:tabs>
          <w:tab w:val="left" w:pos="4830"/>
          <w:tab w:val="left" w:pos="8640"/>
        </w:tabs>
        <w:adjustRightInd w:val="0"/>
        <w:spacing w:line="240" w:lineRule="atLeas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政府性基金预算：</w:t>
      </w:r>
      <w:r>
        <w:rPr>
          <w:rFonts w:ascii="仿宋_GB2312" w:eastAsia="仿宋_GB2312" w:hAnsi="仿宋_GB2312" w:cs="仿宋_GB2312" w:hint="eastAsia"/>
          <w:kern w:val="0"/>
          <w:sz w:val="30"/>
          <w:szCs w:val="30"/>
        </w:rPr>
        <w:t>是国家通过向社会征收以及出让土地、发行彩票等方式取得收入，并专项用于支持特定基础设施建设和社会事业发展的财政收支预算，是政府预算体系的重要组成部分。</w:t>
      </w:r>
    </w:p>
    <w:p w:rsidR="00BF798D" w:rsidRDefault="00FF2495">
      <w:pPr>
        <w:pBdr>
          <w:bottom w:val="single" w:sz="4" w:space="31" w:color="FFFFFF"/>
        </w:pBdr>
        <w:tabs>
          <w:tab w:val="left" w:pos="4830"/>
          <w:tab w:val="left" w:pos="8640"/>
        </w:tabs>
        <w:adjustRightInd w:val="0"/>
        <w:spacing w:line="240" w:lineRule="atLeast"/>
        <w:ind w:firstLineChars="200" w:firstLine="602"/>
        <w:rPr>
          <w:rFonts w:ascii="仿宋_GB2312" w:eastAsia="仿宋_GB2312" w:hAnsi="仿宋_GB2312" w:cs="仿宋_GB2312"/>
          <w:kern w:val="0"/>
          <w:sz w:val="30"/>
          <w:szCs w:val="30"/>
        </w:rPr>
      </w:pPr>
      <w:r>
        <w:rPr>
          <w:rFonts w:ascii="仿宋_GB2312" w:eastAsia="仿宋_GB2312" w:hAnsi="仿宋_GB2312" w:cs="仿宋_GB2312" w:hint="eastAsia"/>
          <w:b/>
          <w:bCs/>
          <w:kern w:val="0"/>
          <w:sz w:val="30"/>
          <w:szCs w:val="30"/>
        </w:rPr>
        <w:t>政</w:t>
      </w:r>
      <w:r>
        <w:rPr>
          <w:rFonts w:ascii="仿宋_GB2312" w:eastAsia="仿宋_GB2312" w:hAnsi="仿宋_GB2312" w:cs="仿宋_GB2312" w:hint="eastAsia"/>
          <w:b/>
          <w:bCs/>
          <w:kern w:val="0"/>
          <w:sz w:val="30"/>
          <w:szCs w:val="30"/>
        </w:rPr>
        <w:t>府采购：</w:t>
      </w:r>
      <w:r>
        <w:rPr>
          <w:rFonts w:ascii="仿宋_GB2312" w:eastAsia="仿宋_GB2312" w:hAnsi="仿宋_GB2312" w:cs="仿宋_GB2312" w:hint="eastAsia"/>
          <w:kern w:val="0"/>
          <w:sz w:val="30"/>
          <w:szCs w:val="30"/>
        </w:rPr>
        <w:t>指各级国家机关、事业单位和团体组织，使用财政性资金采购依法制定的集中采购目录以内的或者采购限额标准以上的货物、工程和服务的行为。</w:t>
      </w:r>
    </w:p>
    <w:p w:rsidR="00BF798D" w:rsidRDefault="00FF2495">
      <w:pPr>
        <w:numPr>
          <w:ilvl w:val="0"/>
          <w:numId w:val="6"/>
        </w:numPr>
        <w:pBdr>
          <w:bottom w:val="single" w:sz="4" w:space="31" w:color="FFFFFF"/>
        </w:pBdr>
        <w:tabs>
          <w:tab w:val="left" w:pos="4830"/>
          <w:tab w:val="left" w:pos="8640"/>
        </w:tabs>
        <w:adjustRightInd w:val="0"/>
        <w:spacing w:line="240" w:lineRule="atLeast"/>
        <w:ind w:firstLineChars="200" w:firstLine="600"/>
        <w:rPr>
          <w:rFonts w:ascii="楷体_GB2312" w:eastAsia="楷体_GB2312"/>
          <w:kern w:val="0"/>
          <w:sz w:val="30"/>
          <w:szCs w:val="30"/>
        </w:rPr>
      </w:pPr>
      <w:r>
        <w:rPr>
          <w:rFonts w:ascii="楷体_GB2312" w:eastAsia="楷体_GB2312"/>
          <w:kern w:val="0"/>
          <w:sz w:val="30"/>
          <w:szCs w:val="30"/>
        </w:rPr>
        <w:t>机关运行经费安排</w:t>
      </w:r>
      <w:r>
        <w:rPr>
          <w:rFonts w:ascii="楷体_GB2312" w:eastAsia="楷体_GB2312" w:hint="eastAsia"/>
          <w:kern w:val="0"/>
          <w:sz w:val="30"/>
          <w:szCs w:val="30"/>
        </w:rPr>
        <w:t>变化情况及原因说明</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0"/>
          <w:szCs w:val="30"/>
        </w:rPr>
      </w:pPr>
      <w:proofErr w:type="gramStart"/>
      <w:r>
        <w:rPr>
          <w:rFonts w:ascii="仿宋_GB2312" w:eastAsia="仿宋_GB2312" w:hAnsi="仿宋_GB2312" w:cs="仿宋_GB2312" w:hint="eastAsia"/>
          <w:kern w:val="0"/>
          <w:sz w:val="30"/>
          <w:szCs w:val="30"/>
        </w:rPr>
        <w:t>石林县</w:t>
      </w:r>
      <w:proofErr w:type="gramEnd"/>
      <w:r>
        <w:rPr>
          <w:rFonts w:ascii="仿宋_GB2312" w:eastAsia="仿宋_GB2312" w:hAnsi="仿宋_GB2312" w:cs="仿宋_GB2312" w:hint="eastAsia"/>
          <w:kern w:val="0"/>
          <w:sz w:val="30"/>
          <w:szCs w:val="30"/>
        </w:rPr>
        <w:t>工业和信息化局</w:t>
      </w:r>
      <w:r>
        <w:rPr>
          <w:rFonts w:ascii="仿宋_GB2312" w:eastAsia="仿宋_GB2312" w:hAnsi="仿宋_GB2312" w:cs="仿宋_GB2312"/>
          <w:kern w:val="0"/>
          <w:sz w:val="30"/>
          <w:szCs w:val="30"/>
        </w:rPr>
        <w:t>202</w:t>
      </w:r>
      <w:r>
        <w:rPr>
          <w:rFonts w:ascii="仿宋_GB2312" w:eastAsia="仿宋_GB2312" w:hAnsi="仿宋_GB2312" w:cs="仿宋_GB2312" w:hint="eastAsia"/>
          <w:kern w:val="0"/>
          <w:sz w:val="30"/>
          <w:szCs w:val="30"/>
        </w:rPr>
        <w:t>1</w:t>
      </w:r>
      <w:r>
        <w:rPr>
          <w:rFonts w:ascii="仿宋_GB2312" w:eastAsia="仿宋_GB2312" w:hAnsi="仿宋_GB2312" w:cs="仿宋_GB2312" w:hint="eastAsia"/>
          <w:kern w:val="0"/>
          <w:sz w:val="30"/>
          <w:szCs w:val="30"/>
        </w:rPr>
        <w:t>年机关运行经费安排</w:t>
      </w:r>
      <w:r>
        <w:rPr>
          <w:rFonts w:ascii="仿宋_GB2312" w:eastAsia="仿宋_GB2312" w:hAnsi="仿宋_GB2312" w:cs="仿宋_GB2312" w:hint="eastAsia"/>
          <w:kern w:val="0"/>
          <w:sz w:val="30"/>
          <w:szCs w:val="30"/>
        </w:rPr>
        <w:t>43.04</w:t>
      </w:r>
      <w:r>
        <w:rPr>
          <w:rFonts w:ascii="仿宋_GB2312" w:eastAsia="仿宋_GB2312" w:hAnsi="仿宋_GB2312" w:cs="仿宋_GB2312" w:hint="eastAsia"/>
          <w:kern w:val="0"/>
          <w:sz w:val="30"/>
          <w:szCs w:val="30"/>
        </w:rPr>
        <w:t>万元，主要用于办公经费、印刷费、水电费、</w:t>
      </w:r>
      <w:proofErr w:type="gramStart"/>
      <w:r>
        <w:rPr>
          <w:rFonts w:ascii="仿宋_GB2312" w:eastAsia="仿宋_GB2312" w:hAnsi="仿宋_GB2312" w:cs="仿宋_GB2312" w:hint="eastAsia"/>
          <w:kern w:val="0"/>
          <w:sz w:val="30"/>
          <w:szCs w:val="30"/>
        </w:rPr>
        <w:t>汽燃费</w:t>
      </w:r>
      <w:proofErr w:type="gramEnd"/>
      <w:r>
        <w:rPr>
          <w:rFonts w:ascii="仿宋_GB2312" w:eastAsia="仿宋_GB2312" w:hAnsi="仿宋_GB2312" w:cs="仿宋_GB2312" w:hint="eastAsia"/>
          <w:kern w:val="0"/>
          <w:sz w:val="30"/>
          <w:szCs w:val="30"/>
        </w:rPr>
        <w:t>、办公设备购置等日常开支，以保证机构正常运转。与上年</w:t>
      </w:r>
      <w:r>
        <w:rPr>
          <w:rFonts w:ascii="仿宋_GB2312" w:eastAsia="仿宋_GB2312" w:hAnsi="仿宋_GB2312" w:cs="仿宋_GB2312"/>
          <w:kern w:val="0"/>
          <w:sz w:val="30"/>
          <w:szCs w:val="30"/>
        </w:rPr>
        <w:t>44.</w:t>
      </w:r>
      <w:r>
        <w:rPr>
          <w:rFonts w:ascii="仿宋_GB2312" w:eastAsia="仿宋_GB2312" w:hAnsi="仿宋_GB2312" w:cs="仿宋_GB2312" w:hint="eastAsia"/>
          <w:kern w:val="0"/>
          <w:sz w:val="30"/>
          <w:szCs w:val="30"/>
        </w:rPr>
        <w:t>92</w:t>
      </w:r>
      <w:r>
        <w:rPr>
          <w:rFonts w:ascii="仿宋_GB2312" w:eastAsia="仿宋_GB2312" w:hAnsi="仿宋_GB2312" w:cs="仿宋_GB2312" w:hint="eastAsia"/>
          <w:kern w:val="0"/>
          <w:sz w:val="30"/>
          <w:szCs w:val="30"/>
        </w:rPr>
        <w:t>万元对比减</w:t>
      </w:r>
      <w:r>
        <w:rPr>
          <w:rFonts w:ascii="仿宋_GB2312" w:eastAsia="仿宋_GB2312" w:hAnsi="仿宋_GB2312" w:cs="仿宋_GB2312" w:hint="eastAsia"/>
          <w:kern w:val="0"/>
          <w:sz w:val="30"/>
          <w:szCs w:val="30"/>
        </w:rPr>
        <w:lastRenderedPageBreak/>
        <w:t>少了</w:t>
      </w:r>
      <w:r>
        <w:rPr>
          <w:rFonts w:ascii="仿宋_GB2312" w:eastAsia="仿宋_GB2312" w:hAnsi="仿宋_GB2312" w:cs="仿宋_GB2312" w:hint="eastAsia"/>
          <w:kern w:val="0"/>
          <w:sz w:val="30"/>
          <w:szCs w:val="30"/>
        </w:rPr>
        <w:t>1.88</w:t>
      </w:r>
      <w:r>
        <w:rPr>
          <w:rFonts w:ascii="仿宋_GB2312" w:eastAsia="仿宋_GB2312" w:hAnsi="仿宋_GB2312" w:cs="仿宋_GB2312" w:hint="eastAsia"/>
          <w:kern w:val="0"/>
          <w:sz w:val="30"/>
          <w:szCs w:val="30"/>
        </w:rPr>
        <w:t>万元，主要原因分析：</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坚持厉行节约，反对浪费的要求，统一压减相关费用</w:t>
      </w: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kern w:val="0"/>
          <w:sz w:val="30"/>
          <w:szCs w:val="30"/>
        </w:rPr>
        <w:t>。</w:t>
      </w:r>
    </w:p>
    <w:p w:rsidR="00BF798D" w:rsidRDefault="00FF2495">
      <w:pPr>
        <w:numPr>
          <w:ilvl w:val="0"/>
          <w:numId w:val="6"/>
        </w:numPr>
        <w:pBdr>
          <w:bottom w:val="single" w:sz="4" w:space="31" w:color="FFFFFF"/>
        </w:pBdr>
        <w:tabs>
          <w:tab w:val="left" w:pos="4830"/>
          <w:tab w:val="left" w:pos="8640"/>
        </w:tabs>
        <w:adjustRightInd w:val="0"/>
        <w:spacing w:line="240" w:lineRule="atLeast"/>
        <w:ind w:firstLineChars="200" w:firstLine="640"/>
        <w:rPr>
          <w:rFonts w:ascii="楷体_GB2312" w:eastAsia="楷体_GB2312"/>
          <w:kern w:val="0"/>
          <w:sz w:val="32"/>
          <w:szCs w:val="32"/>
        </w:rPr>
      </w:pP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截至</w:t>
      </w:r>
      <w:r>
        <w:rPr>
          <w:rFonts w:ascii="仿宋_GB2312" w:eastAsia="仿宋_GB2312" w:hAnsi="仿宋_GB2312" w:cs="仿宋_GB2312" w:hint="eastAsia"/>
          <w:kern w:val="0"/>
          <w:sz w:val="30"/>
          <w:szCs w:val="30"/>
        </w:rPr>
        <w:t>2020</w:t>
      </w:r>
      <w:r>
        <w:rPr>
          <w:rFonts w:ascii="仿宋_GB2312" w:eastAsia="仿宋_GB2312" w:hAnsi="仿宋_GB2312" w:cs="仿宋_GB2312" w:hint="eastAsia"/>
          <w:kern w:val="0"/>
          <w:sz w:val="30"/>
          <w:szCs w:val="30"/>
        </w:rPr>
        <w:t>年</w:t>
      </w:r>
      <w:r>
        <w:rPr>
          <w:rFonts w:ascii="仿宋_GB2312" w:eastAsia="仿宋_GB2312" w:hAnsi="仿宋_GB2312" w:cs="仿宋_GB2312" w:hint="eastAsia"/>
          <w:kern w:val="0"/>
          <w:sz w:val="30"/>
          <w:szCs w:val="30"/>
        </w:rPr>
        <w:t>12</w:t>
      </w:r>
      <w:r>
        <w:rPr>
          <w:rFonts w:ascii="仿宋_GB2312" w:eastAsia="仿宋_GB2312" w:hAnsi="仿宋_GB2312" w:cs="仿宋_GB2312" w:hint="eastAsia"/>
          <w:kern w:val="0"/>
          <w:sz w:val="30"/>
          <w:szCs w:val="30"/>
        </w:rPr>
        <w:t>月</w:t>
      </w:r>
      <w:r>
        <w:rPr>
          <w:rFonts w:ascii="仿宋_GB2312" w:eastAsia="仿宋_GB2312" w:hAnsi="仿宋_GB2312" w:cs="仿宋_GB2312" w:hint="eastAsia"/>
          <w:kern w:val="0"/>
          <w:sz w:val="30"/>
          <w:szCs w:val="30"/>
        </w:rPr>
        <w:t>31</w:t>
      </w:r>
      <w:r>
        <w:rPr>
          <w:rFonts w:ascii="仿宋_GB2312" w:eastAsia="仿宋_GB2312" w:hAnsi="仿宋_GB2312" w:cs="仿宋_GB2312" w:hint="eastAsia"/>
          <w:kern w:val="0"/>
          <w:sz w:val="30"/>
          <w:szCs w:val="30"/>
        </w:rPr>
        <w:t>日的国有资产占有使用情况如下：</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0"/>
          <w:szCs w:val="30"/>
        </w:rPr>
      </w:pPr>
      <w:proofErr w:type="gramStart"/>
      <w:r>
        <w:rPr>
          <w:rFonts w:ascii="仿宋_GB2312" w:eastAsia="仿宋_GB2312" w:hAnsi="仿宋_GB2312" w:cs="仿宋_GB2312" w:hint="eastAsia"/>
          <w:kern w:val="0"/>
          <w:sz w:val="30"/>
          <w:szCs w:val="30"/>
        </w:rPr>
        <w:t>石林县</w:t>
      </w:r>
      <w:proofErr w:type="gramEnd"/>
      <w:r>
        <w:rPr>
          <w:rFonts w:ascii="仿宋_GB2312" w:eastAsia="仿宋_GB2312" w:hAnsi="仿宋_GB2312" w:cs="仿宋_GB2312" w:hint="eastAsia"/>
          <w:kern w:val="0"/>
          <w:sz w:val="30"/>
          <w:szCs w:val="30"/>
        </w:rPr>
        <w:t>工业和信息化局资产总额</w:t>
      </w:r>
      <w:r>
        <w:rPr>
          <w:rFonts w:ascii="仿宋_GB2312" w:eastAsia="仿宋_GB2312" w:hAnsi="仿宋_GB2312" w:cs="仿宋_GB2312" w:hint="eastAsia"/>
          <w:kern w:val="0"/>
          <w:sz w:val="30"/>
          <w:szCs w:val="30"/>
        </w:rPr>
        <w:t>3184.2</w:t>
      </w:r>
      <w:r>
        <w:rPr>
          <w:rFonts w:ascii="仿宋_GB2312" w:eastAsia="仿宋_GB2312" w:hAnsi="仿宋_GB2312" w:cs="仿宋_GB2312" w:hint="eastAsia"/>
          <w:kern w:val="0"/>
          <w:sz w:val="30"/>
          <w:szCs w:val="30"/>
        </w:rPr>
        <w:t>万元，</w:t>
      </w:r>
      <w:r>
        <w:rPr>
          <w:rFonts w:ascii="仿宋_GB2312" w:eastAsia="仿宋_GB2312" w:hAnsi="仿宋_GB2312" w:cs="仿宋_GB2312"/>
          <w:kern w:val="0"/>
          <w:sz w:val="30"/>
          <w:szCs w:val="30"/>
        </w:rPr>
        <w:t>其中，流动资产</w:t>
      </w:r>
      <w:r>
        <w:rPr>
          <w:rFonts w:ascii="仿宋_GB2312" w:eastAsia="仿宋_GB2312" w:hAnsi="仿宋_GB2312" w:cs="仿宋_GB2312" w:hint="eastAsia"/>
          <w:kern w:val="0"/>
          <w:sz w:val="30"/>
          <w:szCs w:val="30"/>
        </w:rPr>
        <w:t>2968.6</w:t>
      </w:r>
      <w:r>
        <w:rPr>
          <w:rFonts w:ascii="仿宋_GB2312" w:eastAsia="仿宋_GB2312" w:hAnsi="仿宋_GB2312" w:cs="仿宋_GB2312"/>
          <w:kern w:val="0"/>
          <w:sz w:val="30"/>
          <w:szCs w:val="30"/>
        </w:rPr>
        <w:t>万元，</w:t>
      </w:r>
      <w:r>
        <w:rPr>
          <w:rFonts w:ascii="仿宋_GB2312" w:eastAsia="仿宋_GB2312" w:hAnsi="仿宋_GB2312" w:cs="宋体"/>
          <w:kern w:val="0"/>
          <w:sz w:val="30"/>
          <w:szCs w:val="30"/>
        </w:rPr>
        <w:t>固定资产</w:t>
      </w:r>
      <w:r>
        <w:rPr>
          <w:rFonts w:ascii="仿宋_GB2312" w:eastAsia="仿宋_GB2312" w:hAnsi="仿宋_GB2312" w:cs="仿宋_GB2312" w:hint="eastAsia"/>
          <w:kern w:val="0"/>
          <w:sz w:val="30"/>
          <w:szCs w:val="30"/>
        </w:rPr>
        <w:t>213.15</w:t>
      </w:r>
      <w:r>
        <w:rPr>
          <w:rFonts w:ascii="仿宋_GB2312" w:eastAsia="仿宋_GB2312" w:hAnsi="仿宋_GB2312" w:cs="仿宋_GB2312"/>
          <w:kern w:val="0"/>
          <w:sz w:val="30"/>
          <w:szCs w:val="30"/>
        </w:rPr>
        <w:t>万元，对外投资及有价证券</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元，在建工程</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万元，无形资产</w:t>
      </w:r>
      <w:r>
        <w:rPr>
          <w:rFonts w:ascii="仿宋_GB2312" w:eastAsia="仿宋_GB2312" w:hAnsi="仿宋_GB2312" w:cs="仿宋_GB2312"/>
          <w:kern w:val="0"/>
          <w:sz w:val="30"/>
          <w:szCs w:val="30"/>
        </w:rPr>
        <w:t>2</w:t>
      </w:r>
      <w:r>
        <w:rPr>
          <w:rFonts w:ascii="仿宋_GB2312" w:eastAsia="仿宋_GB2312" w:hAnsi="仿宋_GB2312" w:cs="仿宋_GB2312" w:hint="eastAsia"/>
          <w:kern w:val="0"/>
          <w:sz w:val="30"/>
          <w:szCs w:val="30"/>
        </w:rPr>
        <w:t>.</w:t>
      </w:r>
      <w:r>
        <w:rPr>
          <w:rFonts w:ascii="仿宋_GB2312" w:eastAsia="仿宋_GB2312" w:hAnsi="仿宋_GB2312" w:cs="仿宋_GB2312"/>
          <w:kern w:val="0"/>
          <w:sz w:val="30"/>
          <w:szCs w:val="30"/>
        </w:rPr>
        <w:t>4</w:t>
      </w:r>
      <w:r>
        <w:rPr>
          <w:rFonts w:ascii="仿宋_GB2312" w:eastAsia="仿宋_GB2312" w:hAnsi="仿宋_GB2312" w:cs="仿宋_GB2312" w:hint="eastAsia"/>
          <w:kern w:val="0"/>
          <w:sz w:val="30"/>
          <w:szCs w:val="30"/>
        </w:rPr>
        <w:t>5</w:t>
      </w:r>
      <w:r>
        <w:rPr>
          <w:rFonts w:ascii="仿宋_GB2312" w:eastAsia="仿宋_GB2312" w:hAnsi="仿宋_GB2312" w:cs="仿宋_GB2312"/>
          <w:kern w:val="0"/>
          <w:sz w:val="30"/>
          <w:szCs w:val="30"/>
        </w:rPr>
        <w:t>万元，其他资产</w:t>
      </w:r>
      <w:r>
        <w:rPr>
          <w:rFonts w:ascii="仿宋_GB2312" w:eastAsia="仿宋_GB2312" w:hAnsi="仿宋_GB2312" w:cs="仿宋_GB2312" w:hint="eastAsia"/>
          <w:kern w:val="0"/>
          <w:sz w:val="30"/>
          <w:szCs w:val="30"/>
        </w:rPr>
        <w:t>0</w:t>
      </w:r>
      <w:r>
        <w:rPr>
          <w:rFonts w:ascii="仿宋_GB2312" w:eastAsia="仿宋_GB2312" w:hAnsi="仿宋_GB2312" w:cs="仿宋_GB2312"/>
          <w:kern w:val="0"/>
          <w:sz w:val="30"/>
          <w:szCs w:val="30"/>
        </w:rPr>
        <w:t>万元。</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鉴于上述数据为快报数，相关数据需在完成</w:t>
      </w:r>
      <w:r>
        <w:rPr>
          <w:rFonts w:ascii="仿宋_GB2312" w:eastAsia="仿宋_GB2312" w:hAnsi="仿宋_GB2312" w:cs="仿宋_GB2312" w:hint="eastAsia"/>
          <w:kern w:val="0"/>
          <w:sz w:val="30"/>
          <w:szCs w:val="30"/>
        </w:rPr>
        <w:t>2020</w:t>
      </w:r>
      <w:r>
        <w:rPr>
          <w:rFonts w:ascii="仿宋_GB2312" w:eastAsia="仿宋_GB2312" w:hAnsi="仿宋_GB2312" w:cs="仿宋_GB2312" w:hint="eastAsia"/>
          <w:kern w:val="0"/>
          <w:sz w:val="30"/>
          <w:szCs w:val="30"/>
        </w:rPr>
        <w:t>年决算编制后才能统计汇总相关数据，因此，将在公开</w:t>
      </w:r>
      <w:r>
        <w:rPr>
          <w:rFonts w:ascii="仿宋_GB2312" w:eastAsia="仿宋_GB2312" w:hAnsi="仿宋_GB2312" w:cs="仿宋_GB2312" w:hint="eastAsia"/>
          <w:kern w:val="0"/>
          <w:sz w:val="30"/>
          <w:szCs w:val="30"/>
        </w:rPr>
        <w:t>2020</w:t>
      </w:r>
      <w:r>
        <w:rPr>
          <w:rFonts w:ascii="仿宋_GB2312" w:eastAsia="仿宋_GB2312" w:hAnsi="仿宋_GB2312" w:cs="仿宋_GB2312" w:hint="eastAsia"/>
          <w:kern w:val="0"/>
          <w:sz w:val="30"/>
          <w:szCs w:val="30"/>
        </w:rPr>
        <w:t>年度部门决算时一并公开部门截至</w:t>
      </w:r>
      <w:r>
        <w:rPr>
          <w:rFonts w:ascii="仿宋_GB2312" w:eastAsia="仿宋_GB2312" w:hAnsi="仿宋_GB2312" w:cs="仿宋_GB2312" w:hint="eastAsia"/>
          <w:kern w:val="0"/>
          <w:sz w:val="30"/>
          <w:szCs w:val="30"/>
        </w:rPr>
        <w:t>2020</w:t>
      </w:r>
      <w:r>
        <w:rPr>
          <w:rFonts w:ascii="仿宋_GB2312" w:eastAsia="仿宋_GB2312" w:hAnsi="仿宋_GB2312" w:cs="仿宋_GB2312" w:hint="eastAsia"/>
          <w:kern w:val="0"/>
          <w:sz w:val="30"/>
          <w:szCs w:val="30"/>
        </w:rPr>
        <w:t>年</w:t>
      </w:r>
      <w:r>
        <w:rPr>
          <w:rFonts w:ascii="仿宋_GB2312" w:eastAsia="仿宋_GB2312" w:hAnsi="仿宋_GB2312" w:cs="仿宋_GB2312" w:hint="eastAsia"/>
          <w:kern w:val="0"/>
          <w:sz w:val="30"/>
          <w:szCs w:val="30"/>
        </w:rPr>
        <w:t>12</w:t>
      </w:r>
      <w:r>
        <w:rPr>
          <w:rFonts w:ascii="仿宋_GB2312" w:eastAsia="仿宋_GB2312" w:hAnsi="仿宋_GB2312" w:cs="仿宋_GB2312" w:hint="eastAsia"/>
          <w:kern w:val="0"/>
          <w:sz w:val="30"/>
          <w:szCs w:val="30"/>
        </w:rPr>
        <w:t>月</w:t>
      </w:r>
      <w:r>
        <w:rPr>
          <w:rFonts w:ascii="仿宋_GB2312" w:eastAsia="仿宋_GB2312" w:hAnsi="仿宋_GB2312" w:cs="仿宋_GB2312" w:hint="eastAsia"/>
          <w:kern w:val="0"/>
          <w:sz w:val="30"/>
          <w:szCs w:val="30"/>
        </w:rPr>
        <w:t>31</w:t>
      </w:r>
      <w:r>
        <w:rPr>
          <w:rFonts w:ascii="仿宋_GB2312" w:eastAsia="仿宋_GB2312" w:hAnsi="仿宋_GB2312" w:cs="仿宋_GB2312" w:hint="eastAsia"/>
          <w:kern w:val="0"/>
          <w:sz w:val="30"/>
          <w:szCs w:val="30"/>
        </w:rPr>
        <w:t>日的国有资产占有使用情况。</w:t>
      </w:r>
    </w:p>
    <w:p w:rsidR="00BF798D" w:rsidRDefault="00FF2495">
      <w:pPr>
        <w:numPr>
          <w:ilvl w:val="0"/>
          <w:numId w:val="6"/>
        </w:numPr>
        <w:pBdr>
          <w:bottom w:val="single" w:sz="4" w:space="31" w:color="FFFFFF"/>
        </w:pBdr>
        <w:tabs>
          <w:tab w:val="left" w:pos="4830"/>
          <w:tab w:val="left" w:pos="8640"/>
        </w:tabs>
        <w:adjustRightInd w:val="0"/>
        <w:spacing w:line="240" w:lineRule="atLeast"/>
        <w:ind w:firstLineChars="200" w:firstLine="640"/>
        <w:rPr>
          <w:rFonts w:ascii="楷体_GB2312" w:eastAsia="楷体_GB2312"/>
          <w:kern w:val="0"/>
          <w:sz w:val="32"/>
          <w:szCs w:val="32"/>
        </w:rPr>
      </w:pPr>
      <w:r>
        <w:rPr>
          <w:rFonts w:ascii="楷体_GB2312" w:eastAsia="楷体_GB2312" w:hint="eastAsia"/>
          <w:kern w:val="0"/>
          <w:sz w:val="32"/>
          <w:szCs w:val="32"/>
        </w:rPr>
        <w:t>重点领域财政项目文本情况</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工业和</w:t>
      </w:r>
      <w:proofErr w:type="gramStart"/>
      <w:r>
        <w:rPr>
          <w:rFonts w:ascii="仿宋_GB2312" w:eastAsia="仿宋_GB2312" w:hAnsi="仿宋_GB2312" w:cs="宋体" w:hint="eastAsia"/>
          <w:kern w:val="0"/>
          <w:sz w:val="30"/>
          <w:szCs w:val="30"/>
        </w:rPr>
        <w:t>信息化局无重点</w:t>
      </w:r>
      <w:proofErr w:type="gramEnd"/>
      <w:r>
        <w:rPr>
          <w:rFonts w:ascii="仿宋_GB2312" w:eastAsia="仿宋_GB2312" w:hAnsi="仿宋_GB2312" w:cs="宋体" w:hint="eastAsia"/>
          <w:kern w:val="0"/>
          <w:sz w:val="30"/>
          <w:szCs w:val="30"/>
        </w:rPr>
        <w:t>领域财政项目。</w:t>
      </w:r>
    </w:p>
    <w:p w:rsidR="00BF798D" w:rsidRDefault="00FF2495">
      <w:pPr>
        <w:numPr>
          <w:ilvl w:val="0"/>
          <w:numId w:val="1"/>
        </w:numPr>
        <w:pBdr>
          <w:bottom w:val="single" w:sz="4" w:space="31" w:color="FFFFFF"/>
        </w:pBdr>
        <w:tabs>
          <w:tab w:val="left" w:pos="4830"/>
          <w:tab w:val="left" w:pos="8640"/>
        </w:tabs>
        <w:adjustRightInd w:val="0"/>
        <w:spacing w:line="240" w:lineRule="atLeast"/>
        <w:ind w:firstLineChars="200" w:firstLine="600"/>
        <w:rPr>
          <w:rFonts w:ascii="黑体" w:eastAsia="黑体" w:hAnsi="黑体"/>
          <w:kern w:val="0"/>
          <w:sz w:val="30"/>
          <w:szCs w:val="30"/>
        </w:rPr>
      </w:pPr>
      <w:r>
        <w:rPr>
          <w:rFonts w:ascii="黑体" w:eastAsia="黑体" w:hAnsi="黑体" w:hint="eastAsia"/>
          <w:kern w:val="0"/>
          <w:sz w:val="30"/>
          <w:szCs w:val="30"/>
        </w:rPr>
        <w:t>预算收支增减变化情况说明</w:t>
      </w:r>
    </w:p>
    <w:p w:rsidR="00BF798D" w:rsidRDefault="00FF2495">
      <w:pPr>
        <w:numPr>
          <w:ilvl w:val="0"/>
          <w:numId w:val="7"/>
        </w:numPr>
        <w:pBdr>
          <w:bottom w:val="single" w:sz="4" w:space="31" w:color="FFFFFF"/>
        </w:pBdr>
        <w:tabs>
          <w:tab w:val="left" w:pos="4830"/>
          <w:tab w:val="left" w:pos="8640"/>
        </w:tabs>
        <w:adjustRightInd w:val="0"/>
        <w:spacing w:line="240" w:lineRule="atLeast"/>
        <w:ind w:firstLineChars="200" w:firstLine="600"/>
        <w:rPr>
          <w:rFonts w:ascii="楷体_GB2312" w:eastAsia="楷体_GB2312" w:hAnsi="楷体"/>
          <w:kern w:val="0"/>
          <w:sz w:val="30"/>
          <w:szCs w:val="30"/>
        </w:rPr>
      </w:pPr>
      <w:r>
        <w:rPr>
          <w:rFonts w:ascii="楷体_GB2312" w:eastAsia="楷体_GB2312" w:hAnsi="楷体" w:hint="eastAsia"/>
          <w:kern w:val="0"/>
          <w:sz w:val="30"/>
          <w:szCs w:val="30"/>
        </w:rPr>
        <w:t>基本支出预算变动的主要原因</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0"/>
          <w:szCs w:val="30"/>
        </w:rPr>
        <w:t>2021</w:t>
      </w:r>
      <w:r>
        <w:rPr>
          <w:rFonts w:ascii="仿宋_GB2312" w:eastAsia="仿宋_GB2312" w:hAnsi="仿宋_GB2312" w:cs="仿宋_GB2312" w:hint="eastAsia"/>
          <w:kern w:val="0"/>
          <w:sz w:val="30"/>
          <w:szCs w:val="30"/>
        </w:rPr>
        <w:t>年本级财力安排</w:t>
      </w:r>
      <w:proofErr w:type="gramStart"/>
      <w:r>
        <w:rPr>
          <w:rFonts w:ascii="仿宋_GB2312" w:eastAsia="仿宋_GB2312" w:hAnsi="仿宋_GB2312" w:cs="仿宋_GB2312" w:hint="eastAsia"/>
          <w:kern w:val="0"/>
          <w:sz w:val="32"/>
          <w:szCs w:val="32"/>
        </w:rPr>
        <w:t>石林县</w:t>
      </w:r>
      <w:proofErr w:type="gramEnd"/>
      <w:r>
        <w:rPr>
          <w:rFonts w:ascii="仿宋_GB2312" w:eastAsia="仿宋_GB2312" w:hAnsi="仿宋_GB2312" w:cs="仿宋_GB2312" w:hint="eastAsia"/>
          <w:kern w:val="0"/>
          <w:sz w:val="32"/>
          <w:szCs w:val="32"/>
        </w:rPr>
        <w:t>工业和信息化</w:t>
      </w:r>
      <w:proofErr w:type="gramStart"/>
      <w:r>
        <w:rPr>
          <w:rFonts w:ascii="仿宋_GB2312" w:eastAsia="仿宋_GB2312" w:hAnsi="仿宋_GB2312" w:cs="仿宋_GB2312" w:hint="eastAsia"/>
          <w:kern w:val="0"/>
          <w:sz w:val="32"/>
          <w:szCs w:val="32"/>
        </w:rPr>
        <w:t>局</w:t>
      </w:r>
      <w:r>
        <w:rPr>
          <w:rFonts w:ascii="仿宋_GB2312" w:eastAsia="仿宋_GB2312" w:hAnsi="仿宋_GB2312" w:cs="仿宋_GB2312" w:hint="eastAsia"/>
          <w:kern w:val="0"/>
          <w:sz w:val="30"/>
          <w:szCs w:val="30"/>
        </w:rPr>
        <w:t>基本</w:t>
      </w:r>
      <w:proofErr w:type="gramEnd"/>
      <w:r>
        <w:rPr>
          <w:rFonts w:ascii="仿宋_GB2312" w:eastAsia="仿宋_GB2312" w:hAnsi="仿宋_GB2312" w:cs="仿宋_GB2312" w:hint="eastAsia"/>
          <w:kern w:val="0"/>
          <w:sz w:val="30"/>
          <w:szCs w:val="30"/>
        </w:rPr>
        <w:t>支出</w:t>
      </w:r>
      <w:r>
        <w:rPr>
          <w:rFonts w:ascii="仿宋_GB2312" w:eastAsia="仿宋_GB2312" w:hAnsi="仿宋_GB2312" w:cs="仿宋_GB2312" w:hint="eastAsia"/>
          <w:kern w:val="0"/>
          <w:sz w:val="30"/>
          <w:szCs w:val="30"/>
        </w:rPr>
        <w:t>541.39</w:t>
      </w:r>
      <w:r>
        <w:rPr>
          <w:rFonts w:ascii="仿宋_GB2312" w:eastAsia="仿宋_GB2312" w:hAnsi="仿宋_GB2312" w:cs="仿宋_GB2312" w:hint="eastAsia"/>
          <w:kern w:val="0"/>
          <w:sz w:val="30"/>
          <w:szCs w:val="30"/>
        </w:rPr>
        <w:t>万元，与上年对比减少</w:t>
      </w:r>
      <w:r>
        <w:rPr>
          <w:rFonts w:ascii="仿宋_GB2312" w:eastAsia="仿宋_GB2312" w:hAnsi="仿宋_GB2312" w:cs="仿宋_GB2312" w:hint="eastAsia"/>
          <w:kern w:val="0"/>
          <w:sz w:val="30"/>
          <w:szCs w:val="30"/>
        </w:rPr>
        <w:t>22.32</w:t>
      </w:r>
      <w:r>
        <w:rPr>
          <w:rFonts w:ascii="仿宋_GB2312" w:eastAsia="仿宋_GB2312" w:hAnsi="仿宋_GB2312" w:cs="仿宋_GB2312" w:hint="eastAsia"/>
          <w:kern w:val="0"/>
          <w:sz w:val="30"/>
          <w:szCs w:val="30"/>
        </w:rPr>
        <w:t>万元，减少原因主要是：</w:t>
      </w:r>
      <w:r>
        <w:rPr>
          <w:rFonts w:ascii="仿宋_GB2312" w:eastAsia="仿宋_GB2312" w:hAnsi="仿宋_GB2312" w:cs="仿宋_GB2312" w:hint="eastAsia"/>
          <w:kern w:val="0"/>
          <w:sz w:val="32"/>
          <w:szCs w:val="32"/>
        </w:rPr>
        <w:t>单位人员减少，人员经费减少。</w:t>
      </w:r>
    </w:p>
    <w:p w:rsidR="00BF798D" w:rsidRDefault="00FF2495">
      <w:pPr>
        <w:numPr>
          <w:ilvl w:val="0"/>
          <w:numId w:val="7"/>
        </w:numPr>
        <w:pBdr>
          <w:bottom w:val="single" w:sz="4" w:space="31" w:color="FFFFFF"/>
        </w:pBdr>
        <w:tabs>
          <w:tab w:val="left" w:pos="4830"/>
          <w:tab w:val="left" w:pos="8640"/>
        </w:tabs>
        <w:adjustRightInd w:val="0"/>
        <w:spacing w:line="240" w:lineRule="atLeast"/>
        <w:ind w:firstLineChars="200" w:firstLine="600"/>
        <w:rPr>
          <w:rFonts w:ascii="楷体_GB2312" w:eastAsia="楷体_GB2312" w:hAnsi="楷体"/>
          <w:kern w:val="0"/>
          <w:sz w:val="30"/>
          <w:szCs w:val="30"/>
        </w:rPr>
      </w:pPr>
      <w:r>
        <w:rPr>
          <w:rFonts w:ascii="楷体_GB2312" w:eastAsia="楷体_GB2312" w:hAnsi="楷体" w:hint="eastAsia"/>
          <w:kern w:val="0"/>
          <w:sz w:val="30"/>
          <w:szCs w:val="30"/>
        </w:rPr>
        <w:t>项目支出预算变动的主要原因</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2021</w:t>
      </w:r>
      <w:r>
        <w:rPr>
          <w:rFonts w:ascii="仿宋_GB2312" w:eastAsia="仿宋_GB2312" w:hAnsi="仿宋_GB2312" w:cs="宋体" w:hint="eastAsia"/>
          <w:kern w:val="0"/>
          <w:sz w:val="30"/>
          <w:szCs w:val="30"/>
        </w:rPr>
        <w:t>年本级财力安排</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工业和信息化局项目支出</w:t>
      </w:r>
      <w:r>
        <w:rPr>
          <w:rFonts w:ascii="仿宋_GB2312" w:eastAsia="仿宋_GB2312" w:hAnsi="仿宋_GB2312" w:cs="宋体" w:hint="eastAsia"/>
          <w:kern w:val="0"/>
          <w:sz w:val="30"/>
          <w:szCs w:val="30"/>
        </w:rPr>
        <w:t>1965.5</w:t>
      </w:r>
      <w:r>
        <w:rPr>
          <w:rFonts w:ascii="仿宋_GB2312" w:eastAsia="仿宋_GB2312" w:hAnsi="仿宋_GB2312" w:cs="宋体" w:hint="eastAsia"/>
          <w:kern w:val="0"/>
          <w:sz w:val="30"/>
          <w:szCs w:val="30"/>
        </w:rPr>
        <w:t>万元，与上年对比增加</w:t>
      </w:r>
      <w:r>
        <w:rPr>
          <w:rFonts w:ascii="仿宋_GB2312" w:eastAsia="仿宋_GB2312" w:hAnsi="仿宋_GB2312" w:cs="宋体" w:hint="eastAsia"/>
          <w:kern w:val="0"/>
          <w:sz w:val="30"/>
          <w:szCs w:val="30"/>
        </w:rPr>
        <w:t>391</w:t>
      </w:r>
      <w:r>
        <w:rPr>
          <w:rFonts w:ascii="仿宋_GB2312" w:eastAsia="仿宋_GB2312" w:hAnsi="仿宋_GB2312" w:cs="宋体" w:hint="eastAsia"/>
          <w:kern w:val="0"/>
          <w:sz w:val="30"/>
          <w:szCs w:val="30"/>
        </w:rPr>
        <w:t>万元，增加原因主要是：</w:t>
      </w:r>
    </w:p>
    <w:p w:rsidR="00BF798D" w:rsidRDefault="00FF2495">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kern w:val="0"/>
          <w:sz w:val="30"/>
          <w:szCs w:val="30"/>
        </w:rPr>
      </w:pPr>
      <w:r>
        <w:rPr>
          <w:rFonts w:ascii="仿宋_GB2312" w:eastAsia="仿宋_GB2312" w:hAnsi="仿宋_GB2312" w:cs="宋体" w:hint="eastAsia"/>
          <w:kern w:val="0"/>
          <w:sz w:val="30"/>
          <w:szCs w:val="30"/>
        </w:rPr>
        <w:t>1.2021</w:t>
      </w:r>
      <w:r>
        <w:rPr>
          <w:rFonts w:ascii="仿宋_GB2312" w:eastAsia="仿宋_GB2312" w:hAnsi="仿宋_GB2312" w:cs="宋体" w:hint="eastAsia"/>
          <w:kern w:val="0"/>
          <w:sz w:val="30"/>
          <w:szCs w:val="30"/>
        </w:rPr>
        <w:t>年增加预算项目，</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石材产业发展办公室开办经费。</w:t>
      </w:r>
    </w:p>
    <w:p w:rsidR="00F97509" w:rsidRDefault="00FF2495" w:rsidP="00F97509">
      <w:pPr>
        <w:pBdr>
          <w:bottom w:val="single" w:sz="4" w:space="31" w:color="FFFFFF"/>
        </w:pBdr>
        <w:tabs>
          <w:tab w:val="left" w:pos="4830"/>
          <w:tab w:val="left" w:pos="8640"/>
        </w:tabs>
        <w:adjustRightInd w:val="0"/>
        <w:spacing w:line="240" w:lineRule="atLeast"/>
        <w:ind w:firstLineChars="200" w:firstLine="600"/>
        <w:rPr>
          <w:rFonts w:ascii="仿宋_GB2312" w:eastAsia="仿宋_GB2312" w:hAnsi="仿宋_GB2312" w:cs="宋体" w:hint="eastAsia"/>
          <w:kern w:val="0"/>
          <w:sz w:val="30"/>
          <w:szCs w:val="30"/>
        </w:rPr>
      </w:pPr>
      <w:r>
        <w:rPr>
          <w:rFonts w:ascii="仿宋_GB2312" w:eastAsia="仿宋_GB2312" w:hAnsi="仿宋_GB2312" w:cs="宋体" w:hint="eastAsia"/>
          <w:kern w:val="0"/>
          <w:sz w:val="30"/>
          <w:szCs w:val="30"/>
        </w:rPr>
        <w:lastRenderedPageBreak/>
        <w:t>2.</w:t>
      </w:r>
      <w:proofErr w:type="gramStart"/>
      <w:r>
        <w:rPr>
          <w:rFonts w:ascii="仿宋_GB2312" w:eastAsia="仿宋_GB2312" w:hAnsi="仿宋_GB2312" w:cs="宋体" w:hint="eastAsia"/>
          <w:kern w:val="0"/>
          <w:sz w:val="30"/>
          <w:szCs w:val="30"/>
        </w:rPr>
        <w:t>石林县</w:t>
      </w:r>
      <w:proofErr w:type="gramEnd"/>
      <w:r>
        <w:rPr>
          <w:rFonts w:ascii="仿宋_GB2312" w:eastAsia="仿宋_GB2312" w:hAnsi="仿宋_GB2312" w:cs="宋体" w:hint="eastAsia"/>
          <w:kern w:val="0"/>
          <w:sz w:val="30"/>
          <w:szCs w:val="30"/>
        </w:rPr>
        <w:t>矿产资源综合治理系统建设经费及运营经费较上年增加</w:t>
      </w:r>
      <w:r>
        <w:rPr>
          <w:rFonts w:ascii="仿宋_GB2312" w:eastAsia="仿宋_GB2312" w:hAnsi="仿宋_GB2312" w:cs="宋体" w:hint="eastAsia"/>
          <w:kern w:val="0"/>
          <w:sz w:val="30"/>
          <w:szCs w:val="30"/>
        </w:rPr>
        <w:t>300</w:t>
      </w:r>
      <w:r>
        <w:rPr>
          <w:rFonts w:ascii="仿宋_GB2312" w:eastAsia="仿宋_GB2312" w:hAnsi="仿宋_GB2312" w:cs="宋体" w:hint="eastAsia"/>
          <w:kern w:val="0"/>
          <w:sz w:val="30"/>
          <w:szCs w:val="30"/>
        </w:rPr>
        <w:t>万元。</w:t>
      </w:r>
    </w:p>
    <w:p w:rsidR="00BF798D" w:rsidRPr="00F97509" w:rsidRDefault="00FF2495" w:rsidP="00F97509">
      <w:pPr>
        <w:pBdr>
          <w:bottom w:val="single" w:sz="4" w:space="31" w:color="FFFFFF"/>
        </w:pBdr>
        <w:tabs>
          <w:tab w:val="left" w:pos="4830"/>
          <w:tab w:val="left" w:pos="8640"/>
        </w:tabs>
        <w:adjustRightInd w:val="0"/>
        <w:spacing w:line="240" w:lineRule="atLeast"/>
        <w:rPr>
          <w:rFonts w:ascii="仿宋_GB2312" w:eastAsia="仿宋_GB2312" w:hAnsi="仿宋_GB2312" w:cs="宋体"/>
          <w:kern w:val="0"/>
          <w:sz w:val="30"/>
          <w:szCs w:val="30"/>
        </w:rPr>
      </w:pPr>
      <w:r>
        <w:rPr>
          <w:rFonts w:ascii="Arial" w:eastAsia="Arial" w:hAnsi="Arial" w:cs="Arial"/>
          <w:b/>
          <w:sz w:val="36"/>
        </w:rPr>
        <w:t>监督索引号</w:t>
      </w:r>
      <w:r>
        <w:rPr>
          <w:rFonts w:ascii="Arial" w:eastAsia="Arial" w:hAnsi="Arial" w:cs="Arial"/>
          <w:b/>
          <w:sz w:val="36"/>
        </w:rPr>
        <w:t>53012671035000111</w:t>
      </w:r>
    </w:p>
    <w:sectPr w:rsidR="00BF798D" w:rsidRPr="00F97509" w:rsidSect="00BF798D">
      <w:headerReference w:type="even" r:id="rId8"/>
      <w:head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98D" w:rsidRDefault="00BF798D" w:rsidP="00BF798D">
      <w:r>
        <w:separator/>
      </w:r>
    </w:p>
  </w:endnote>
  <w:endnote w:type="continuationSeparator" w:id="1">
    <w:p w:rsidR="00BF798D" w:rsidRDefault="00BF798D" w:rsidP="00BF7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98D" w:rsidRDefault="00BF798D" w:rsidP="00BF798D">
      <w:r>
        <w:separator/>
      </w:r>
    </w:p>
  </w:footnote>
  <w:footnote w:type="continuationSeparator" w:id="1">
    <w:p w:rsidR="00BF798D" w:rsidRDefault="00BF798D" w:rsidP="00BF7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8D" w:rsidRDefault="00BF798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98D" w:rsidRDefault="00BF798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212277"/>
    <w:multiLevelType w:val="singleLevel"/>
    <w:tmpl w:val="82212277"/>
    <w:lvl w:ilvl="0">
      <w:start w:val="1"/>
      <w:numFmt w:val="chineseCounting"/>
      <w:suff w:val="nothing"/>
      <w:lvlText w:val="（%1）"/>
      <w:lvlJc w:val="left"/>
      <w:rPr>
        <w:rFonts w:hint="eastAsia"/>
      </w:rPr>
    </w:lvl>
  </w:abstractNum>
  <w:abstractNum w:abstractNumId="1">
    <w:nsid w:val="95A1A8C8"/>
    <w:multiLevelType w:val="singleLevel"/>
    <w:tmpl w:val="95A1A8C8"/>
    <w:lvl w:ilvl="0">
      <w:start w:val="1"/>
      <w:numFmt w:val="chineseCounting"/>
      <w:suff w:val="nothing"/>
      <w:lvlText w:val="（%1）"/>
      <w:lvlJc w:val="left"/>
      <w:rPr>
        <w:rFonts w:hint="eastAsia"/>
      </w:rPr>
    </w:lvl>
  </w:abstractNum>
  <w:abstractNum w:abstractNumId="2">
    <w:nsid w:val="97AF1F94"/>
    <w:multiLevelType w:val="singleLevel"/>
    <w:tmpl w:val="97AF1F94"/>
    <w:lvl w:ilvl="0">
      <w:start w:val="3"/>
      <w:numFmt w:val="chineseCounting"/>
      <w:suff w:val="nothing"/>
      <w:lvlText w:val="%1、"/>
      <w:lvlJc w:val="left"/>
      <w:rPr>
        <w:rFonts w:hint="eastAsia"/>
      </w:rPr>
    </w:lvl>
  </w:abstractNum>
  <w:abstractNum w:abstractNumId="3">
    <w:nsid w:val="D9D294D0"/>
    <w:multiLevelType w:val="singleLevel"/>
    <w:tmpl w:val="D9D294D0"/>
    <w:lvl w:ilvl="0">
      <w:start w:val="1"/>
      <w:numFmt w:val="chineseCounting"/>
      <w:suff w:val="nothing"/>
      <w:lvlText w:val="（%1）"/>
      <w:lvlJc w:val="left"/>
      <w:rPr>
        <w:rFonts w:hint="eastAsia"/>
      </w:rPr>
    </w:lvl>
  </w:abstractNum>
  <w:abstractNum w:abstractNumId="4">
    <w:nsid w:val="ED94281A"/>
    <w:multiLevelType w:val="singleLevel"/>
    <w:tmpl w:val="ED94281A"/>
    <w:lvl w:ilvl="0">
      <w:start w:val="1"/>
      <w:numFmt w:val="chineseCounting"/>
      <w:suff w:val="nothing"/>
      <w:lvlText w:val="（%1）"/>
      <w:lvlJc w:val="left"/>
      <w:rPr>
        <w:rFonts w:hint="eastAsia"/>
      </w:rPr>
    </w:lvl>
  </w:abstractNum>
  <w:abstractNum w:abstractNumId="5">
    <w:nsid w:val="278802D9"/>
    <w:multiLevelType w:val="singleLevel"/>
    <w:tmpl w:val="278802D9"/>
    <w:lvl w:ilvl="0">
      <w:start w:val="1"/>
      <w:numFmt w:val="chineseCounting"/>
      <w:suff w:val="nothing"/>
      <w:lvlText w:val="（%1）"/>
      <w:lvlJc w:val="left"/>
      <w:rPr>
        <w:rFonts w:hint="eastAsia"/>
      </w:rPr>
    </w:lvl>
  </w:abstractNum>
  <w:abstractNum w:abstractNumId="6">
    <w:nsid w:val="69C19836"/>
    <w:multiLevelType w:val="singleLevel"/>
    <w:tmpl w:val="69C19836"/>
    <w:lvl w:ilvl="0">
      <w:start w:val="1"/>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354"/>
    <w:rsid w:val="00001A81"/>
    <w:rsid w:val="00031E2A"/>
    <w:rsid w:val="00044890"/>
    <w:rsid w:val="00057A58"/>
    <w:rsid w:val="00076426"/>
    <w:rsid w:val="00097272"/>
    <w:rsid w:val="000D315D"/>
    <w:rsid w:val="000E55AC"/>
    <w:rsid w:val="000F4E4C"/>
    <w:rsid w:val="001042A1"/>
    <w:rsid w:val="00150DDD"/>
    <w:rsid w:val="00181EBB"/>
    <w:rsid w:val="00186E75"/>
    <w:rsid w:val="001936E5"/>
    <w:rsid w:val="00195308"/>
    <w:rsid w:val="001B70C0"/>
    <w:rsid w:val="001B7DE7"/>
    <w:rsid w:val="00227CD0"/>
    <w:rsid w:val="00261B0A"/>
    <w:rsid w:val="00282F08"/>
    <w:rsid w:val="0028530E"/>
    <w:rsid w:val="002B211D"/>
    <w:rsid w:val="002C322A"/>
    <w:rsid w:val="002C5E4D"/>
    <w:rsid w:val="002D501F"/>
    <w:rsid w:val="003149C7"/>
    <w:rsid w:val="00364E74"/>
    <w:rsid w:val="003A3075"/>
    <w:rsid w:val="003B2803"/>
    <w:rsid w:val="003C3270"/>
    <w:rsid w:val="003D51CC"/>
    <w:rsid w:val="003E4587"/>
    <w:rsid w:val="00412FE2"/>
    <w:rsid w:val="004A0403"/>
    <w:rsid w:val="004F0825"/>
    <w:rsid w:val="00505BFB"/>
    <w:rsid w:val="0053634D"/>
    <w:rsid w:val="005916A7"/>
    <w:rsid w:val="005D37A4"/>
    <w:rsid w:val="00622A89"/>
    <w:rsid w:val="00626439"/>
    <w:rsid w:val="006A6826"/>
    <w:rsid w:val="006B1EDA"/>
    <w:rsid w:val="006C04E3"/>
    <w:rsid w:val="006E6709"/>
    <w:rsid w:val="006F6026"/>
    <w:rsid w:val="007037EF"/>
    <w:rsid w:val="00703C6E"/>
    <w:rsid w:val="00750933"/>
    <w:rsid w:val="007735A4"/>
    <w:rsid w:val="00794354"/>
    <w:rsid w:val="00794E5A"/>
    <w:rsid w:val="007A0014"/>
    <w:rsid w:val="007A5D71"/>
    <w:rsid w:val="007B2D63"/>
    <w:rsid w:val="0081628E"/>
    <w:rsid w:val="00827CB9"/>
    <w:rsid w:val="00834F08"/>
    <w:rsid w:val="00876408"/>
    <w:rsid w:val="008812EF"/>
    <w:rsid w:val="008B456B"/>
    <w:rsid w:val="008C786E"/>
    <w:rsid w:val="008E7AE7"/>
    <w:rsid w:val="0090442C"/>
    <w:rsid w:val="0091163F"/>
    <w:rsid w:val="00921AAE"/>
    <w:rsid w:val="00925F20"/>
    <w:rsid w:val="00953BB3"/>
    <w:rsid w:val="00960924"/>
    <w:rsid w:val="00985941"/>
    <w:rsid w:val="009B4D39"/>
    <w:rsid w:val="009C6284"/>
    <w:rsid w:val="009D2172"/>
    <w:rsid w:val="00A13EBA"/>
    <w:rsid w:val="00A15B4A"/>
    <w:rsid w:val="00A237C6"/>
    <w:rsid w:val="00A4525F"/>
    <w:rsid w:val="00A600EB"/>
    <w:rsid w:val="00A629D6"/>
    <w:rsid w:val="00A70EB9"/>
    <w:rsid w:val="00A766DE"/>
    <w:rsid w:val="00A839FA"/>
    <w:rsid w:val="00A84031"/>
    <w:rsid w:val="00B4760D"/>
    <w:rsid w:val="00B70AA0"/>
    <w:rsid w:val="00B740DD"/>
    <w:rsid w:val="00B75251"/>
    <w:rsid w:val="00BA5F7D"/>
    <w:rsid w:val="00BB0895"/>
    <w:rsid w:val="00BC3C82"/>
    <w:rsid w:val="00BE7EF7"/>
    <w:rsid w:val="00BF798D"/>
    <w:rsid w:val="00C1066D"/>
    <w:rsid w:val="00C22B0A"/>
    <w:rsid w:val="00C52A4F"/>
    <w:rsid w:val="00C5626F"/>
    <w:rsid w:val="00C603C1"/>
    <w:rsid w:val="00C622FD"/>
    <w:rsid w:val="00C64CA5"/>
    <w:rsid w:val="00C77CC3"/>
    <w:rsid w:val="00CA3ED0"/>
    <w:rsid w:val="00CA4CEB"/>
    <w:rsid w:val="00CA5798"/>
    <w:rsid w:val="00CC4100"/>
    <w:rsid w:val="00CF75AD"/>
    <w:rsid w:val="00D07122"/>
    <w:rsid w:val="00D61C72"/>
    <w:rsid w:val="00DA60A9"/>
    <w:rsid w:val="00DB618A"/>
    <w:rsid w:val="00DC3F17"/>
    <w:rsid w:val="00DD00CD"/>
    <w:rsid w:val="00DD7CF9"/>
    <w:rsid w:val="00DF11FD"/>
    <w:rsid w:val="00E11EE2"/>
    <w:rsid w:val="00E20259"/>
    <w:rsid w:val="00E94B52"/>
    <w:rsid w:val="00EB6DA3"/>
    <w:rsid w:val="00EE6209"/>
    <w:rsid w:val="00EF0776"/>
    <w:rsid w:val="00EF145F"/>
    <w:rsid w:val="00F00A42"/>
    <w:rsid w:val="00F05B87"/>
    <w:rsid w:val="00F44072"/>
    <w:rsid w:val="00F53EFE"/>
    <w:rsid w:val="00F83912"/>
    <w:rsid w:val="00F97509"/>
    <w:rsid w:val="00FB75F3"/>
    <w:rsid w:val="00FF2495"/>
    <w:rsid w:val="02174F6F"/>
    <w:rsid w:val="0A6337A5"/>
    <w:rsid w:val="1FE6403E"/>
    <w:rsid w:val="24403989"/>
    <w:rsid w:val="29CA43DD"/>
    <w:rsid w:val="2B843557"/>
    <w:rsid w:val="3AA6295A"/>
    <w:rsid w:val="3F4E3460"/>
    <w:rsid w:val="3F4E631D"/>
    <w:rsid w:val="461E76D6"/>
    <w:rsid w:val="490C3743"/>
    <w:rsid w:val="54E924AC"/>
    <w:rsid w:val="5CE4397F"/>
    <w:rsid w:val="5D6C3E3F"/>
    <w:rsid w:val="6011507C"/>
    <w:rsid w:val="60DB7C54"/>
    <w:rsid w:val="61337B7C"/>
    <w:rsid w:val="63F5199F"/>
    <w:rsid w:val="64730E43"/>
    <w:rsid w:val="6474083A"/>
    <w:rsid w:val="72F52862"/>
    <w:rsid w:val="759B325C"/>
    <w:rsid w:val="76720EF7"/>
    <w:rsid w:val="7DD27A9E"/>
    <w:rsid w:val="7FDF44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8D"/>
    <w:pPr>
      <w:widowControl w:val="0"/>
      <w:jc w:val="both"/>
    </w:pPr>
    <w:rPr>
      <w:rFonts w:ascii="Times New Roman" w:hAnsi="Times New Roman"/>
      <w:kern w:val="2"/>
      <w:sz w:val="21"/>
      <w:szCs w:val="24"/>
    </w:rPr>
  </w:style>
  <w:style w:type="paragraph" w:styleId="1">
    <w:name w:val="heading 1"/>
    <w:basedOn w:val="a"/>
    <w:next w:val="a"/>
    <w:uiPriority w:val="9"/>
    <w:qFormat/>
    <w:rsid w:val="00BF798D"/>
    <w:pPr>
      <w:keepNext/>
      <w:keepLines/>
      <w:spacing w:line="576" w:lineRule="auto"/>
      <w:outlineLvl w:val="0"/>
    </w:pPr>
    <w:rPr>
      <w:b/>
      <w:kern w:val="44"/>
      <w:sz w:val="44"/>
    </w:rPr>
  </w:style>
  <w:style w:type="paragraph" w:styleId="2">
    <w:name w:val="heading 2"/>
    <w:basedOn w:val="a"/>
    <w:next w:val="a"/>
    <w:uiPriority w:val="9"/>
    <w:unhideWhenUsed/>
    <w:qFormat/>
    <w:rsid w:val="00BF798D"/>
    <w:pPr>
      <w:keepNext/>
      <w:keepLines/>
      <w:spacing w:line="413" w:lineRule="auto"/>
      <w:outlineLvl w:val="1"/>
    </w:pPr>
    <w:rPr>
      <w:rFonts w:ascii="Arial" w:eastAsia="黑体" w:hAnsi="Arial"/>
      <w:b/>
      <w:sz w:val="32"/>
    </w:rPr>
  </w:style>
  <w:style w:type="paragraph" w:styleId="3">
    <w:name w:val="heading 3"/>
    <w:basedOn w:val="a"/>
    <w:next w:val="a"/>
    <w:uiPriority w:val="9"/>
    <w:unhideWhenUsed/>
    <w:qFormat/>
    <w:rsid w:val="00BF798D"/>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798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rsid w:val="00BF79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qFormat/>
    <w:rsid w:val="00BF798D"/>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BF798D"/>
    <w:rPr>
      <w:sz w:val="18"/>
      <w:szCs w:val="18"/>
    </w:rPr>
  </w:style>
  <w:style w:type="character" w:customStyle="1" w:styleId="Char">
    <w:name w:val="页脚 Char"/>
    <w:basedOn w:val="a0"/>
    <w:link w:val="a3"/>
    <w:uiPriority w:val="99"/>
    <w:qFormat/>
    <w:rsid w:val="00BF79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7625</Words>
  <Characters>762</Characters>
  <Application>Microsoft Office Word</Application>
  <DocSecurity>0</DocSecurity>
  <Lines>6</Lines>
  <Paragraphs>16</Paragraphs>
  <ScaleCrop>false</ScaleCrop>
  <Company>Microsoft</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Windows 用户</cp:lastModifiedBy>
  <cp:revision>20</cp:revision>
  <cp:lastPrinted>2019-02-15T02:07:00Z</cp:lastPrinted>
  <dcterms:created xsi:type="dcterms:W3CDTF">2021-01-22T02:23:00Z</dcterms:created>
  <dcterms:modified xsi:type="dcterms:W3CDTF">2021-02-23T06:41:00Z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