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监督索引号53012670320100000</w:t>
      </w:r>
    </w:p>
    <w:p>
      <w:pPr>
        <w:jc w:val="center"/>
        <w:rPr>
          <w:rFonts w:hint="eastAsia" w:ascii="方正小标宋简体" w:eastAsia="方正小标宋简体" w:cs="方正小标宋简体"/>
          <w:sz w:val="36"/>
          <w:szCs w:val="36"/>
          <w:lang w:eastAsia="zh-CN"/>
        </w:rPr>
      </w:pPr>
      <w:r>
        <w:rPr>
          <w:rFonts w:hint="eastAsia" w:ascii="方正小标宋简体" w:eastAsia="方正小标宋简体" w:cs="方正小标宋简体"/>
          <w:sz w:val="36"/>
          <w:szCs w:val="36"/>
          <w:lang w:eastAsia="zh-CN"/>
        </w:rPr>
        <w:t>中共石林县委员会办公室</w:t>
      </w:r>
    </w:p>
    <w:p>
      <w:pPr>
        <w:jc w:val="center"/>
        <w:rPr>
          <w:rFonts w:ascii="黑体" w:eastAsia="黑体"/>
          <w:sz w:val="30"/>
          <w:szCs w:val="30"/>
        </w:rPr>
      </w:pPr>
      <w:r>
        <w:rPr>
          <w:rFonts w:hint="eastAsia" w:ascii="方正小标宋简体" w:eastAsia="方正小标宋简体" w:cs="方正小标宋简体"/>
          <w:sz w:val="36"/>
          <w:szCs w:val="36"/>
          <w:lang w:val="en-US" w:eastAsia="zh-CN"/>
        </w:rPr>
        <w:t>2021</w:t>
      </w:r>
      <w:r>
        <w:rPr>
          <w:rFonts w:hint="eastAsia" w:ascii="方正小标宋简体" w:eastAsia="方正小标宋简体" w:cs="方正小标宋简体"/>
          <w:sz w:val="36"/>
          <w:szCs w:val="36"/>
        </w:rPr>
        <w:t>年预算公开</w:t>
      </w:r>
      <w:r>
        <w:rPr>
          <w:rFonts w:hint="eastAsia" w:ascii="方正小标宋简体" w:eastAsia="方正小标宋简体"/>
          <w:sz w:val="36"/>
          <w:szCs w:val="36"/>
        </w:rPr>
        <w:t>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sz w:val="30"/>
          <w:szCs w:val="30"/>
        </w:rPr>
      </w:pPr>
      <w:r>
        <w:rPr>
          <w:rFonts w:hint="eastAsia" w:ascii="黑体" w:eastAsia="黑体"/>
          <w:sz w:val="30"/>
          <w:szCs w:val="30"/>
        </w:rPr>
        <w:t xml:space="preserve">第一部分 </w:t>
      </w:r>
      <w:r>
        <w:rPr>
          <w:rFonts w:hint="eastAsia" w:ascii="黑体" w:eastAsia="黑体"/>
          <w:sz w:val="30"/>
          <w:szCs w:val="30"/>
          <w:lang w:eastAsia="zh-CN"/>
        </w:rPr>
        <w:t>中共石林县委员会办公室</w:t>
      </w:r>
      <w:r>
        <w:rPr>
          <w:rFonts w:hint="eastAsia" w:ascii="黑体" w:eastAsia="黑体"/>
          <w:sz w:val="30"/>
          <w:szCs w:val="30"/>
        </w:rPr>
        <w:t>2021年部门预算编制说明</w:t>
      </w:r>
    </w:p>
    <w:p>
      <w:pPr>
        <w:jc w:val="both"/>
        <w:rPr>
          <w:rFonts w:ascii="黑体" w:eastAsia="黑体"/>
          <w:sz w:val="30"/>
          <w:szCs w:val="30"/>
        </w:rPr>
      </w:pPr>
      <w:r>
        <w:rPr>
          <w:rFonts w:hint="eastAsia" w:ascii="黑体" w:eastAsia="黑体"/>
          <w:sz w:val="30"/>
          <w:szCs w:val="30"/>
        </w:rPr>
        <w:t xml:space="preserve">第二部分 </w:t>
      </w:r>
      <w:r>
        <w:rPr>
          <w:rFonts w:hint="eastAsia" w:ascii="黑体" w:eastAsia="黑体"/>
          <w:sz w:val="30"/>
          <w:szCs w:val="30"/>
          <w:lang w:eastAsia="zh-CN"/>
        </w:rPr>
        <w:t>中共石林县委员会办公室</w:t>
      </w:r>
      <w:r>
        <w:rPr>
          <w:rFonts w:hint="eastAsia" w:ascii="黑体" w:eastAsia="黑体"/>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lang w:eastAsia="zh-CN"/>
        </w:rPr>
        <w:t>中共石林县委员会办公室</w:t>
      </w:r>
      <w:r>
        <w:rPr>
          <w:rFonts w:hint="eastAsia" w:ascii="方正小标宋简体" w:eastAsia="方正小标宋简体"/>
          <w:kern w:val="0"/>
          <w:sz w:val="36"/>
          <w:szCs w:val="36"/>
        </w:rPr>
        <w:t>2021年部门预算编制说明</w:t>
      </w:r>
    </w:p>
    <w:p>
      <w:pPr>
        <w:widowControl/>
        <w:jc w:val="left"/>
        <w:rPr>
          <w:rFonts w:ascii="黑体" w:eastAsia="黑体"/>
          <w:kern w:val="0"/>
          <w:sz w:val="30"/>
          <w:szCs w:val="30"/>
        </w:rPr>
      </w:pPr>
    </w:p>
    <w:p>
      <w:pPr>
        <w:widowControl/>
        <w:ind w:firstLine="450" w:firstLineChars="150"/>
        <w:jc w:val="left"/>
        <w:rPr>
          <w:rFonts w:ascii="黑体" w:eastAsia="黑体"/>
          <w:kern w:val="0"/>
          <w:sz w:val="30"/>
          <w:szCs w:val="30"/>
        </w:rPr>
      </w:pPr>
      <w:r>
        <w:rPr>
          <w:rFonts w:ascii="黑体" w:eastAsia="黑体"/>
          <w:kern w:val="0"/>
          <w:sz w:val="30"/>
          <w:szCs w:val="30"/>
        </w:rPr>
        <w:t>一、基本职能及主要工作</w:t>
      </w:r>
    </w:p>
    <w:p>
      <w:pPr>
        <w:widowControl/>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（一）部门主要职责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1.中共石林县委员会办公室（以下简称县委办）工作职能</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我单位部门主要职责属于涉密信息，按照相关规定不予公开。</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2.中国共产党石林彝族自治县委员会统一战线工作部（以下简称县委统战部）工作职责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贯彻执行中央、省、市和县委关于统一战线工作的方针、政策，并对统一战线的理论和方针政策调查研究；向上级统战部门和县委反映情况，提出开展统战工作的意见和建议；检查统战政策执行情况，协调统一战线各方面的关系。</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负责联系全县民主党派和无党派人士，及时通报情况，反映他们的意见和建议；研究、贯彻党领导的多党合作和政治协商制度；落实中央和上级党委关于发挥民主党派和无党派人士参政议政和民主监督作用的方针政策和安排部署，为县委同党外人士进行政治协商做好组织联系工作；受县委委托，向民主党派、无党派代表人士通报县委的重要情况和重大决定。</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贯彻落实党的民族、宗教政策；调查研究、督促检查有关民族、宗教工作的重大方针、政策及其落实问题，了解和反映情况；联系少数民族和宗教界代表人士，协调有关部门做好少数民族干部的培养和举荐工作；安排宗教界代表人士。</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（4）负责党外人士的政治安排；会同组织部门做好培养、考察、选拔、推荐党外人士担任领导职务的工作；做好党外后备干部和新的代表人物队伍的建设工作；负责县人大党外代表和县政协党外委员配备工作。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5）负责开展以祖国统一及促进我县经济发展为重点的海外统战工作，联系港、澳、台及海外有关代表人士；开展对外、对台联络交友工作；做好归侨侨眷、台胞台属及出国和归国留学人员工作；开展海内外统一战线的宣传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6）调查研究并反映我县非公有制经济代表人士情况，协调关系、提出政策建议；协助有关部门做好非公有制经济组织中党、团和工会组织建设；团结、帮助、教育、引导非公有制经济代表人士，积极开展思想政治工作，为促进我县非公有制经济的发展提供服务。</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（7）负责联系、培养党外知识分子代表人物；调查研究党外知识分子情况，反映意见，协调关系，提出政策建议。</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（8）负责联系指导县工商联等有关社会团体工作，指导我县各基层党委、人民团体、企事业单位的统一战线工作；负责协调统一战线有关部门的联系；负责全县党外干部和统战系统干部的培训工作。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（9）完成上级统战部门和县委交办的其他工作。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3.中国共产党石林彝族自治县委员会党史研究室（以下简称县党史研究室）工作职责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（1）在县委、县政府的领导下，贯彻落实中央、省市有关党史工作的方针和政策，制定党史工作规划和年度工作计划，并组织实施。</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（2）按时、按质完成上级党史研究部门安排的各类党史资料、文稿的撰写工作。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（3）指导各乡镇、各部门做好大事记的编写上报工作，按时完成《石林县大事摘编》的编印工作，全年共4期，不少于8万字。</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（4）收集整理当年大事及相关图片、报刊、音像等资料，适时结集出版。</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（5）开展地方党史各类资料的征集、搜集工作，组织地方党史书刊的纂写出版和发行。</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（6）做好地方党史题材的各类作品的史实审定、各类重要纪念设施的规划、呈报工作。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（7）配合县有关部门开展好党史宣传教育工作。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（8）做好我县党史资料信息库的建设和管理工作。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（9）完成县委县政府交办的各项工作任务。</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4.石林彝族自治县工商业联合会（以下简称县工商联）工作职责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（1）加强和改进非公有制经济人士思想政治工作。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（2）参与政治协商，发挥民主监督作用，积极参政议政。</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（3）协助政府管理和服务非公有制经济。</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（4）促进行业协会商会改革发展。</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（5）参与协调劳动关系，促进社会和谐稳定。</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（6）代表并维护会员的合法权益，反映会员的意见、要求和建议，参与经济纠纷的调解、仲裁。</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（7）依法加强会产管理。</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（8）承办县委、县人民政府委托事项，承办全国、省、市工商联交办的工作。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5.石林彝族自治县接待处（以下简称县接待处）工作职责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（1）负责完成主，市及市级以上或（县、区）党委、人大、政府、政协和纪委副处级以上领导干部到石林检查、考察、视察、指导工作的公务接待任务；</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（2）参与在石林县进行经济合作、文化交流等活动的港澳台地区来宾、重要华侨、知名人士的接待工作；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（3）参与由石林县承办的各类大型会议和重要活动的公务接待工作；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（4）负责对县级各部门、定点接待单位的业务指导及培训工作；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（5）负责县委、县政府领导及两办主要领导交办的其他工作。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6.共青团石林彝族自治县委员会（以下简称县团委）工作职责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（1）履行共青团石林县委赋予的领导全县共青团工作的职责，依据有关章程领导县青联、学联和少先队工作的职权，对全县性青年农村组织、社区组织、社团组织进行管理和工作指导。</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（2）参与制定石林县青少年事业发展规划和青少年工作方针、政策，对青少年教育培训基地、青少年活动阵地、青少年服务机构的建设等事物进行规划和管理。</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（3）参与有关青少年事物的法规、规章的制定和实施，协调与青少年利益相关的事务，会同有关部门做好未成年人保护工作。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（4）调查青年思想动态和青年工作状态，研究青少年运动、青少年工作理论和思想教育问题，提出相应对策，开展各种实践活动。</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（5）协助政府教育行政主管部门做好全县中小学生的教育管理，组织开展健康有益的活动，引导青少年树立正确的世界观、人生观和价值观。</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6）根据党的中心任务，指导全县各级团组织按照《团章》和县团代会决议，创造性地领导和开展全县共青团工作，团结带领全县团员青年积极投身社会主义物质文明和精神文明建设，充分发挥好共青团组织的生力军和突击队作用。</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（7）树立典型，培养人才，积极宣传全县各条战线涌现的青年模范人物和先进青年集体，引导广大青少年在实践中岗位建功、岗位成才。</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（8）会同有关部门对全县青少年外事工作提供服务，负责与其他地区的青少年团体、青年机构、青年组织及友好团体的交流工作。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（9）参与制定有关石林县青年民族、宗教、统战工作的政策，做好青年统战对象的团结教育和少数民族青年工作，全力维护并促进社会稳定和民族团结。</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（10）负责抓好关心下一代工作。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（11）完成县委交办的工作。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7.石林彝族自治县妇女联合会（以下简称县妇联）工作职责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根据党的路线和方针政策，党在各个时期的中心任务以及县委、市妇联的工作部署和要求，确定妇女工作的指导方针和目标任务，指导各乡镇妇联和县直机关妇委会按照《中华全国妇女联合会章程》和妇女代表大会决议，开展妇女儿童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团结和动员妇女投入社会主义经济、社会、政治和文化建设，实施“巾帼科技致富”、“巾帼社区服务”、“女性形象”、“家庭文明”工程，开展“双学双比”、“巾帼建功”、“五好文明家庭”、“双合格教育”等活动，促进全县经济和社会协调发展。</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宣传马克思主义妇女观，指导全县各级妇联的宣传舆论工作。教育、引导广大妇女树立正确的“三观”，弘扬“四自”精神，宣传各行各业先进妇女典型，推动“女性形象”工程的实施，开展对妇女的科技文化、职业技能教育和妇女干部培训，全面提高妇女素质，促进妇女人才成长。</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依法维护妇女儿童的合法权益，维护妇女在政治、经济、文化、社会和家庭等方面同男子的平等权利；代表妇女参与国家和社会事务的民主管理、民主监督，促进妇女参政，关注和研究设计妇女切身利益的热点及难点问题，及时向县委、县人民政府反映社情民意，提出意见和建议，参与拟订有关妇女儿童的地方性法规和政策。</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（5）坚持为妇女儿童服务、为基层服务，加强与社会各界的联系，协调和推动全社会为妇女儿童办实事、办好事，促进妇女儿童事业的发展。</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（6）加强妇联组织自身建设，增强基层妇女领导班子建设和干部队伍建设，组织和指导全县妇联干部的教育培训，指导各级妇联加强基层妇女组织建设，开展妇女理论研究，为各级妇联工作提供理论服务。</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（7）承担石林彝族自治县妇女儿童工作委员会办公室的工作。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（8）负责与各族各界妇女的联系，巩固妇女的大团结。</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（9）完成县委、县人民政府交办的其他工作。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8.石林彝族自治县档案局（以下简称县档案局）主要职责</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（1）贯彻执行国家档案法律、法规和方针、政策，制定全县档案工作规章制度、业务规范和标准，并组织实施。</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（2）制定全县档案事业发展规划。</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（3）组织并指导全县机关、事业单位的档案工作。</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（4）接收、收集、征集县级机关、团体、企事业单位和其他组织的档案及历史资料。</w:t>
      </w:r>
    </w:p>
    <w:p>
      <w:pPr>
        <w:pStyle w:val="8"/>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600" w:firstLineChars="200"/>
        <w:jc w:val="both"/>
        <w:textAlignment w:val="auto"/>
        <w:rPr>
          <w:rFonts w:hint="eastAsia" w:ascii="楷体_GB2312" w:eastAsia="楷体_GB2312"/>
          <w:kern w:val="0"/>
          <w:sz w:val="30"/>
          <w:szCs w:val="30"/>
        </w:rPr>
      </w:pPr>
      <w:r>
        <w:rPr>
          <w:rFonts w:hint="eastAsia" w:ascii="仿宋_GB2312" w:eastAsia="仿宋_GB2312" w:cs="仿宋_GB2312"/>
          <w:i w:val="0"/>
          <w:caps w:val="0"/>
          <w:smallCaps w:val="0"/>
          <w:color w:val="000000"/>
          <w:spacing w:val="0"/>
          <w:sz w:val="30"/>
          <w:szCs w:val="30"/>
        </w:rPr>
        <w:t>（5）负责全县档案信息化建设，负责全县档案专业技术职称报送评审工作。</w:t>
      </w:r>
    </w:p>
    <w:p>
      <w:pPr>
        <w:widowControl/>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部门职能：县纳入2020年县委办部门预算编报的单位共8个，其中行政单位3个，分别是：县委办、县委统战部；参照公务员法管理的事业单位2个，分别是：县党史办、县</w:t>
      </w:r>
      <w:r>
        <w:rPr>
          <w:rFonts w:hint="eastAsia" w:ascii="仿宋_GB2312" w:eastAsia="仿宋_GB2312" w:cs="仿宋_GB2312"/>
          <w:i w:val="0"/>
          <w:caps w:val="0"/>
          <w:smallCaps w:val="0"/>
          <w:color w:val="000000"/>
          <w:spacing w:val="0"/>
          <w:sz w:val="30"/>
          <w:szCs w:val="30"/>
          <w:lang w:eastAsia="zh-CN"/>
        </w:rPr>
        <w:t>档案局</w:t>
      </w:r>
      <w:r>
        <w:rPr>
          <w:rFonts w:hint="eastAsia" w:ascii="仿宋_GB2312" w:eastAsia="仿宋_GB2312" w:cs="仿宋_GB2312"/>
          <w:i w:val="0"/>
          <w:caps w:val="0"/>
          <w:smallCaps w:val="0"/>
          <w:color w:val="000000"/>
          <w:spacing w:val="0"/>
          <w:sz w:val="30"/>
          <w:szCs w:val="30"/>
        </w:rPr>
        <w:t>；</w:t>
      </w:r>
      <w:r>
        <w:rPr>
          <w:rFonts w:hint="eastAsia" w:ascii="仿宋_GB2312" w:eastAsia="仿宋_GB2312" w:cs="仿宋_GB2312"/>
          <w:i w:val="0"/>
          <w:caps w:val="0"/>
          <w:smallCaps w:val="0"/>
          <w:color w:val="000000"/>
          <w:spacing w:val="0"/>
          <w:sz w:val="30"/>
          <w:szCs w:val="30"/>
          <w:lang w:eastAsia="zh-CN"/>
        </w:rPr>
        <w:t>事业单位</w:t>
      </w:r>
      <w:r>
        <w:rPr>
          <w:rFonts w:hint="eastAsia" w:ascii="仿宋_GB2312" w:eastAsia="仿宋_GB2312" w:cs="仿宋_GB2312"/>
          <w:i w:val="0"/>
          <w:caps w:val="0"/>
          <w:smallCaps w:val="0"/>
          <w:color w:val="000000"/>
          <w:spacing w:val="0"/>
          <w:sz w:val="30"/>
          <w:szCs w:val="30"/>
          <w:lang w:val="en-US" w:eastAsia="zh-CN"/>
        </w:rPr>
        <w:t>1个，分别是</w:t>
      </w:r>
      <w:r>
        <w:rPr>
          <w:rFonts w:hint="eastAsia" w:ascii="仿宋_GB2312" w:eastAsia="仿宋_GB2312" w:cs="仿宋_GB2312"/>
          <w:i w:val="0"/>
          <w:caps w:val="0"/>
          <w:smallCaps w:val="0"/>
          <w:color w:val="000000"/>
          <w:spacing w:val="0"/>
          <w:sz w:val="30"/>
          <w:szCs w:val="30"/>
          <w:lang w:eastAsia="zh-CN"/>
        </w:rPr>
        <w:t>：县接待处，</w:t>
      </w:r>
      <w:r>
        <w:rPr>
          <w:rFonts w:hint="eastAsia" w:ascii="仿宋_GB2312" w:eastAsia="仿宋_GB2312" w:cs="仿宋_GB2312"/>
          <w:i w:val="0"/>
          <w:caps w:val="0"/>
          <w:smallCaps w:val="0"/>
          <w:color w:val="000000"/>
          <w:spacing w:val="0"/>
          <w:sz w:val="30"/>
          <w:szCs w:val="30"/>
        </w:rPr>
        <w:t>群团组织2个，分别是：县团委、县妇联；民主党派1个，即县工商联。</w:t>
      </w:r>
    </w:p>
    <w:p>
      <w:pPr>
        <w:widowControl/>
        <w:ind w:firstLine="300" w:firstLineChars="100"/>
        <w:jc w:val="left"/>
        <w:rPr>
          <w:rFonts w:hint="eastAsia" w:ascii="楷体_GB2312" w:eastAsia="楷体_GB2312"/>
          <w:kern w:val="0"/>
          <w:sz w:val="30"/>
          <w:szCs w:val="30"/>
        </w:rPr>
      </w:pPr>
      <w:r>
        <w:rPr>
          <w:rFonts w:hint="eastAsia" w:ascii="楷体_GB2312" w:eastAsia="楷体_GB2312" w:cs="楷体_GB2312"/>
          <w:kern w:val="0"/>
          <w:sz w:val="30"/>
          <w:szCs w:val="30"/>
        </w:rPr>
        <w:t>（三）重点工作概述</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县委办公室重点工作</w:t>
      </w:r>
      <w:r>
        <w:rPr>
          <w:rFonts w:ascii="仿宋_GB2312" w:eastAsia="仿宋_GB2312" w:cs="仿宋_GB2312"/>
          <w:kern w:val="0"/>
          <w:sz w:val="30"/>
          <w:szCs w:val="30"/>
        </w:rPr>
        <w:t>:</w:t>
      </w:r>
      <w:r>
        <w:rPr>
          <w:rFonts w:hint="eastAsia" w:ascii="仿宋_GB2312" w:eastAsia="仿宋_GB2312" w:cs="仿宋_GB2312"/>
          <w:kern w:val="0"/>
          <w:sz w:val="30"/>
          <w:szCs w:val="30"/>
        </w:rPr>
        <w:t>一是严格执行中央</w:t>
      </w:r>
      <w:bookmarkStart w:id="0" w:name="_GoBack"/>
      <w:bookmarkEnd w:id="0"/>
      <w:r>
        <w:rPr>
          <w:rFonts w:hint="eastAsia" w:ascii="仿宋_GB2312" w:eastAsia="仿宋_GB2312" w:cs="仿宋_GB2312"/>
          <w:kern w:val="0"/>
          <w:sz w:val="30"/>
          <w:szCs w:val="30"/>
        </w:rPr>
        <w:t>八项规定精神和中央、省、市党政公文实施细则，着力规范办文程序，大力精简文件简报，切实提高文件综合质量和办文水平。按照</w:t>
      </w:r>
      <w:r>
        <w:rPr>
          <w:rFonts w:hint="eastAsia" w:ascii="仿宋_GB2312" w:eastAsia="仿宋_GB2312" w:cs="仿宋_GB2312"/>
          <w:kern w:val="0"/>
          <w:sz w:val="30"/>
          <w:szCs w:val="30"/>
          <w:lang w:eastAsia="zh-CN"/>
        </w:rPr>
        <w:t>中央</w:t>
      </w:r>
      <w:r>
        <w:rPr>
          <w:rFonts w:hint="eastAsia" w:ascii="仿宋_GB2312" w:eastAsia="仿宋_GB2312" w:cs="仿宋_GB2312"/>
          <w:kern w:val="0"/>
          <w:sz w:val="30"/>
          <w:szCs w:val="30"/>
        </w:rPr>
        <w:t>八项规定要求，组织、筹备、承办、服务县委或县委、县政府的各项各类活动和会议，严格控制会议数量、经费，严格限定会议规格，提高会议质量。承办中央、省、市领导及友好县市区领导到石林的考察调研活动。严格执行中央八项规定和相关财务工作制度，认真履行财务核算和财务监督职能，做好县委机关</w:t>
      </w:r>
      <w:r>
        <w:rPr>
          <w:rFonts w:hint="eastAsia" w:ascii="仿宋_GB2312" w:eastAsia="仿宋_GB2312" w:cs="仿宋_GB2312"/>
          <w:kern w:val="0"/>
          <w:sz w:val="30"/>
          <w:szCs w:val="30"/>
          <w:lang w:val="en-US" w:eastAsia="zh-CN"/>
        </w:rPr>
        <w:t>8</w:t>
      </w:r>
      <w:r>
        <w:rPr>
          <w:rFonts w:hint="eastAsia" w:ascii="仿宋_GB2312" w:eastAsia="仿宋_GB2312" w:cs="仿宋_GB2312"/>
          <w:kern w:val="0"/>
          <w:sz w:val="30"/>
          <w:szCs w:val="30"/>
        </w:rPr>
        <w:t>个部门财政拨款和预算外资金的核算管理和服务、协调工作，管理好县委和县委办公室各项经费。搞好县委机关资产管理，防止国有资产流失</w:t>
      </w:r>
      <w:r>
        <w:rPr>
          <w:rFonts w:ascii="仿宋_GB2312" w:eastAsia="仿宋_GB2312" w:cs="仿宋_GB2312"/>
          <w:kern w:val="0"/>
          <w:sz w:val="30"/>
          <w:szCs w:val="30"/>
        </w:rPr>
        <w:t>;</w:t>
      </w:r>
      <w:r>
        <w:rPr>
          <w:rFonts w:hint="eastAsia" w:ascii="仿宋_GB2312" w:eastAsia="仿宋_GB2312" w:cs="仿宋_GB2312"/>
          <w:kern w:val="0"/>
          <w:sz w:val="30"/>
          <w:szCs w:val="30"/>
        </w:rPr>
        <w:t>二是抓好县委、县政府主要领导交办工作任务的督查督办，完成市对县考核工作，起草了县对乡镇（街道）、县对县直单位的目标管理考核办法、责任书、目标管理考核工作方案</w:t>
      </w:r>
      <w:r>
        <w:rPr>
          <w:rFonts w:ascii="仿宋_GB2312" w:eastAsia="仿宋_GB2312" w:cs="仿宋_GB2312"/>
          <w:kern w:val="0"/>
          <w:sz w:val="30"/>
          <w:szCs w:val="30"/>
        </w:rPr>
        <w:t>;</w:t>
      </w:r>
      <w:r>
        <w:rPr>
          <w:rFonts w:hint="eastAsia" w:ascii="仿宋_GB2312" w:eastAsia="仿宋_GB2312" w:cs="仿宋_GB2312"/>
          <w:kern w:val="0"/>
          <w:sz w:val="30"/>
          <w:szCs w:val="30"/>
        </w:rPr>
        <w:t>三是完成市委办公厅信息考核积分任务，下发县委办《信息》、《石林快讯》。向市委政研室报送领导署名文章及专题调研成果，完成《专题调研成果汇编》，下发《政研参考》。与全县72个乡镇（街道）、县直机关单位签订了《石林彝族自治县202</w:t>
      </w:r>
      <w:r>
        <w:rPr>
          <w:rFonts w:hint="eastAsia" w:ascii="仿宋_GB2312" w:eastAsia="仿宋_GB2312" w:cs="仿宋_GB2312"/>
          <w:kern w:val="0"/>
          <w:sz w:val="30"/>
          <w:szCs w:val="30"/>
          <w:lang w:val="en-US" w:eastAsia="zh-CN"/>
        </w:rPr>
        <w:t>1</w:t>
      </w:r>
      <w:r>
        <w:rPr>
          <w:rFonts w:hint="eastAsia" w:ascii="仿宋_GB2312" w:eastAsia="仿宋_GB2312" w:cs="仿宋_GB2312"/>
          <w:kern w:val="0"/>
          <w:sz w:val="30"/>
          <w:szCs w:val="30"/>
        </w:rPr>
        <w:t>年保密工作目标管理责任书》，编发“石林保密”专刊，组织保密培训，签订保密承诺书，完成全县机关“猎鹰计算机保密技术检查工具”和涉密计算机、内部办公计算终端“三合一”安全防护系统配备工作。完成保密综合业务网后期建设、安全保密测评以及与省、市互联互通各项准备工作。完成县行政中心互联网出口监测预警系统建设</w:t>
      </w:r>
      <w:r>
        <w:rPr>
          <w:rFonts w:ascii="仿宋_GB2312" w:eastAsia="仿宋_GB2312" w:cs="仿宋_GB2312"/>
          <w:kern w:val="0"/>
          <w:sz w:val="30"/>
          <w:szCs w:val="30"/>
        </w:rPr>
        <w:t>;</w:t>
      </w:r>
      <w:r>
        <w:rPr>
          <w:rFonts w:hint="eastAsia" w:ascii="仿宋_GB2312" w:eastAsia="仿宋_GB2312" w:cs="仿宋_GB2312"/>
          <w:kern w:val="0"/>
          <w:sz w:val="30"/>
          <w:szCs w:val="30"/>
        </w:rPr>
        <w:t>四是统筹协调做好全面深化改革工作，协调督促领导小组决定事项、工作部署的贯彻落实，积极带头研究改革、谋划改革、推进改革，召开领导小组会议及专题会议，及时传达中央、省市改革会议精神，审议改革方案文件，听取专项小组及部门改革工作汇报。</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县委统战部重点工作</w:t>
      </w:r>
      <w:r>
        <w:rPr>
          <w:rFonts w:ascii="仿宋_GB2312" w:eastAsia="仿宋_GB2312" w:cs="仿宋_GB2312"/>
          <w:kern w:val="0"/>
          <w:sz w:val="30"/>
          <w:szCs w:val="30"/>
        </w:rPr>
        <w:t>:</w:t>
      </w:r>
      <w:r>
        <w:rPr>
          <w:rFonts w:hint="eastAsia" w:ascii="仿宋_GB2312" w:eastAsia="仿宋_GB2312" w:cs="仿宋_GB2312"/>
          <w:kern w:val="0"/>
          <w:sz w:val="30"/>
          <w:szCs w:val="30"/>
        </w:rPr>
        <w:t>坚持以习近平新时代中国特色社会主义思想为指导，以深入学习贯彻党的十九大精神为首要政治任务，坚决贯彻落实党中央、省市委关于统一战线工作决策部署，把握新时代统一战线工作的新要求，大兴学习之风和调查之风，着力破解重点难点问题。主要做好以下七个方面的工作：一是强化学习，着力在思想共识上有新提高</w:t>
      </w:r>
      <w:r>
        <w:rPr>
          <w:rFonts w:ascii="仿宋_GB2312" w:eastAsia="仿宋_GB2312" w:cs="仿宋_GB2312"/>
          <w:kern w:val="0"/>
          <w:sz w:val="30"/>
          <w:szCs w:val="30"/>
        </w:rPr>
        <w:t>;</w:t>
      </w:r>
      <w:r>
        <w:rPr>
          <w:rFonts w:hint="eastAsia" w:ascii="仿宋_GB2312" w:eastAsia="仿宋_GB2312" w:cs="仿宋_GB2312"/>
          <w:kern w:val="0"/>
          <w:sz w:val="30"/>
          <w:szCs w:val="30"/>
        </w:rPr>
        <w:t>二是统筹兼顾，着力在民族团结进步上有新作为</w:t>
      </w:r>
      <w:r>
        <w:rPr>
          <w:rFonts w:ascii="仿宋_GB2312" w:eastAsia="仿宋_GB2312" w:cs="仿宋_GB2312"/>
          <w:kern w:val="0"/>
          <w:sz w:val="30"/>
          <w:szCs w:val="30"/>
        </w:rPr>
        <w:t>;</w:t>
      </w:r>
      <w:r>
        <w:rPr>
          <w:rFonts w:hint="eastAsia" w:ascii="仿宋_GB2312" w:eastAsia="仿宋_GB2312" w:cs="仿宋_GB2312"/>
          <w:kern w:val="0"/>
          <w:sz w:val="30"/>
          <w:szCs w:val="30"/>
        </w:rPr>
        <w:t>三是突出重点，着力在宗教和顺上有新方法</w:t>
      </w:r>
      <w:r>
        <w:rPr>
          <w:rFonts w:ascii="仿宋_GB2312" w:eastAsia="仿宋_GB2312" w:cs="仿宋_GB2312"/>
          <w:kern w:val="0"/>
          <w:sz w:val="30"/>
          <w:szCs w:val="30"/>
        </w:rPr>
        <w:t>;</w:t>
      </w:r>
      <w:r>
        <w:rPr>
          <w:rFonts w:hint="eastAsia" w:ascii="仿宋_GB2312" w:eastAsia="仿宋_GB2312" w:cs="仿宋_GB2312"/>
          <w:kern w:val="0"/>
          <w:sz w:val="30"/>
          <w:szCs w:val="30"/>
        </w:rPr>
        <w:t>四是创新机制，着力在新的社会阶层人士、民主党外人士、党外知识分子、非党干部培养使用上有新举措</w:t>
      </w:r>
      <w:r>
        <w:rPr>
          <w:rFonts w:ascii="仿宋_GB2312" w:eastAsia="仿宋_GB2312" w:cs="仿宋_GB2312"/>
          <w:kern w:val="0"/>
          <w:sz w:val="30"/>
          <w:szCs w:val="30"/>
        </w:rPr>
        <w:t>;</w:t>
      </w:r>
      <w:r>
        <w:rPr>
          <w:rFonts w:hint="eastAsia" w:ascii="仿宋_GB2312" w:eastAsia="仿宋_GB2312" w:cs="仿宋_GB2312"/>
          <w:kern w:val="0"/>
          <w:sz w:val="30"/>
          <w:szCs w:val="30"/>
        </w:rPr>
        <w:t>五是发挥优势，着力在非公经济发展上有新突破。加强非公有制经济领域统战工作</w:t>
      </w:r>
      <w:r>
        <w:rPr>
          <w:rFonts w:ascii="仿宋_GB2312" w:eastAsia="仿宋_GB2312" w:cs="仿宋_GB2312"/>
          <w:kern w:val="0"/>
          <w:sz w:val="30"/>
          <w:szCs w:val="30"/>
        </w:rPr>
        <w:t>;</w:t>
      </w:r>
      <w:r>
        <w:rPr>
          <w:rFonts w:hint="eastAsia" w:ascii="仿宋_GB2312" w:eastAsia="仿宋_GB2312" w:cs="仿宋_GB2312"/>
          <w:kern w:val="0"/>
          <w:sz w:val="30"/>
          <w:szCs w:val="30"/>
        </w:rPr>
        <w:t>六是广泛联系，着力在壮大港澳台海外爱国力量上有新气象</w:t>
      </w:r>
      <w:r>
        <w:rPr>
          <w:rFonts w:ascii="仿宋_GB2312" w:eastAsia="仿宋_GB2312" w:cs="仿宋_GB2312"/>
          <w:kern w:val="0"/>
          <w:sz w:val="30"/>
          <w:szCs w:val="30"/>
        </w:rPr>
        <w:t>;</w:t>
      </w:r>
      <w:r>
        <w:rPr>
          <w:rFonts w:hint="eastAsia" w:ascii="仿宋_GB2312" w:eastAsia="仿宋_GB2312" w:cs="仿宋_GB2312"/>
          <w:kern w:val="0"/>
          <w:sz w:val="30"/>
          <w:szCs w:val="30"/>
        </w:rPr>
        <w:t>七是坚定立场，着力在自身建设上有新面貌。</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县党史办重点工作</w:t>
      </w:r>
      <w:r>
        <w:rPr>
          <w:rFonts w:ascii="仿宋_GB2312" w:eastAsia="仿宋_GB2312" w:cs="仿宋_GB2312"/>
          <w:kern w:val="0"/>
          <w:sz w:val="30"/>
          <w:szCs w:val="30"/>
        </w:rPr>
        <w:t>:</w:t>
      </w:r>
      <w:r>
        <w:rPr>
          <w:rFonts w:hint="eastAsia" w:ascii="仿宋_GB2312" w:eastAsia="仿宋_GB2312" w:cs="仿宋_GB2312"/>
          <w:kern w:val="0"/>
          <w:sz w:val="30"/>
          <w:szCs w:val="30"/>
        </w:rPr>
        <w:t>一是完成《中共石林彝族自治县委执政纪要（20</w:t>
      </w:r>
      <w:r>
        <w:rPr>
          <w:rFonts w:hint="eastAsia" w:ascii="仿宋_GB2312" w:eastAsia="仿宋_GB2312" w:cs="仿宋_GB2312"/>
          <w:kern w:val="0"/>
          <w:sz w:val="30"/>
          <w:szCs w:val="30"/>
          <w:lang w:val="en-US" w:eastAsia="zh-CN"/>
        </w:rPr>
        <w:t>20</w:t>
      </w:r>
      <w:r>
        <w:rPr>
          <w:rFonts w:hint="eastAsia" w:ascii="仿宋_GB2312" w:eastAsia="仿宋_GB2312" w:cs="仿宋_GB2312"/>
          <w:kern w:val="0"/>
          <w:sz w:val="30"/>
          <w:szCs w:val="30"/>
        </w:rPr>
        <w:t>）》的出版任务和20</w:t>
      </w:r>
      <w:r>
        <w:rPr>
          <w:rFonts w:hint="eastAsia" w:ascii="仿宋_GB2312" w:eastAsia="仿宋_GB2312" w:cs="仿宋_GB2312"/>
          <w:kern w:val="0"/>
          <w:sz w:val="30"/>
          <w:szCs w:val="30"/>
          <w:lang w:val="en-US" w:eastAsia="zh-CN"/>
        </w:rPr>
        <w:t>20</w:t>
      </w:r>
      <w:r>
        <w:rPr>
          <w:rFonts w:hint="eastAsia" w:ascii="仿宋_GB2312" w:eastAsia="仿宋_GB2312" w:cs="仿宋_GB2312"/>
          <w:kern w:val="0"/>
          <w:sz w:val="30"/>
          <w:szCs w:val="30"/>
        </w:rPr>
        <w:t>年《石林县大事摘编》的编辑、上报工作。广泛开展党史专题、党史人物、党史论文等各种党史体裁的征编研究工作，促进党史研究成果的转化</w:t>
      </w:r>
      <w:r>
        <w:rPr>
          <w:rFonts w:ascii="仿宋_GB2312" w:eastAsia="仿宋_GB2312" w:cs="仿宋_GB2312"/>
          <w:kern w:val="0"/>
          <w:sz w:val="30"/>
          <w:szCs w:val="30"/>
        </w:rPr>
        <w:t>;</w:t>
      </w:r>
      <w:r>
        <w:rPr>
          <w:rFonts w:hint="eastAsia" w:ascii="仿宋_GB2312" w:eastAsia="仿宋_GB2312" w:cs="仿宋_GB2312"/>
          <w:kern w:val="0"/>
          <w:sz w:val="30"/>
          <w:szCs w:val="30"/>
        </w:rPr>
        <w:t>二是继续做好革命遗址遗迹的修缮保护工作，为党史宣教奠定坚实的物质基础</w:t>
      </w:r>
      <w:r>
        <w:rPr>
          <w:rFonts w:ascii="仿宋_GB2312" w:eastAsia="仿宋_GB2312" w:cs="仿宋_GB2312"/>
          <w:kern w:val="0"/>
          <w:sz w:val="30"/>
          <w:szCs w:val="30"/>
        </w:rPr>
        <w:t>;</w:t>
      </w:r>
      <w:r>
        <w:rPr>
          <w:rFonts w:hint="eastAsia" w:ascii="仿宋_GB2312" w:eastAsia="仿宋_GB2312" w:cs="仿宋_GB2312"/>
          <w:kern w:val="0"/>
          <w:sz w:val="30"/>
          <w:szCs w:val="30"/>
        </w:rPr>
        <w:t>三是在广大党员、干部和群众中继续深入开展党史的宣教工作，用党的伟大成就激励人，用党的成功经验教育人，用党的历史教训警示人，充分发挥“存史、资政、育人”的社会功能。</w:t>
      </w:r>
    </w:p>
    <w:p>
      <w:pPr>
        <w:widowControl/>
        <w:ind w:left="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四是按照中央“健全机构，稳定队伍，充实力量，提高素质”的要求，继续争取人员编制上的支持，补充新鲜血液，促进党史事业健康持续发展。</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县工商联重点工作</w:t>
      </w:r>
      <w:r>
        <w:rPr>
          <w:rFonts w:ascii="仿宋_GB2312" w:eastAsia="仿宋_GB2312" w:cs="仿宋_GB2312"/>
          <w:kern w:val="0"/>
          <w:sz w:val="30"/>
          <w:szCs w:val="30"/>
        </w:rPr>
        <w:t>:</w:t>
      </w:r>
      <w:r>
        <w:rPr>
          <w:rFonts w:hint="eastAsia" w:ascii="仿宋_GB2312" w:eastAsia="仿宋_GB2312" w:cs="仿宋_GB2312"/>
          <w:kern w:val="0"/>
          <w:sz w:val="30"/>
          <w:szCs w:val="30"/>
        </w:rPr>
        <w:t>一是认真学习贯彻党的十九大精神，建立亲清政商关系，促进非公经济两健康发展</w:t>
      </w:r>
      <w:r>
        <w:rPr>
          <w:rFonts w:ascii="仿宋_GB2312" w:eastAsia="仿宋_GB2312" w:cs="仿宋_GB2312"/>
          <w:kern w:val="0"/>
          <w:sz w:val="30"/>
          <w:szCs w:val="30"/>
        </w:rPr>
        <w:t>;</w:t>
      </w:r>
      <w:r>
        <w:rPr>
          <w:rFonts w:hint="eastAsia" w:ascii="仿宋_GB2312" w:eastAsia="仿宋_GB2312" w:cs="仿宋_GB2312"/>
          <w:kern w:val="0"/>
          <w:sz w:val="30"/>
          <w:szCs w:val="30"/>
        </w:rPr>
        <w:t>二是认真开展民营企业评议政府职能工作</w:t>
      </w:r>
      <w:r>
        <w:rPr>
          <w:rFonts w:ascii="仿宋_GB2312" w:eastAsia="仿宋_GB2312" w:cs="仿宋_GB2312"/>
          <w:kern w:val="0"/>
          <w:sz w:val="30"/>
          <w:szCs w:val="30"/>
        </w:rPr>
        <w:t>;</w:t>
      </w:r>
      <w:r>
        <w:rPr>
          <w:rFonts w:hint="eastAsia" w:ascii="仿宋_GB2312" w:eastAsia="仿宋_GB2312" w:cs="仿宋_GB2312"/>
          <w:kern w:val="0"/>
          <w:sz w:val="30"/>
          <w:szCs w:val="30"/>
        </w:rPr>
        <w:t>三是努力提高服务会员水平</w:t>
      </w:r>
      <w:r>
        <w:rPr>
          <w:rFonts w:ascii="仿宋_GB2312" w:eastAsia="仿宋_GB2312" w:cs="仿宋_GB2312"/>
          <w:kern w:val="0"/>
          <w:sz w:val="30"/>
          <w:szCs w:val="30"/>
        </w:rPr>
        <w:t>;</w:t>
      </w:r>
      <w:r>
        <w:rPr>
          <w:rFonts w:hint="eastAsia" w:ascii="仿宋_GB2312" w:eastAsia="仿宋_GB2312" w:cs="仿宋_GB2312"/>
          <w:kern w:val="0"/>
          <w:sz w:val="30"/>
          <w:szCs w:val="30"/>
        </w:rPr>
        <w:t>四是扩大对外交流联系</w:t>
      </w:r>
      <w:r>
        <w:rPr>
          <w:rFonts w:ascii="仿宋_GB2312" w:eastAsia="仿宋_GB2312" w:cs="仿宋_GB2312"/>
          <w:kern w:val="0"/>
          <w:sz w:val="30"/>
          <w:szCs w:val="30"/>
        </w:rPr>
        <w:t>;</w:t>
      </w:r>
      <w:r>
        <w:rPr>
          <w:rFonts w:hint="eastAsia" w:ascii="仿宋_GB2312" w:eastAsia="仿宋_GB2312" w:cs="仿宋_GB2312"/>
          <w:kern w:val="0"/>
          <w:sz w:val="30"/>
          <w:szCs w:val="30"/>
        </w:rPr>
        <w:t>五是提高参政议政质量</w:t>
      </w:r>
      <w:r>
        <w:rPr>
          <w:rFonts w:ascii="仿宋_GB2312" w:eastAsia="仿宋_GB2312" w:cs="仿宋_GB2312"/>
          <w:kern w:val="0"/>
          <w:sz w:val="30"/>
          <w:szCs w:val="30"/>
        </w:rPr>
        <w:t>;</w:t>
      </w:r>
      <w:r>
        <w:rPr>
          <w:rFonts w:hint="eastAsia" w:ascii="仿宋_GB2312" w:eastAsia="仿宋_GB2312" w:cs="仿宋_GB2312"/>
          <w:kern w:val="0"/>
          <w:sz w:val="30"/>
          <w:szCs w:val="30"/>
        </w:rPr>
        <w:t>六是做好政治思想引导，加强非公企业家理想信念教育</w:t>
      </w:r>
      <w:r>
        <w:rPr>
          <w:rFonts w:ascii="仿宋_GB2312" w:eastAsia="仿宋_GB2312" w:cs="仿宋_GB2312"/>
          <w:kern w:val="0"/>
          <w:sz w:val="30"/>
          <w:szCs w:val="30"/>
        </w:rPr>
        <w:t>;</w:t>
      </w:r>
      <w:r>
        <w:rPr>
          <w:rFonts w:hint="eastAsia" w:ascii="仿宋_GB2312" w:eastAsia="仿宋_GB2312" w:cs="仿宋_GB2312"/>
          <w:kern w:val="0"/>
          <w:sz w:val="30"/>
          <w:szCs w:val="30"/>
        </w:rPr>
        <w:t>七是努力加强自身建设。</w:t>
      </w:r>
    </w:p>
    <w:p>
      <w:pPr>
        <w:widowControl/>
        <w:ind w:left="0"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县接待处重点工作</w:t>
      </w:r>
      <w:r>
        <w:rPr>
          <w:rFonts w:ascii="仿宋_GB2312" w:eastAsia="仿宋_GB2312" w:cs="仿宋_GB2312"/>
          <w:kern w:val="0"/>
          <w:sz w:val="30"/>
          <w:szCs w:val="30"/>
        </w:rPr>
        <w:t>:</w:t>
      </w:r>
      <w:r>
        <w:rPr>
          <w:rFonts w:hint="eastAsia" w:ascii="仿宋_GB2312" w:eastAsia="仿宋_GB2312" w:cs="仿宋_GB2312"/>
          <w:kern w:val="0"/>
          <w:sz w:val="30"/>
          <w:szCs w:val="30"/>
        </w:rPr>
        <w:t>一是抓学习，提高综合素质。二是抓宣传，打造接待品牌。三是抓改革，强化责任担当。四是抓管理，增强规范意识。五是抓监督，优化工作作风。</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县团委重点工作</w:t>
      </w:r>
      <w:r>
        <w:rPr>
          <w:rFonts w:ascii="仿宋_GB2312" w:eastAsia="仿宋_GB2312" w:cs="仿宋_GB2312"/>
          <w:kern w:val="0"/>
          <w:sz w:val="30"/>
          <w:szCs w:val="30"/>
        </w:rPr>
        <w:t>:</w:t>
      </w:r>
      <w:r>
        <w:rPr>
          <w:rFonts w:hint="eastAsia" w:ascii="仿宋_GB2312" w:eastAsia="仿宋_GB2312" w:cs="仿宋_GB2312"/>
          <w:kern w:val="0"/>
          <w:sz w:val="30"/>
          <w:szCs w:val="30"/>
        </w:rPr>
        <w:t>一是助力脱贫攻坚，做好爱心助你上大学</w:t>
      </w:r>
      <w:r>
        <w:rPr>
          <w:rFonts w:ascii="仿宋_GB2312" w:eastAsia="仿宋_GB2312" w:cs="仿宋_GB2312"/>
          <w:kern w:val="0"/>
          <w:sz w:val="30"/>
          <w:szCs w:val="30"/>
        </w:rPr>
        <w:t>;</w:t>
      </w:r>
      <w:r>
        <w:rPr>
          <w:rFonts w:hint="eastAsia" w:ascii="仿宋_GB2312" w:eastAsia="仿宋_GB2312" w:cs="仿宋_GB2312"/>
          <w:kern w:val="0"/>
          <w:sz w:val="30"/>
          <w:szCs w:val="30"/>
        </w:rPr>
        <w:t>二是志愿祖国未来，做好爱心送考活动</w:t>
      </w:r>
      <w:r>
        <w:rPr>
          <w:rFonts w:ascii="仿宋_GB2312" w:eastAsia="仿宋_GB2312" w:cs="仿宋_GB2312"/>
          <w:kern w:val="0"/>
          <w:sz w:val="30"/>
          <w:szCs w:val="30"/>
        </w:rPr>
        <w:t>;</w:t>
      </w:r>
      <w:r>
        <w:rPr>
          <w:rFonts w:hint="eastAsia" w:ascii="仿宋_GB2312" w:eastAsia="仿宋_GB2312" w:cs="仿宋_GB2312"/>
          <w:kern w:val="0"/>
          <w:sz w:val="30"/>
          <w:szCs w:val="30"/>
        </w:rPr>
        <w:t>三是全力开展扶持青年创业工作</w:t>
      </w:r>
      <w:r>
        <w:rPr>
          <w:rFonts w:ascii="仿宋_GB2312" w:eastAsia="仿宋_GB2312" w:cs="仿宋_GB2312"/>
          <w:kern w:val="0"/>
          <w:sz w:val="30"/>
          <w:szCs w:val="30"/>
        </w:rPr>
        <w:t>;</w:t>
      </w:r>
      <w:r>
        <w:rPr>
          <w:rFonts w:hint="eastAsia" w:ascii="仿宋_GB2312" w:eastAsia="仿宋_GB2312" w:cs="仿宋_GB2312"/>
          <w:kern w:val="0"/>
          <w:sz w:val="30"/>
          <w:szCs w:val="30"/>
        </w:rPr>
        <w:t>四是加强团的基层组织建设工作</w:t>
      </w:r>
      <w:r>
        <w:rPr>
          <w:rFonts w:ascii="仿宋_GB2312" w:eastAsia="仿宋_GB2312" w:cs="仿宋_GB2312"/>
          <w:kern w:val="0"/>
          <w:sz w:val="30"/>
          <w:szCs w:val="30"/>
        </w:rPr>
        <w:t>;</w:t>
      </w:r>
      <w:r>
        <w:rPr>
          <w:rFonts w:hint="eastAsia" w:ascii="仿宋_GB2312" w:eastAsia="仿宋_GB2312" w:cs="仿宋_GB2312"/>
          <w:kern w:val="0"/>
          <w:sz w:val="30"/>
          <w:szCs w:val="30"/>
        </w:rPr>
        <w:t>五是着力打造青年之家示范点。</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县妇联重点工作</w:t>
      </w:r>
      <w:r>
        <w:rPr>
          <w:rFonts w:ascii="仿宋_GB2312" w:eastAsia="仿宋_GB2312" w:cs="仿宋_GB2312"/>
          <w:kern w:val="0"/>
          <w:sz w:val="30"/>
          <w:szCs w:val="30"/>
        </w:rPr>
        <w:t>:</w:t>
      </w:r>
      <w:r>
        <w:rPr>
          <w:rFonts w:hint="eastAsia" w:ascii="仿宋_GB2312" w:eastAsia="仿宋_GB2312" w:cs="仿宋_GB2312"/>
          <w:kern w:val="0"/>
          <w:sz w:val="30"/>
          <w:szCs w:val="30"/>
          <w:lang w:eastAsia="zh-CN"/>
        </w:rPr>
        <w:t>一</w:t>
      </w:r>
      <w:r>
        <w:rPr>
          <w:rFonts w:hint="eastAsia" w:ascii="仿宋_GB2312" w:eastAsia="仿宋_GB2312" w:cs="仿宋_GB2312"/>
          <w:kern w:val="0"/>
          <w:sz w:val="30"/>
          <w:szCs w:val="30"/>
        </w:rPr>
        <w:t>是强化法治教育，注重源头参与，依法维护妇女儿童合法权益</w:t>
      </w:r>
      <w:r>
        <w:rPr>
          <w:rFonts w:ascii="仿宋_GB2312" w:eastAsia="仿宋_GB2312" w:cs="仿宋_GB2312"/>
          <w:kern w:val="0"/>
          <w:sz w:val="30"/>
          <w:szCs w:val="30"/>
        </w:rPr>
        <w:t>;</w:t>
      </w:r>
      <w:r>
        <w:rPr>
          <w:rFonts w:hint="eastAsia" w:ascii="仿宋_GB2312" w:eastAsia="仿宋_GB2312" w:cs="仿宋_GB2312"/>
          <w:kern w:val="0"/>
          <w:sz w:val="30"/>
          <w:szCs w:val="30"/>
          <w:lang w:eastAsia="zh-CN"/>
        </w:rPr>
        <w:t>二</w:t>
      </w:r>
      <w:r>
        <w:rPr>
          <w:rFonts w:hint="eastAsia" w:ascii="仿宋_GB2312" w:eastAsia="仿宋_GB2312" w:cs="仿宋_GB2312"/>
          <w:kern w:val="0"/>
          <w:sz w:val="30"/>
          <w:szCs w:val="30"/>
        </w:rPr>
        <w:t>是强化创业行动，抓实扶贫攻坚，引领扶持妇女建功立业</w:t>
      </w:r>
      <w:r>
        <w:rPr>
          <w:rFonts w:ascii="仿宋_GB2312" w:eastAsia="仿宋_GB2312" w:cs="仿宋_GB2312"/>
          <w:kern w:val="0"/>
          <w:sz w:val="30"/>
          <w:szCs w:val="30"/>
        </w:rPr>
        <w:t>;</w:t>
      </w:r>
      <w:r>
        <w:rPr>
          <w:rFonts w:hint="eastAsia" w:ascii="仿宋_GB2312" w:eastAsia="仿宋_GB2312" w:cs="仿宋_GB2312"/>
          <w:kern w:val="0"/>
          <w:sz w:val="30"/>
          <w:szCs w:val="30"/>
          <w:lang w:eastAsia="zh-CN"/>
        </w:rPr>
        <w:t>三</w:t>
      </w:r>
      <w:r>
        <w:rPr>
          <w:rFonts w:hint="eastAsia" w:ascii="仿宋_GB2312" w:eastAsia="仿宋_GB2312" w:cs="仿宋_GB2312"/>
          <w:kern w:val="0"/>
          <w:sz w:val="30"/>
          <w:szCs w:val="30"/>
        </w:rPr>
        <w:t>是强化媒体建设，广泛联系妇女，形成“互联网+妇联”工作新常态</w:t>
      </w:r>
      <w:r>
        <w:rPr>
          <w:rFonts w:ascii="仿宋_GB2312" w:eastAsia="仿宋_GB2312" w:cs="仿宋_GB2312"/>
          <w:kern w:val="0"/>
          <w:sz w:val="30"/>
          <w:szCs w:val="30"/>
        </w:rPr>
        <w:t>;</w:t>
      </w:r>
      <w:r>
        <w:rPr>
          <w:rFonts w:hint="eastAsia" w:ascii="仿宋_GB2312" w:eastAsia="仿宋_GB2312" w:cs="仿宋_GB2312"/>
          <w:kern w:val="0"/>
          <w:sz w:val="30"/>
          <w:szCs w:val="30"/>
          <w:lang w:eastAsia="zh-CN"/>
        </w:rPr>
        <w:t>四</w:t>
      </w:r>
      <w:r>
        <w:rPr>
          <w:rFonts w:hint="eastAsia" w:ascii="仿宋_GB2312" w:eastAsia="仿宋_GB2312" w:cs="仿宋_GB2312"/>
          <w:kern w:val="0"/>
          <w:sz w:val="30"/>
          <w:szCs w:val="30"/>
        </w:rPr>
        <w:t>是强化问题导向，加大攻坚力度，扎实推进两规的实施</w:t>
      </w:r>
      <w:r>
        <w:rPr>
          <w:rFonts w:ascii="仿宋_GB2312" w:eastAsia="仿宋_GB2312" w:cs="仿宋_GB2312"/>
          <w:kern w:val="0"/>
          <w:sz w:val="30"/>
          <w:szCs w:val="30"/>
        </w:rPr>
        <w:t>;</w:t>
      </w:r>
      <w:r>
        <w:rPr>
          <w:rFonts w:hint="eastAsia" w:ascii="仿宋_GB2312" w:eastAsia="仿宋_GB2312" w:cs="仿宋_GB2312"/>
          <w:kern w:val="0"/>
          <w:sz w:val="30"/>
          <w:szCs w:val="30"/>
          <w:lang w:eastAsia="zh-CN"/>
        </w:rPr>
        <w:t>五</w:t>
      </w:r>
      <w:r>
        <w:rPr>
          <w:rFonts w:hint="eastAsia" w:ascii="仿宋_GB2312" w:eastAsia="仿宋_GB2312" w:cs="仿宋_GB2312"/>
          <w:kern w:val="0"/>
          <w:sz w:val="30"/>
          <w:szCs w:val="30"/>
        </w:rPr>
        <w:t>是强化改革意识，夯实基层基础，全面深化妇联自身建设。</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县档案局重点工作</w:t>
      </w:r>
      <w:r>
        <w:rPr>
          <w:rFonts w:ascii="仿宋_GB2312" w:eastAsia="仿宋_GB2312" w:cs="仿宋_GB2312"/>
          <w:kern w:val="0"/>
          <w:sz w:val="30"/>
          <w:szCs w:val="30"/>
        </w:rPr>
        <w:t>:</w:t>
      </w:r>
      <w:r>
        <w:rPr>
          <w:rFonts w:hint="eastAsia" w:ascii="仿宋_GB2312" w:eastAsia="仿宋_GB2312" w:cs="仿宋_GB2312"/>
          <w:kern w:val="0"/>
          <w:sz w:val="30"/>
          <w:szCs w:val="30"/>
        </w:rPr>
        <w:t>（1）以推进党的政治建设统领档案事业不断发展。持续深入学习习近平新时代中国特色社会主义思想、党的十九大精神和十九届二中、三中、四中全会精神，增强“四个意识”，坚定“四个自信”。牢记“档案工作姓党”的政治要求，严守政治纪律和政治规矩，不断增强对档案工作政治属性的认识，充分运用档案开放利用、编研出版、宣传展览等工作，充分利用好优秀档案文化产品，为全县政治思想意识形态工作提供档案支持</w:t>
      </w:r>
      <w:r>
        <w:rPr>
          <w:rFonts w:ascii="仿宋_GB2312" w:eastAsia="仿宋_GB2312" w:cs="仿宋_GB2312"/>
          <w:kern w:val="0"/>
          <w:sz w:val="30"/>
          <w:szCs w:val="30"/>
        </w:rPr>
        <w:t>;</w:t>
      </w:r>
      <w:r>
        <w:rPr>
          <w:rFonts w:hint="eastAsia" w:ascii="仿宋_GB2312" w:eastAsia="仿宋_GB2312" w:cs="仿宋_GB2312"/>
          <w:kern w:val="0"/>
          <w:sz w:val="30"/>
          <w:szCs w:val="30"/>
        </w:rPr>
        <w:t>（2）着力做好机构改革中档案管理和处置工作。继续加强对涉改单位档案工作监督指导力度，认真开展好我县机构改革中的档案管理与处置工作</w:t>
      </w:r>
      <w:r>
        <w:rPr>
          <w:rFonts w:ascii="仿宋_GB2312" w:eastAsia="仿宋_GB2312" w:cs="仿宋_GB2312"/>
          <w:kern w:val="0"/>
          <w:sz w:val="30"/>
          <w:szCs w:val="30"/>
        </w:rPr>
        <w:t>;</w:t>
      </w:r>
      <w:r>
        <w:rPr>
          <w:rFonts w:hint="eastAsia" w:ascii="仿宋_GB2312" w:eastAsia="仿宋_GB2312" w:cs="仿宋_GB2312"/>
          <w:kern w:val="0"/>
          <w:sz w:val="30"/>
          <w:szCs w:val="30"/>
        </w:rPr>
        <w:t>（3）进一步提高档案行政管理依法履职能力。一是要积极出台档案管理办法，构建依法行政，有效监督、高效服务的档案法制工作体系，二是开展档案执法检查工作。继续加大对违反档案法律、法规的单位和个人的依法查处力度，为全县档案工作积累基础保障。三是做好档案规范化管理示范认定和复查工作</w:t>
      </w:r>
      <w:r>
        <w:rPr>
          <w:rFonts w:ascii="仿宋_GB2312" w:eastAsia="仿宋_GB2312" w:cs="仿宋_GB2312"/>
          <w:kern w:val="0"/>
          <w:sz w:val="30"/>
          <w:szCs w:val="30"/>
        </w:rPr>
        <w:t>;</w:t>
      </w:r>
      <w:r>
        <w:rPr>
          <w:rFonts w:hint="eastAsia" w:ascii="仿宋_GB2312" w:eastAsia="仿宋_GB2312" w:cs="仿宋_GB2312"/>
          <w:kern w:val="0"/>
          <w:sz w:val="30"/>
          <w:szCs w:val="30"/>
        </w:rPr>
        <w:t>（4）加大档案资源建设力度。一是加大档案收集整理力度。二是扩大建档范围。三是加大对地方特色、民族特色、非物质文化及其他珍贵档案资料的收集、征集力度。四是紧紧围绕以改善民生为重点的社会建设，积极配合有关部门，指导建立民生档案。</w:t>
      </w:r>
    </w:p>
    <w:p>
      <w:pPr>
        <w:widowControl/>
        <w:ind w:firstLine="600" w:firstLineChars="200"/>
        <w:jc w:val="left"/>
        <w:rPr>
          <w:rFonts w:ascii="黑体" w:eastAsia="黑体"/>
          <w:kern w:val="0"/>
          <w:sz w:val="30"/>
          <w:szCs w:val="30"/>
        </w:rPr>
      </w:pPr>
      <w:r>
        <w:rPr>
          <w:rFonts w:ascii="黑体" w:eastAsia="黑体"/>
          <w:kern w:val="0"/>
          <w:sz w:val="30"/>
          <w:szCs w:val="30"/>
        </w:rPr>
        <w:t>二、预算单位基本情况</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我部门编制</w:t>
      </w:r>
      <w:r>
        <w:rPr>
          <w:rFonts w:hint="eastAsia" w:ascii="仿宋_GB2312" w:eastAsia="仿宋_GB2312" w:cs="仿宋_GB2312"/>
          <w:kern w:val="0"/>
          <w:sz w:val="30"/>
          <w:szCs w:val="30"/>
          <w:lang w:val="en-US" w:eastAsia="zh-CN"/>
        </w:rPr>
        <w:t>2021</w:t>
      </w:r>
      <w:r>
        <w:rPr>
          <w:rFonts w:hint="eastAsia" w:ascii="仿宋_GB2312" w:eastAsia="仿宋_GB2312" w:cs="仿宋_GB2312"/>
          <w:kern w:val="0"/>
          <w:sz w:val="30"/>
          <w:szCs w:val="30"/>
        </w:rPr>
        <w:t>年部门预算单位共</w:t>
      </w:r>
      <w:r>
        <w:rPr>
          <w:rFonts w:hint="eastAsia" w:ascii="仿宋_GB2312" w:eastAsia="仿宋_GB2312" w:cs="仿宋_GB2312"/>
          <w:kern w:val="0"/>
          <w:sz w:val="30"/>
          <w:szCs w:val="30"/>
          <w:lang w:val="en-US" w:eastAsia="zh-CN"/>
        </w:rPr>
        <w:t>8</w:t>
      </w:r>
      <w:r>
        <w:rPr>
          <w:rFonts w:hint="eastAsia" w:ascii="仿宋_GB2312" w:eastAsia="仿宋_GB2312" w:cs="仿宋_GB2312"/>
          <w:kern w:val="0"/>
          <w:sz w:val="30"/>
          <w:szCs w:val="30"/>
        </w:rPr>
        <w:t>个,分别是</w:t>
      </w:r>
      <w:r>
        <w:rPr>
          <w:rFonts w:hint="eastAsia" w:ascii="仿宋_GB2312" w:eastAsia="仿宋_GB2312" w:cs="仿宋_GB2312"/>
          <w:i w:val="0"/>
          <w:caps w:val="0"/>
          <w:smallCaps w:val="0"/>
          <w:color w:val="000000"/>
          <w:spacing w:val="0"/>
          <w:sz w:val="30"/>
          <w:szCs w:val="30"/>
        </w:rPr>
        <w:t>县委办、县委统战部、县档案局</w:t>
      </w:r>
      <w:r>
        <w:rPr>
          <w:rFonts w:hint="eastAsia" w:ascii="仿宋_GB2312" w:eastAsia="仿宋_GB2312" w:cs="仿宋_GB2312"/>
          <w:i w:val="0"/>
          <w:caps w:val="0"/>
          <w:smallCaps w:val="0"/>
          <w:color w:val="000000"/>
          <w:spacing w:val="0"/>
          <w:sz w:val="30"/>
          <w:szCs w:val="30"/>
          <w:lang w:eastAsia="zh-CN"/>
        </w:rPr>
        <w:t>、</w:t>
      </w:r>
      <w:r>
        <w:rPr>
          <w:rFonts w:hint="eastAsia" w:ascii="仿宋_GB2312" w:eastAsia="仿宋_GB2312" w:cs="仿宋_GB2312"/>
          <w:i w:val="0"/>
          <w:caps w:val="0"/>
          <w:smallCaps w:val="0"/>
          <w:color w:val="000000"/>
          <w:spacing w:val="0"/>
          <w:sz w:val="30"/>
          <w:szCs w:val="30"/>
        </w:rPr>
        <w:t>县党史办、县接待处</w:t>
      </w:r>
      <w:r>
        <w:rPr>
          <w:rFonts w:hint="eastAsia" w:ascii="仿宋_GB2312" w:eastAsia="仿宋_GB2312" w:cs="仿宋_GB2312"/>
          <w:i w:val="0"/>
          <w:caps w:val="0"/>
          <w:smallCaps w:val="0"/>
          <w:color w:val="000000"/>
          <w:spacing w:val="0"/>
          <w:sz w:val="30"/>
          <w:szCs w:val="30"/>
          <w:lang w:eastAsia="zh-CN"/>
        </w:rPr>
        <w:t>、</w:t>
      </w:r>
      <w:r>
        <w:rPr>
          <w:rFonts w:hint="eastAsia" w:ascii="仿宋_GB2312" w:eastAsia="仿宋_GB2312" w:cs="仿宋_GB2312"/>
          <w:i w:val="0"/>
          <w:caps w:val="0"/>
          <w:smallCaps w:val="0"/>
          <w:color w:val="000000"/>
          <w:spacing w:val="0"/>
          <w:sz w:val="30"/>
          <w:szCs w:val="30"/>
        </w:rPr>
        <w:t>县团委、县妇联</w:t>
      </w:r>
      <w:r>
        <w:rPr>
          <w:rFonts w:hint="eastAsia" w:ascii="仿宋_GB2312" w:eastAsia="仿宋_GB2312" w:cs="仿宋_GB2312"/>
          <w:i w:val="0"/>
          <w:caps w:val="0"/>
          <w:smallCaps w:val="0"/>
          <w:color w:val="000000"/>
          <w:spacing w:val="0"/>
          <w:sz w:val="30"/>
          <w:szCs w:val="30"/>
          <w:lang w:eastAsia="zh-CN"/>
        </w:rPr>
        <w:t>、</w:t>
      </w:r>
      <w:r>
        <w:rPr>
          <w:rFonts w:hint="eastAsia" w:ascii="仿宋_GB2312" w:eastAsia="仿宋_GB2312" w:cs="仿宋_GB2312"/>
          <w:i w:val="0"/>
          <w:caps w:val="0"/>
          <w:smallCaps w:val="0"/>
          <w:color w:val="000000"/>
          <w:spacing w:val="0"/>
          <w:sz w:val="30"/>
          <w:szCs w:val="30"/>
        </w:rPr>
        <w:t>县工商联</w:t>
      </w:r>
      <w:r>
        <w:rPr>
          <w:rFonts w:hint="eastAsia" w:ascii="仿宋_GB2312" w:eastAsia="仿宋_GB2312" w:cs="仿宋_GB2312"/>
          <w:kern w:val="0"/>
          <w:sz w:val="30"/>
          <w:szCs w:val="30"/>
        </w:rPr>
        <w:t>。其中：财政全供给单位</w:t>
      </w:r>
      <w:r>
        <w:rPr>
          <w:rFonts w:hint="eastAsia" w:ascii="仿宋_GB2312" w:eastAsia="仿宋_GB2312" w:cs="仿宋_GB2312"/>
          <w:kern w:val="0"/>
          <w:sz w:val="30"/>
          <w:szCs w:val="30"/>
          <w:lang w:val="en-US" w:eastAsia="zh-CN"/>
        </w:rPr>
        <w:t>8</w:t>
      </w:r>
      <w:r>
        <w:rPr>
          <w:rFonts w:hint="eastAsia" w:ascii="仿宋_GB2312" w:eastAsia="仿宋_GB2312" w:cs="仿宋_GB2312"/>
          <w:kern w:val="0"/>
          <w:sz w:val="30"/>
          <w:szCs w:val="30"/>
        </w:rPr>
        <w:t>个；部分供给单位</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个；特殊供给单位</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个；自收自支单位</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个。财政全供给单位中行政单位</w:t>
      </w:r>
      <w:r>
        <w:rPr>
          <w:rFonts w:hint="eastAsia" w:ascii="仿宋_GB2312" w:eastAsia="仿宋_GB2312" w:cs="仿宋_GB2312"/>
          <w:kern w:val="0"/>
          <w:sz w:val="30"/>
          <w:szCs w:val="30"/>
          <w:lang w:val="en-US" w:eastAsia="zh-CN"/>
        </w:rPr>
        <w:t>5</w:t>
      </w:r>
      <w:r>
        <w:rPr>
          <w:rFonts w:hint="eastAsia" w:ascii="仿宋_GB2312" w:eastAsia="仿宋_GB2312" w:cs="仿宋_GB2312"/>
          <w:kern w:val="0"/>
          <w:sz w:val="30"/>
          <w:szCs w:val="30"/>
        </w:rPr>
        <w:t>个；参公管理事业单位</w:t>
      </w:r>
      <w:r>
        <w:rPr>
          <w:rFonts w:hint="eastAsia" w:ascii="仿宋_GB2312" w:eastAsia="仿宋_GB2312" w:cs="仿宋_GB2312"/>
          <w:kern w:val="0"/>
          <w:sz w:val="30"/>
          <w:szCs w:val="30"/>
          <w:lang w:val="en-US" w:eastAsia="zh-CN"/>
        </w:rPr>
        <w:t>2</w:t>
      </w:r>
      <w:r>
        <w:rPr>
          <w:rFonts w:hint="eastAsia" w:ascii="仿宋_GB2312" w:eastAsia="仿宋_GB2312" w:cs="仿宋_GB2312"/>
          <w:kern w:val="0"/>
          <w:sz w:val="30"/>
          <w:szCs w:val="30"/>
        </w:rPr>
        <w:t>个；非参公管理事业单位</w:t>
      </w:r>
      <w:r>
        <w:rPr>
          <w:rFonts w:hint="eastAsia" w:ascii="仿宋_GB2312" w:eastAsia="仿宋_GB2312" w:cs="仿宋_GB2312"/>
          <w:kern w:val="0"/>
          <w:sz w:val="30"/>
          <w:szCs w:val="30"/>
          <w:lang w:val="en-US" w:eastAsia="zh-CN"/>
        </w:rPr>
        <w:t>1</w:t>
      </w:r>
      <w:r>
        <w:rPr>
          <w:rFonts w:hint="eastAsia" w:ascii="仿宋_GB2312" w:eastAsia="仿宋_GB2312" w:cs="仿宋_GB2312"/>
          <w:kern w:val="0"/>
          <w:sz w:val="30"/>
          <w:szCs w:val="30"/>
        </w:rPr>
        <w:t>个。截止2020年12月统计，部门基本情况如下：</w:t>
      </w:r>
    </w:p>
    <w:p>
      <w:pPr>
        <w:widowControl/>
        <w:ind w:firstLine="600" w:firstLineChars="200"/>
        <w:jc w:val="left"/>
        <w:rPr>
          <w:rFonts w:hint="eastAsia" w:ascii="仿宋_GB2312" w:eastAsia="仿宋_GB2312" w:cs="仿宋_GB2312"/>
          <w:color w:val="auto"/>
          <w:kern w:val="0"/>
          <w:sz w:val="30"/>
          <w:szCs w:val="30"/>
          <w:highlight w:val="none"/>
        </w:rPr>
      </w:pPr>
      <w:r>
        <w:rPr>
          <w:rFonts w:hint="eastAsia" w:ascii="仿宋_GB2312" w:eastAsia="仿宋_GB2312" w:cs="仿宋_GB2312"/>
          <w:color w:val="auto"/>
          <w:kern w:val="0"/>
          <w:sz w:val="30"/>
          <w:szCs w:val="30"/>
          <w:highlight w:val="none"/>
        </w:rPr>
        <w:t>在职人员编制</w:t>
      </w:r>
      <w:r>
        <w:rPr>
          <w:rFonts w:hint="eastAsia" w:ascii="仿宋_GB2312" w:eastAsia="仿宋_GB2312" w:cs="仿宋_GB2312"/>
          <w:color w:val="auto"/>
          <w:kern w:val="0"/>
          <w:sz w:val="30"/>
          <w:szCs w:val="30"/>
          <w:highlight w:val="none"/>
          <w:lang w:val="en-US" w:eastAsia="zh-CN"/>
        </w:rPr>
        <w:t>76</w:t>
      </w:r>
      <w:r>
        <w:rPr>
          <w:rFonts w:hint="eastAsia" w:ascii="仿宋_GB2312" w:eastAsia="仿宋_GB2312" w:cs="仿宋_GB2312"/>
          <w:color w:val="auto"/>
          <w:kern w:val="0"/>
          <w:sz w:val="30"/>
          <w:szCs w:val="30"/>
          <w:highlight w:val="none"/>
        </w:rPr>
        <w:t xml:space="preserve">人，其中：行政编制 </w:t>
      </w:r>
      <w:r>
        <w:rPr>
          <w:rFonts w:hint="eastAsia" w:ascii="仿宋_GB2312" w:eastAsia="仿宋_GB2312" w:cs="仿宋_GB2312"/>
          <w:color w:val="auto"/>
          <w:kern w:val="0"/>
          <w:sz w:val="30"/>
          <w:szCs w:val="30"/>
          <w:highlight w:val="none"/>
          <w:lang w:val="en-US" w:eastAsia="zh-CN"/>
        </w:rPr>
        <w:t>68</w:t>
      </w:r>
      <w:r>
        <w:rPr>
          <w:rFonts w:hint="eastAsia" w:ascii="仿宋_GB2312" w:eastAsia="仿宋_GB2312" w:cs="仿宋_GB2312"/>
          <w:color w:val="auto"/>
          <w:kern w:val="0"/>
          <w:sz w:val="30"/>
          <w:szCs w:val="30"/>
          <w:highlight w:val="none"/>
        </w:rPr>
        <w:t>人，事业编制</w:t>
      </w:r>
      <w:r>
        <w:rPr>
          <w:rFonts w:hint="eastAsia" w:ascii="仿宋_GB2312" w:eastAsia="仿宋_GB2312" w:cs="仿宋_GB2312"/>
          <w:color w:val="auto"/>
          <w:kern w:val="0"/>
          <w:sz w:val="30"/>
          <w:szCs w:val="30"/>
          <w:highlight w:val="none"/>
          <w:lang w:val="en-US" w:eastAsia="zh-CN"/>
        </w:rPr>
        <w:t>8</w:t>
      </w:r>
      <w:r>
        <w:rPr>
          <w:rFonts w:hint="eastAsia" w:ascii="仿宋_GB2312" w:eastAsia="仿宋_GB2312" w:cs="仿宋_GB2312"/>
          <w:color w:val="auto"/>
          <w:kern w:val="0"/>
          <w:sz w:val="30"/>
          <w:szCs w:val="30"/>
          <w:highlight w:val="none"/>
        </w:rPr>
        <w:t>人。在职实有</w:t>
      </w:r>
      <w:r>
        <w:rPr>
          <w:rFonts w:hint="eastAsia" w:ascii="仿宋_GB2312" w:eastAsia="仿宋_GB2312" w:cs="仿宋_GB2312"/>
          <w:color w:val="auto"/>
          <w:kern w:val="0"/>
          <w:sz w:val="30"/>
          <w:szCs w:val="30"/>
          <w:highlight w:val="none"/>
          <w:lang w:val="en-US" w:eastAsia="zh-CN"/>
        </w:rPr>
        <w:t>68</w:t>
      </w:r>
      <w:r>
        <w:rPr>
          <w:rFonts w:hint="eastAsia" w:ascii="仿宋_GB2312" w:eastAsia="仿宋_GB2312" w:cs="仿宋_GB2312"/>
          <w:color w:val="auto"/>
          <w:kern w:val="0"/>
          <w:sz w:val="30"/>
          <w:szCs w:val="30"/>
          <w:highlight w:val="none"/>
        </w:rPr>
        <w:t>人，其中：财政全供养</w:t>
      </w:r>
      <w:r>
        <w:rPr>
          <w:rFonts w:hint="eastAsia" w:ascii="仿宋_GB2312" w:eastAsia="仿宋_GB2312" w:cs="仿宋_GB2312"/>
          <w:color w:val="auto"/>
          <w:kern w:val="0"/>
          <w:sz w:val="30"/>
          <w:szCs w:val="30"/>
          <w:highlight w:val="none"/>
          <w:lang w:val="en-US" w:eastAsia="zh-CN"/>
        </w:rPr>
        <w:t>68</w:t>
      </w:r>
      <w:r>
        <w:rPr>
          <w:rFonts w:hint="eastAsia" w:ascii="仿宋_GB2312" w:eastAsia="仿宋_GB2312" w:cs="仿宋_GB2312"/>
          <w:color w:val="auto"/>
          <w:kern w:val="0"/>
          <w:sz w:val="30"/>
          <w:szCs w:val="30"/>
          <w:highlight w:val="none"/>
        </w:rPr>
        <w:t>人，财政部分供养</w:t>
      </w:r>
      <w:r>
        <w:rPr>
          <w:rFonts w:hint="eastAsia" w:ascii="仿宋_GB2312" w:eastAsia="仿宋_GB2312" w:cs="仿宋_GB2312"/>
          <w:color w:val="auto"/>
          <w:kern w:val="0"/>
          <w:sz w:val="30"/>
          <w:szCs w:val="30"/>
          <w:highlight w:val="none"/>
          <w:lang w:val="en-US" w:eastAsia="zh-CN"/>
        </w:rPr>
        <w:t>0</w:t>
      </w:r>
      <w:r>
        <w:rPr>
          <w:rFonts w:hint="eastAsia" w:ascii="仿宋_GB2312" w:eastAsia="仿宋_GB2312" w:cs="仿宋_GB2312"/>
          <w:color w:val="auto"/>
          <w:kern w:val="0"/>
          <w:sz w:val="30"/>
          <w:szCs w:val="30"/>
          <w:highlight w:val="none"/>
        </w:rPr>
        <w:t>人，非财政供养</w:t>
      </w:r>
      <w:r>
        <w:rPr>
          <w:rFonts w:hint="eastAsia" w:ascii="仿宋_GB2312" w:eastAsia="仿宋_GB2312" w:cs="仿宋_GB2312"/>
          <w:color w:val="auto"/>
          <w:kern w:val="0"/>
          <w:sz w:val="30"/>
          <w:szCs w:val="30"/>
          <w:highlight w:val="none"/>
          <w:lang w:val="en-US" w:eastAsia="zh-CN"/>
        </w:rPr>
        <w:t>0</w:t>
      </w:r>
      <w:r>
        <w:rPr>
          <w:rFonts w:hint="eastAsia" w:ascii="仿宋_GB2312" w:eastAsia="仿宋_GB2312" w:cs="仿宋_GB2312"/>
          <w:color w:val="auto"/>
          <w:kern w:val="0"/>
          <w:sz w:val="30"/>
          <w:szCs w:val="30"/>
          <w:highlight w:val="none"/>
        </w:rPr>
        <w:t>人。</w:t>
      </w:r>
    </w:p>
    <w:p>
      <w:pPr>
        <w:widowControl/>
        <w:ind w:firstLine="600" w:firstLineChars="200"/>
        <w:jc w:val="left"/>
        <w:rPr>
          <w:rFonts w:hint="eastAsia" w:ascii="仿宋_GB2312" w:eastAsia="仿宋_GB2312" w:cs="仿宋_GB2312"/>
          <w:color w:val="auto"/>
          <w:kern w:val="0"/>
          <w:sz w:val="30"/>
          <w:szCs w:val="30"/>
          <w:highlight w:val="none"/>
        </w:rPr>
      </w:pPr>
      <w:r>
        <w:rPr>
          <w:rFonts w:hint="eastAsia" w:ascii="仿宋_GB2312" w:eastAsia="仿宋_GB2312" w:cs="仿宋_GB2312"/>
          <w:color w:val="auto"/>
          <w:kern w:val="0"/>
          <w:sz w:val="30"/>
          <w:szCs w:val="30"/>
          <w:highlight w:val="none"/>
        </w:rPr>
        <w:t xml:space="preserve">离退休人员 </w:t>
      </w:r>
      <w:r>
        <w:rPr>
          <w:rFonts w:hint="eastAsia" w:ascii="仿宋_GB2312" w:eastAsia="仿宋_GB2312" w:cs="仿宋_GB2312"/>
          <w:color w:val="auto"/>
          <w:kern w:val="0"/>
          <w:sz w:val="30"/>
          <w:szCs w:val="30"/>
          <w:highlight w:val="none"/>
          <w:lang w:val="en-US" w:eastAsia="zh-CN"/>
        </w:rPr>
        <w:t>28</w:t>
      </w:r>
      <w:r>
        <w:rPr>
          <w:rFonts w:hint="eastAsia" w:ascii="仿宋_GB2312" w:eastAsia="仿宋_GB2312" w:cs="仿宋_GB2312"/>
          <w:color w:val="auto"/>
          <w:kern w:val="0"/>
          <w:sz w:val="30"/>
          <w:szCs w:val="30"/>
          <w:highlight w:val="none"/>
        </w:rPr>
        <w:t>人，其中：离休</w:t>
      </w:r>
      <w:r>
        <w:rPr>
          <w:rFonts w:hint="eastAsia" w:ascii="仿宋_GB2312" w:eastAsia="仿宋_GB2312" w:cs="仿宋_GB2312"/>
          <w:color w:val="auto"/>
          <w:kern w:val="0"/>
          <w:sz w:val="30"/>
          <w:szCs w:val="30"/>
          <w:highlight w:val="none"/>
          <w:lang w:val="en-US" w:eastAsia="zh-CN"/>
        </w:rPr>
        <w:t>1</w:t>
      </w:r>
      <w:r>
        <w:rPr>
          <w:rFonts w:hint="eastAsia" w:ascii="仿宋_GB2312" w:eastAsia="仿宋_GB2312" w:cs="仿宋_GB2312"/>
          <w:color w:val="auto"/>
          <w:kern w:val="0"/>
          <w:sz w:val="30"/>
          <w:szCs w:val="30"/>
          <w:highlight w:val="none"/>
        </w:rPr>
        <w:t>人，退休</w:t>
      </w:r>
      <w:r>
        <w:rPr>
          <w:rFonts w:hint="eastAsia" w:ascii="仿宋_GB2312" w:eastAsia="仿宋_GB2312" w:cs="仿宋_GB2312"/>
          <w:color w:val="auto"/>
          <w:kern w:val="0"/>
          <w:sz w:val="30"/>
          <w:szCs w:val="30"/>
          <w:highlight w:val="none"/>
          <w:lang w:val="en-US" w:eastAsia="zh-CN"/>
        </w:rPr>
        <w:t>27</w:t>
      </w:r>
      <w:r>
        <w:rPr>
          <w:rFonts w:hint="eastAsia" w:ascii="仿宋_GB2312" w:eastAsia="仿宋_GB2312" w:cs="仿宋_GB2312"/>
          <w:color w:val="auto"/>
          <w:kern w:val="0"/>
          <w:sz w:val="30"/>
          <w:szCs w:val="30"/>
          <w:highlight w:val="none"/>
        </w:rPr>
        <w:t>人。</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车辆编制</w:t>
      </w:r>
      <w:r>
        <w:rPr>
          <w:rFonts w:hint="eastAsia" w:ascii="仿宋_GB2312" w:eastAsia="仿宋_GB2312" w:cs="仿宋_GB2312"/>
          <w:kern w:val="0"/>
          <w:sz w:val="30"/>
          <w:szCs w:val="30"/>
          <w:lang w:val="en-US" w:eastAsia="zh-CN"/>
        </w:rPr>
        <w:t>7</w:t>
      </w:r>
      <w:r>
        <w:rPr>
          <w:rFonts w:hint="eastAsia" w:ascii="仿宋_GB2312" w:eastAsia="仿宋_GB2312" w:cs="仿宋_GB2312"/>
          <w:kern w:val="0"/>
          <w:sz w:val="30"/>
          <w:szCs w:val="30"/>
        </w:rPr>
        <w:t>辆，实有车辆</w:t>
      </w:r>
      <w:r>
        <w:rPr>
          <w:rFonts w:hint="eastAsia" w:ascii="仿宋_GB2312" w:eastAsia="仿宋_GB2312" w:cs="仿宋_GB2312"/>
          <w:kern w:val="0"/>
          <w:sz w:val="30"/>
          <w:szCs w:val="30"/>
          <w:lang w:val="en-US" w:eastAsia="zh-CN"/>
        </w:rPr>
        <w:t>7</w:t>
      </w:r>
      <w:r>
        <w:rPr>
          <w:rFonts w:hint="eastAsia" w:ascii="仿宋_GB2312" w:eastAsia="仿宋_GB2312" w:cs="仿宋_GB2312"/>
          <w:kern w:val="0"/>
          <w:sz w:val="30"/>
          <w:szCs w:val="30"/>
        </w:rPr>
        <w:t>辆。</w:t>
      </w:r>
    </w:p>
    <w:p>
      <w:pPr>
        <w:widowControl/>
        <w:ind w:firstLine="600" w:firstLineChars="200"/>
        <w:jc w:val="left"/>
        <w:rPr>
          <w:rFonts w:ascii="黑体" w:eastAsia="黑体"/>
          <w:kern w:val="0"/>
          <w:sz w:val="30"/>
          <w:szCs w:val="30"/>
        </w:rPr>
      </w:pPr>
      <w:r>
        <w:rPr>
          <w:rFonts w:asci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lang w:val="en-US" w:eastAsia="zh-CN"/>
        </w:rPr>
        <w:t>2021</w:t>
      </w:r>
      <w:r>
        <w:rPr>
          <w:rFonts w:hint="eastAsia" w:ascii="仿宋_GB2312" w:eastAsia="仿宋_GB2312" w:cs="仿宋_GB2312"/>
          <w:kern w:val="0"/>
          <w:sz w:val="30"/>
          <w:szCs w:val="30"/>
        </w:rPr>
        <w:t xml:space="preserve">年部门财务总收入 </w:t>
      </w:r>
      <w:r>
        <w:rPr>
          <w:rFonts w:hint="eastAsia" w:ascii="仿宋_GB2312" w:eastAsia="仿宋_GB2312" w:cs="仿宋_GB2312"/>
          <w:kern w:val="0"/>
          <w:sz w:val="30"/>
          <w:szCs w:val="30"/>
          <w:lang w:val="en-US" w:eastAsia="zh-CN"/>
        </w:rPr>
        <w:t>1722.05</w:t>
      </w:r>
      <w:r>
        <w:rPr>
          <w:rFonts w:hint="eastAsia" w:ascii="仿宋_GB2312" w:eastAsia="仿宋_GB2312" w:cs="仿宋_GB2312"/>
          <w:kern w:val="0"/>
          <w:sz w:val="30"/>
          <w:szCs w:val="30"/>
        </w:rPr>
        <w:t>万元，其中：一般公共预算</w:t>
      </w:r>
      <w:r>
        <w:rPr>
          <w:rFonts w:hint="eastAsia" w:ascii="仿宋_GB2312" w:eastAsia="仿宋_GB2312" w:cs="仿宋_GB2312"/>
          <w:kern w:val="0"/>
          <w:sz w:val="30"/>
          <w:szCs w:val="30"/>
          <w:lang w:val="en-US" w:eastAsia="zh-CN"/>
        </w:rPr>
        <w:t>1722.05</w:t>
      </w:r>
      <w:r>
        <w:rPr>
          <w:rFonts w:hint="eastAsia" w:ascii="仿宋_GB2312" w:eastAsia="仿宋_GB2312" w:cs="仿宋_GB2312"/>
          <w:kern w:val="0"/>
          <w:sz w:val="30"/>
          <w:szCs w:val="30"/>
        </w:rPr>
        <w:t>万元，政府性基金预算</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万元，国有资本经营预算</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万元，</w:t>
      </w:r>
      <w:r>
        <w:rPr>
          <w:rFonts w:hint="eastAsia" w:ascii="仿宋_GB2312" w:eastAsia="仿宋_GB2312" w:cs="仿宋_GB2312"/>
          <w:kern w:val="0"/>
          <w:sz w:val="30"/>
          <w:szCs w:val="30"/>
          <w:lang w:val="en-US" w:eastAsia="zh-CN"/>
        </w:rPr>
        <w:t>财政专户管理资金0万元，事业单位事业收入0</w:t>
      </w:r>
      <w:r>
        <w:rPr>
          <w:rFonts w:hint="eastAsia" w:ascii="仿宋_GB2312" w:eastAsia="仿宋_GB2312" w:cs="仿宋_GB2312"/>
          <w:kern w:val="0"/>
          <w:sz w:val="30"/>
          <w:szCs w:val="30"/>
        </w:rPr>
        <w:t>万元，事业单位经营收入</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万元，</w:t>
      </w:r>
      <w:r>
        <w:rPr>
          <w:rFonts w:hint="eastAsia" w:ascii="仿宋_GB2312" w:eastAsia="仿宋_GB2312" w:cs="仿宋_GB2312"/>
          <w:kern w:val="0"/>
          <w:sz w:val="30"/>
          <w:szCs w:val="30"/>
          <w:lang w:eastAsia="zh-CN"/>
        </w:rPr>
        <w:t>上级补助收入</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万元</w:t>
      </w:r>
      <w:r>
        <w:rPr>
          <w:rFonts w:hint="eastAsia" w:ascii="仿宋_GB2312" w:eastAsia="仿宋_GB2312" w:cs="仿宋_GB2312"/>
          <w:kern w:val="0"/>
          <w:sz w:val="30"/>
          <w:szCs w:val="30"/>
          <w:lang w:eastAsia="zh-CN"/>
        </w:rPr>
        <w:t>，</w:t>
      </w:r>
      <w:r>
        <w:rPr>
          <w:rFonts w:hint="eastAsia" w:ascii="仿宋_GB2312" w:eastAsia="仿宋_GB2312" w:cs="仿宋_GB2312"/>
          <w:kern w:val="0"/>
          <w:sz w:val="30"/>
          <w:szCs w:val="30"/>
          <w:lang w:val="en-US" w:eastAsia="zh-CN"/>
        </w:rPr>
        <w:t>附属单位上缴收入0</w:t>
      </w:r>
      <w:r>
        <w:rPr>
          <w:rFonts w:hint="eastAsia" w:ascii="仿宋_GB2312" w:eastAsia="仿宋_GB2312" w:cs="仿宋_GB2312"/>
          <w:kern w:val="0"/>
          <w:sz w:val="30"/>
          <w:szCs w:val="30"/>
        </w:rPr>
        <w:t>万元</w:t>
      </w:r>
      <w:r>
        <w:rPr>
          <w:rFonts w:hint="eastAsia" w:ascii="仿宋_GB2312" w:eastAsia="仿宋_GB2312" w:cs="仿宋_GB2312"/>
          <w:kern w:val="0"/>
          <w:sz w:val="30"/>
          <w:szCs w:val="30"/>
          <w:lang w:eastAsia="zh-CN"/>
        </w:rPr>
        <w:t>，</w:t>
      </w:r>
      <w:r>
        <w:rPr>
          <w:rFonts w:hint="eastAsia" w:ascii="仿宋_GB2312" w:eastAsia="仿宋_GB2312" w:cs="仿宋_GB2312"/>
          <w:kern w:val="0"/>
          <w:sz w:val="30"/>
          <w:szCs w:val="30"/>
        </w:rPr>
        <w:t>其他收入</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万元，上年结转结余</w:t>
      </w:r>
      <w:r>
        <w:rPr>
          <w:rFonts w:hint="eastAsia" w:ascii="仿宋_GB2312" w:eastAsia="仿宋_GB2312" w:cs="仿宋_GB2312"/>
          <w:kern w:val="0"/>
          <w:sz w:val="30"/>
          <w:szCs w:val="30"/>
          <w:lang w:val="en-US" w:eastAsia="zh-CN"/>
        </w:rPr>
        <w:t>0</w:t>
      </w:r>
      <w:r>
        <w:rPr>
          <w:rFonts w:hint="eastAsia" w:ascii="仿宋_GB2312" w:eastAsia="仿宋_GB2312" w:cs="仿宋_GB2312"/>
          <w:kern w:val="0"/>
          <w:sz w:val="30"/>
          <w:szCs w:val="30"/>
        </w:rPr>
        <w:t>万元。</w:t>
      </w:r>
    </w:p>
    <w:p>
      <w:pPr>
        <w:widowControl/>
        <w:ind w:firstLine="600" w:firstLineChars="200"/>
        <w:jc w:val="left"/>
        <w:rPr>
          <w:rFonts w:hint="eastAsia"/>
        </w:rPr>
      </w:pPr>
      <w:r>
        <w:rPr>
          <w:rFonts w:hint="eastAsia" w:ascii="仿宋_GB2312" w:eastAsia="仿宋_GB2312" w:cs="仿宋_GB2312"/>
          <w:kern w:val="0"/>
          <w:sz w:val="30"/>
          <w:szCs w:val="30"/>
          <w:lang w:val="en-US" w:eastAsia="zh-CN"/>
        </w:rPr>
        <w:t>一般公共预算收入</w:t>
      </w:r>
      <w:r>
        <w:rPr>
          <w:rFonts w:hint="eastAsia" w:ascii="仿宋_GB2312" w:eastAsia="仿宋_GB2312" w:cs="仿宋_GB2312"/>
          <w:i w:val="0"/>
          <w:caps w:val="0"/>
          <w:smallCaps w:val="0"/>
          <w:color w:val="000000"/>
          <w:spacing w:val="0"/>
          <w:sz w:val="30"/>
          <w:szCs w:val="30"/>
        </w:rPr>
        <w:t>与上年对比</w:t>
      </w:r>
      <w:r>
        <w:rPr>
          <w:rFonts w:hint="eastAsia" w:ascii="仿宋_GB2312" w:eastAsia="仿宋_GB2312" w:cs="仿宋_GB2312"/>
          <w:i w:val="0"/>
          <w:caps w:val="0"/>
          <w:smallCaps w:val="0"/>
          <w:color w:val="000000"/>
          <w:spacing w:val="0"/>
          <w:sz w:val="30"/>
          <w:szCs w:val="30"/>
          <w:lang w:eastAsia="zh-CN"/>
        </w:rPr>
        <w:t>增加</w:t>
      </w:r>
      <w:r>
        <w:rPr>
          <w:rFonts w:hint="eastAsia" w:ascii="仿宋_GB2312" w:eastAsia="仿宋_GB2312" w:cs="仿宋_GB2312"/>
          <w:i w:val="0"/>
          <w:caps w:val="0"/>
          <w:smallCaps w:val="0"/>
          <w:color w:val="000000"/>
          <w:spacing w:val="0"/>
          <w:sz w:val="30"/>
          <w:szCs w:val="30"/>
          <w:lang w:val="en-US" w:eastAsia="zh-CN"/>
        </w:rPr>
        <w:t>261.64</w:t>
      </w:r>
      <w:r>
        <w:rPr>
          <w:rFonts w:hint="eastAsia" w:ascii="仿宋_GB2312" w:eastAsia="仿宋_GB2312" w:cs="仿宋_GB2312"/>
          <w:i w:val="0"/>
          <w:caps w:val="0"/>
          <w:smallCaps w:val="0"/>
          <w:color w:val="000000"/>
          <w:spacing w:val="0"/>
          <w:sz w:val="30"/>
          <w:szCs w:val="30"/>
        </w:rPr>
        <w:t>万元</w:t>
      </w:r>
      <w:r>
        <w:rPr>
          <w:rFonts w:hint="eastAsia" w:ascii="仿宋_GB2312" w:eastAsia="仿宋_GB2312" w:cs="仿宋_GB2312"/>
          <w:i w:val="0"/>
          <w:caps w:val="0"/>
          <w:smallCaps w:val="0"/>
          <w:color w:val="000000"/>
          <w:spacing w:val="0"/>
          <w:sz w:val="30"/>
          <w:szCs w:val="30"/>
          <w:lang w:eastAsia="zh-CN"/>
        </w:rPr>
        <w:t>，</w:t>
      </w:r>
      <w:r>
        <w:rPr>
          <w:rFonts w:hint="eastAsia" w:ascii="仿宋_GB2312" w:eastAsia="仿宋_GB2312" w:cs="仿宋_GB2312"/>
          <w:kern w:val="0"/>
          <w:sz w:val="30"/>
          <w:szCs w:val="30"/>
          <w:lang w:val="en-US" w:eastAsia="zh-CN"/>
        </w:rPr>
        <w:t>主要原因分析一是因为退休人员死亡1</w:t>
      </w:r>
      <w:r>
        <w:rPr>
          <w:rFonts w:hint="eastAsia" w:ascii="仿宋_GB2312" w:eastAsia="仿宋_GB2312" w:cs="仿宋_GB2312"/>
          <w:kern w:val="0"/>
          <w:sz w:val="30"/>
          <w:szCs w:val="30"/>
          <w:highlight w:val="none"/>
          <w:lang w:val="en-US" w:eastAsia="zh-CN"/>
        </w:rPr>
        <w:t xml:space="preserve"> 人，人员经费及公用经费减少2.61万元</w:t>
      </w:r>
      <w:r>
        <w:rPr>
          <w:rFonts w:hint="eastAsia" w:ascii="仿宋_GB2312" w:eastAsia="仿宋_GB2312" w:cs="仿宋_GB2312"/>
          <w:kern w:val="0"/>
          <w:sz w:val="30"/>
          <w:szCs w:val="30"/>
          <w:lang w:val="en-US" w:eastAsia="zh-CN"/>
        </w:rPr>
        <w:t>；二是项目支出499.19万元，与上年对比增加</w:t>
      </w:r>
      <w:r>
        <w:rPr>
          <w:rFonts w:hint="eastAsia" w:ascii="仿宋_GB2312" w:eastAsia="仿宋_GB2312" w:cs="仿宋_GB2312"/>
          <w:i w:val="0"/>
          <w:caps w:val="0"/>
          <w:smallCaps w:val="0"/>
          <w:color w:val="000000"/>
          <w:spacing w:val="0"/>
          <w:sz w:val="30"/>
          <w:szCs w:val="30"/>
          <w:lang w:val="en-US" w:eastAsia="zh-CN"/>
        </w:rPr>
        <w:t>264.25万元</w:t>
      </w:r>
      <w:r>
        <w:rPr>
          <w:rFonts w:hint="eastAsia" w:ascii="仿宋_GB2312" w:eastAsia="仿宋_GB2312" w:cs="仿宋_GB2312"/>
          <w:kern w:val="0"/>
          <w:sz w:val="30"/>
          <w:szCs w:val="30"/>
          <w:lang w:val="en-US" w:eastAsia="zh-CN"/>
        </w:rPr>
        <w:t>，主要原因分析根据上级部门及工作需要，县委办2021新增机要保密局屏蔽机房改造专项经费160万元、常委会议室会议系统升级改造更新专项经费40万元；县妇联增加石林旅游特色街区扶持经费34.43万元、2021年县妇联工作经费（含乡镇（街道））15万元；县团委增加了2021年共青团专项工作经费15万元。</w:t>
      </w:r>
    </w:p>
    <w:p>
      <w:pPr>
        <w:widowControl/>
        <w:ind w:firstLine="450" w:firstLineChars="150"/>
        <w:jc w:val="left"/>
        <w:rPr>
          <w:rFonts w:hint="eastAsia" w:ascii="仿宋_GB2312" w:eastAsia="仿宋_GB2312" w:cs="仿宋_GB2312"/>
          <w:kern w:val="0"/>
          <w:sz w:val="30"/>
          <w:szCs w:val="30"/>
          <w:lang w:val="en-US" w:eastAsia="zh-CN"/>
        </w:rPr>
      </w:pPr>
      <w:r>
        <w:rPr>
          <w:rFonts w:ascii="楷体_GB2312" w:eastAsia="楷体_GB2312"/>
          <w:kern w:val="0"/>
          <w:sz w:val="30"/>
          <w:szCs w:val="30"/>
        </w:rPr>
        <w:t>（二）财政拨款收入情况</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highlight w:val="none"/>
        </w:rPr>
      </w:pPr>
      <w:r>
        <w:rPr>
          <w:rFonts w:hint="eastAsia" w:ascii="仿宋_GB2312" w:eastAsia="仿宋_GB2312" w:cs="仿宋_GB2312"/>
          <w:i w:val="0"/>
          <w:caps w:val="0"/>
          <w:smallCaps w:val="0"/>
          <w:color w:val="000000"/>
          <w:spacing w:val="0"/>
          <w:sz w:val="30"/>
          <w:szCs w:val="30"/>
          <w:highlight w:val="none"/>
        </w:rPr>
        <w:t>202</w:t>
      </w:r>
      <w:r>
        <w:rPr>
          <w:rFonts w:hint="eastAsia" w:ascii="仿宋_GB2312" w:eastAsia="仿宋_GB2312" w:cs="仿宋_GB2312"/>
          <w:i w:val="0"/>
          <w:caps w:val="0"/>
          <w:smallCaps w:val="0"/>
          <w:color w:val="000000"/>
          <w:spacing w:val="0"/>
          <w:sz w:val="30"/>
          <w:szCs w:val="30"/>
          <w:highlight w:val="none"/>
          <w:lang w:val="en-US" w:eastAsia="zh-CN"/>
        </w:rPr>
        <w:t>1</w:t>
      </w:r>
      <w:r>
        <w:rPr>
          <w:rFonts w:hint="eastAsia" w:ascii="仿宋_GB2312" w:eastAsia="仿宋_GB2312" w:cs="仿宋_GB2312"/>
          <w:i w:val="0"/>
          <w:caps w:val="0"/>
          <w:smallCaps w:val="0"/>
          <w:color w:val="000000"/>
          <w:spacing w:val="0"/>
          <w:sz w:val="30"/>
          <w:szCs w:val="30"/>
          <w:highlight w:val="none"/>
        </w:rPr>
        <w:t>年部门</w:t>
      </w:r>
      <w:r>
        <w:rPr>
          <w:rFonts w:hint="eastAsia" w:ascii="仿宋_GB2312" w:eastAsia="仿宋_GB2312" w:cs="仿宋_GB2312"/>
          <w:i w:val="0"/>
          <w:caps w:val="0"/>
          <w:smallCaps w:val="0"/>
          <w:color w:val="000000"/>
          <w:spacing w:val="0"/>
          <w:sz w:val="30"/>
          <w:szCs w:val="30"/>
          <w:highlight w:val="none"/>
          <w:lang w:eastAsia="zh-CN"/>
        </w:rPr>
        <w:t>财政拨款收入</w:t>
      </w:r>
      <w:r>
        <w:rPr>
          <w:rFonts w:hint="eastAsia" w:ascii="仿宋_GB2312" w:eastAsia="仿宋_GB2312" w:cs="仿宋_GB2312"/>
          <w:i w:val="0"/>
          <w:caps w:val="0"/>
          <w:smallCaps w:val="0"/>
          <w:color w:val="000000"/>
          <w:spacing w:val="0"/>
          <w:sz w:val="30"/>
          <w:szCs w:val="30"/>
          <w:highlight w:val="none"/>
        </w:rPr>
        <w:t xml:space="preserve"> </w:t>
      </w:r>
      <w:r>
        <w:rPr>
          <w:rFonts w:hint="eastAsia" w:ascii="仿宋_GB2312" w:eastAsia="仿宋_GB2312" w:cs="仿宋_GB2312"/>
          <w:i w:val="0"/>
          <w:caps w:val="0"/>
          <w:smallCaps w:val="0"/>
          <w:color w:val="000000"/>
          <w:spacing w:val="0"/>
          <w:sz w:val="30"/>
          <w:szCs w:val="30"/>
          <w:highlight w:val="none"/>
          <w:lang w:val="en-US" w:eastAsia="zh-CN"/>
        </w:rPr>
        <w:t>1722.05</w:t>
      </w:r>
      <w:r>
        <w:rPr>
          <w:rFonts w:hint="eastAsia" w:ascii="仿宋_GB2312" w:eastAsia="仿宋_GB2312" w:cs="仿宋_GB2312"/>
          <w:i w:val="0"/>
          <w:caps w:val="0"/>
          <w:smallCaps w:val="0"/>
          <w:color w:val="000000"/>
          <w:spacing w:val="0"/>
          <w:sz w:val="30"/>
          <w:szCs w:val="30"/>
          <w:highlight w:val="none"/>
        </w:rPr>
        <w:t>万元，其中：</w:t>
      </w:r>
      <w:r>
        <w:rPr>
          <w:rFonts w:hint="eastAsia" w:ascii="仿宋_GB2312" w:eastAsia="仿宋_GB2312" w:cs="仿宋_GB2312"/>
          <w:i w:val="0"/>
          <w:caps w:val="0"/>
          <w:smallCaps w:val="0"/>
          <w:color w:val="000000"/>
          <w:spacing w:val="0"/>
          <w:sz w:val="30"/>
          <w:szCs w:val="30"/>
          <w:highlight w:val="none"/>
          <w:lang w:eastAsia="zh-CN"/>
        </w:rPr>
        <w:t>本年收入</w:t>
      </w:r>
      <w:r>
        <w:rPr>
          <w:rFonts w:hint="eastAsia" w:ascii="仿宋_GB2312" w:eastAsia="仿宋_GB2312" w:cs="仿宋_GB2312"/>
          <w:i w:val="0"/>
          <w:caps w:val="0"/>
          <w:smallCaps w:val="0"/>
          <w:color w:val="000000"/>
          <w:spacing w:val="0"/>
          <w:sz w:val="30"/>
          <w:szCs w:val="30"/>
          <w:highlight w:val="none"/>
        </w:rPr>
        <w:t xml:space="preserve"> </w:t>
      </w:r>
      <w:r>
        <w:rPr>
          <w:rFonts w:hint="eastAsia" w:ascii="仿宋_GB2312" w:eastAsia="仿宋_GB2312" w:cs="仿宋_GB2312"/>
          <w:i w:val="0"/>
          <w:caps w:val="0"/>
          <w:smallCaps w:val="0"/>
          <w:color w:val="000000"/>
          <w:spacing w:val="0"/>
          <w:sz w:val="30"/>
          <w:szCs w:val="30"/>
          <w:highlight w:val="none"/>
          <w:lang w:val="en-US" w:eastAsia="zh-CN"/>
        </w:rPr>
        <w:t>1722.05</w:t>
      </w:r>
      <w:r>
        <w:rPr>
          <w:rFonts w:hint="eastAsia" w:ascii="仿宋_GB2312" w:eastAsia="仿宋_GB2312" w:cs="仿宋_GB2312"/>
          <w:i w:val="0"/>
          <w:caps w:val="0"/>
          <w:smallCaps w:val="0"/>
          <w:color w:val="000000"/>
          <w:spacing w:val="0"/>
          <w:sz w:val="30"/>
          <w:szCs w:val="30"/>
          <w:highlight w:val="none"/>
        </w:rPr>
        <w:t>万元</w:t>
      </w:r>
      <w:r>
        <w:rPr>
          <w:rFonts w:hint="eastAsia" w:ascii="仿宋_GB2312" w:eastAsia="仿宋_GB2312" w:cs="仿宋_GB2312"/>
          <w:i w:val="0"/>
          <w:caps w:val="0"/>
          <w:smallCaps w:val="0"/>
          <w:color w:val="000000"/>
          <w:spacing w:val="0"/>
          <w:sz w:val="30"/>
          <w:szCs w:val="30"/>
          <w:highlight w:val="none"/>
          <w:lang w:eastAsia="zh-CN"/>
        </w:rPr>
        <w:t>，上年结转结余收入</w:t>
      </w:r>
      <w:r>
        <w:rPr>
          <w:rFonts w:hint="eastAsia" w:ascii="仿宋_GB2312" w:eastAsia="仿宋_GB2312" w:cs="仿宋_GB2312"/>
          <w:i w:val="0"/>
          <w:caps w:val="0"/>
          <w:smallCaps w:val="0"/>
          <w:color w:val="000000"/>
          <w:spacing w:val="0"/>
          <w:sz w:val="30"/>
          <w:szCs w:val="30"/>
          <w:highlight w:val="none"/>
          <w:lang w:val="en-US" w:eastAsia="zh-CN"/>
        </w:rPr>
        <w:t>0万元。本年收入中，</w:t>
      </w:r>
      <w:r>
        <w:rPr>
          <w:rFonts w:hint="eastAsia" w:ascii="仿宋_GB2312" w:eastAsia="仿宋_GB2312" w:cs="仿宋_GB2312"/>
          <w:i w:val="0"/>
          <w:caps w:val="0"/>
          <w:smallCaps w:val="0"/>
          <w:color w:val="000000"/>
          <w:spacing w:val="0"/>
          <w:sz w:val="30"/>
          <w:szCs w:val="30"/>
          <w:highlight w:val="none"/>
        </w:rPr>
        <w:t>一般公共预算财政拨款</w:t>
      </w:r>
      <w:r>
        <w:rPr>
          <w:rFonts w:hint="eastAsia" w:ascii="仿宋_GB2312" w:eastAsia="仿宋_GB2312" w:cs="仿宋_GB2312"/>
          <w:i w:val="0"/>
          <w:caps w:val="0"/>
          <w:smallCaps w:val="0"/>
          <w:color w:val="000000"/>
          <w:spacing w:val="0"/>
          <w:sz w:val="30"/>
          <w:szCs w:val="30"/>
          <w:highlight w:val="none"/>
          <w:lang w:val="en-US" w:eastAsia="zh-CN"/>
        </w:rPr>
        <w:t>1722.05</w:t>
      </w:r>
      <w:r>
        <w:rPr>
          <w:rFonts w:hint="eastAsia" w:ascii="仿宋_GB2312" w:eastAsia="仿宋_GB2312" w:cs="仿宋_GB2312"/>
          <w:i w:val="0"/>
          <w:caps w:val="0"/>
          <w:smallCaps w:val="0"/>
          <w:color w:val="000000"/>
          <w:spacing w:val="0"/>
          <w:sz w:val="30"/>
          <w:szCs w:val="30"/>
          <w:highlight w:val="none"/>
        </w:rPr>
        <w:t>万元，政府性基金预算财政拨款0万元，国有资本经营预算财政拨款</w:t>
      </w:r>
      <w:r>
        <w:rPr>
          <w:rFonts w:hint="eastAsia" w:ascii="仿宋_GB2312" w:eastAsia="仿宋_GB2312" w:cs="仿宋_GB2312"/>
          <w:i w:val="0"/>
          <w:caps w:val="0"/>
          <w:smallCaps w:val="0"/>
          <w:color w:val="000000"/>
          <w:spacing w:val="0"/>
          <w:sz w:val="30"/>
          <w:szCs w:val="30"/>
          <w:highlight w:val="none"/>
          <w:lang w:val="en-US" w:eastAsia="zh-CN"/>
        </w:rPr>
        <w:t xml:space="preserve"> 0</w:t>
      </w:r>
      <w:r>
        <w:rPr>
          <w:rFonts w:hint="eastAsia" w:ascii="仿宋_GB2312" w:eastAsia="仿宋_GB2312" w:cs="仿宋_GB2312"/>
          <w:i w:val="0"/>
          <w:caps w:val="0"/>
          <w:smallCaps w:val="0"/>
          <w:color w:val="000000"/>
          <w:spacing w:val="0"/>
          <w:sz w:val="30"/>
          <w:szCs w:val="30"/>
          <w:highlight w:val="none"/>
        </w:rPr>
        <w:t>万元，</w:t>
      </w:r>
      <w:r>
        <w:rPr>
          <w:rFonts w:hint="eastAsia" w:ascii="仿宋_GB2312" w:eastAsia="仿宋_GB2312" w:cs="仿宋_GB2312"/>
          <w:i w:val="0"/>
          <w:caps w:val="0"/>
          <w:smallCaps w:val="0"/>
          <w:color w:val="000000"/>
          <w:spacing w:val="0"/>
          <w:sz w:val="30"/>
          <w:szCs w:val="30"/>
          <w:highlight w:val="none"/>
          <w:lang w:eastAsia="zh-CN"/>
        </w:rPr>
        <w:t>财政专户管理资金拨款</w:t>
      </w:r>
      <w:r>
        <w:rPr>
          <w:rFonts w:hint="eastAsia" w:ascii="仿宋_GB2312" w:eastAsia="仿宋_GB2312" w:cs="仿宋_GB2312"/>
          <w:i w:val="0"/>
          <w:caps w:val="0"/>
          <w:smallCaps w:val="0"/>
          <w:color w:val="000000"/>
          <w:spacing w:val="0"/>
          <w:sz w:val="30"/>
          <w:szCs w:val="30"/>
          <w:highlight w:val="none"/>
          <w:lang w:val="en-US" w:eastAsia="zh-CN"/>
        </w:rPr>
        <w:t>0万元。</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i w:val="0"/>
          <w:caps w:val="0"/>
          <w:smallCaps w:val="0"/>
          <w:color w:val="000000"/>
          <w:spacing w:val="0"/>
          <w:sz w:val="30"/>
          <w:szCs w:val="30"/>
          <w:highlight w:val="none"/>
        </w:rPr>
        <w:t>202</w:t>
      </w:r>
      <w:r>
        <w:rPr>
          <w:rFonts w:hint="eastAsia" w:ascii="仿宋_GB2312" w:eastAsia="仿宋_GB2312" w:cs="仿宋_GB2312"/>
          <w:i w:val="0"/>
          <w:caps w:val="0"/>
          <w:smallCaps w:val="0"/>
          <w:color w:val="000000"/>
          <w:spacing w:val="0"/>
          <w:sz w:val="30"/>
          <w:szCs w:val="30"/>
          <w:highlight w:val="none"/>
          <w:lang w:val="en-US" w:eastAsia="zh-CN"/>
        </w:rPr>
        <w:t>1</w:t>
      </w:r>
      <w:r>
        <w:rPr>
          <w:rFonts w:hint="eastAsia" w:ascii="仿宋_GB2312" w:eastAsia="仿宋_GB2312" w:cs="仿宋_GB2312"/>
          <w:i w:val="0"/>
          <w:caps w:val="0"/>
          <w:smallCaps w:val="0"/>
          <w:color w:val="000000"/>
          <w:spacing w:val="0"/>
          <w:sz w:val="30"/>
          <w:szCs w:val="30"/>
          <w:highlight w:val="none"/>
        </w:rPr>
        <w:t>年部门</w:t>
      </w:r>
      <w:r>
        <w:rPr>
          <w:rFonts w:hint="eastAsia" w:ascii="仿宋_GB2312" w:eastAsia="仿宋_GB2312" w:cs="仿宋_GB2312"/>
          <w:i w:val="0"/>
          <w:caps w:val="0"/>
          <w:smallCaps w:val="0"/>
          <w:color w:val="000000"/>
          <w:spacing w:val="0"/>
          <w:sz w:val="30"/>
          <w:szCs w:val="30"/>
          <w:highlight w:val="none"/>
          <w:lang w:eastAsia="zh-CN"/>
        </w:rPr>
        <w:t>财政拨款收入</w:t>
      </w:r>
      <w:r>
        <w:rPr>
          <w:rFonts w:hint="eastAsia" w:ascii="仿宋_GB2312" w:eastAsia="仿宋_GB2312" w:cs="仿宋_GB2312"/>
          <w:i w:val="0"/>
          <w:caps w:val="0"/>
          <w:smallCaps w:val="0"/>
          <w:color w:val="000000"/>
          <w:spacing w:val="0"/>
          <w:sz w:val="30"/>
          <w:szCs w:val="30"/>
        </w:rPr>
        <w:t>与</w:t>
      </w:r>
      <w:r>
        <w:rPr>
          <w:rFonts w:hint="eastAsia" w:ascii="仿宋_GB2312" w:eastAsia="仿宋_GB2312" w:cs="仿宋_GB2312"/>
          <w:i w:val="0"/>
          <w:caps w:val="0"/>
          <w:smallCaps w:val="0"/>
          <w:color w:val="000000"/>
          <w:spacing w:val="0"/>
          <w:sz w:val="30"/>
          <w:szCs w:val="30"/>
          <w:lang w:eastAsia="zh-CN"/>
        </w:rPr>
        <w:t>上年</w:t>
      </w:r>
      <w:r>
        <w:rPr>
          <w:rFonts w:hint="eastAsia" w:ascii="仿宋_GB2312" w:eastAsia="仿宋_GB2312" w:cs="仿宋_GB2312"/>
          <w:i w:val="0"/>
          <w:caps w:val="0"/>
          <w:smallCaps w:val="0"/>
          <w:color w:val="000000"/>
          <w:spacing w:val="0"/>
          <w:sz w:val="30"/>
          <w:szCs w:val="30"/>
          <w:lang w:val="en-US" w:eastAsia="zh-CN"/>
        </w:rPr>
        <w:t>2020</w:t>
      </w:r>
      <w:r>
        <w:rPr>
          <w:rFonts w:hint="eastAsia" w:ascii="仿宋_GB2312" w:eastAsia="仿宋_GB2312" w:cs="仿宋_GB2312"/>
          <w:i w:val="0"/>
          <w:caps w:val="0"/>
          <w:smallCaps w:val="0"/>
          <w:color w:val="000000"/>
          <w:spacing w:val="0"/>
          <w:sz w:val="30"/>
          <w:szCs w:val="30"/>
        </w:rPr>
        <w:t>年部门</w:t>
      </w:r>
      <w:r>
        <w:rPr>
          <w:rFonts w:hint="eastAsia" w:ascii="仿宋_GB2312" w:eastAsia="仿宋_GB2312" w:cs="仿宋_GB2312"/>
          <w:i w:val="0"/>
          <w:caps w:val="0"/>
          <w:smallCaps w:val="0"/>
          <w:color w:val="000000"/>
          <w:spacing w:val="0"/>
          <w:sz w:val="30"/>
          <w:szCs w:val="30"/>
          <w:lang w:eastAsia="zh-CN"/>
        </w:rPr>
        <w:t>财政拨款</w:t>
      </w:r>
      <w:r>
        <w:rPr>
          <w:rFonts w:hint="eastAsia" w:ascii="仿宋_GB2312" w:eastAsia="仿宋_GB2312" w:cs="仿宋_GB2312"/>
          <w:i w:val="0"/>
          <w:caps w:val="0"/>
          <w:smallCaps w:val="0"/>
          <w:color w:val="000000"/>
          <w:spacing w:val="0"/>
          <w:sz w:val="30"/>
          <w:szCs w:val="30"/>
        </w:rPr>
        <w:t>收入1460.41万元，对比</w:t>
      </w:r>
      <w:r>
        <w:rPr>
          <w:rFonts w:hint="eastAsia" w:ascii="仿宋_GB2312" w:eastAsia="仿宋_GB2312" w:cs="仿宋_GB2312"/>
          <w:i w:val="0"/>
          <w:caps w:val="0"/>
          <w:smallCaps w:val="0"/>
          <w:color w:val="000000"/>
          <w:spacing w:val="0"/>
          <w:sz w:val="30"/>
          <w:szCs w:val="30"/>
          <w:lang w:eastAsia="zh-CN"/>
        </w:rPr>
        <w:t>增加</w:t>
      </w:r>
      <w:r>
        <w:rPr>
          <w:rFonts w:hint="eastAsia" w:ascii="仿宋_GB2312" w:eastAsia="仿宋_GB2312" w:cs="仿宋_GB2312"/>
          <w:i w:val="0"/>
          <w:caps w:val="0"/>
          <w:smallCaps w:val="0"/>
          <w:color w:val="000000"/>
          <w:spacing w:val="0"/>
          <w:sz w:val="30"/>
          <w:szCs w:val="30"/>
          <w:lang w:val="en-US" w:eastAsia="zh-CN"/>
        </w:rPr>
        <w:t>261.64</w:t>
      </w:r>
      <w:r>
        <w:rPr>
          <w:rFonts w:hint="eastAsia" w:ascii="仿宋_GB2312" w:eastAsia="仿宋_GB2312" w:cs="仿宋_GB2312"/>
          <w:i w:val="0"/>
          <w:caps w:val="0"/>
          <w:smallCaps w:val="0"/>
          <w:color w:val="000000"/>
          <w:spacing w:val="0"/>
          <w:sz w:val="30"/>
          <w:szCs w:val="30"/>
        </w:rPr>
        <w:t>万元，</w:t>
      </w:r>
      <w:r>
        <w:rPr>
          <w:rFonts w:hint="eastAsia" w:ascii="仿宋_GB2312" w:eastAsia="仿宋_GB2312" w:cs="仿宋_GB2312"/>
          <w:kern w:val="0"/>
          <w:sz w:val="30"/>
          <w:szCs w:val="30"/>
          <w:lang w:val="en-US" w:eastAsia="zh-CN"/>
        </w:rPr>
        <w:t>主要原因分析：一是因为退休人员死亡1人</w:t>
      </w:r>
      <w:r>
        <w:rPr>
          <w:rFonts w:hint="eastAsia" w:ascii="仿宋_GB2312" w:eastAsia="仿宋_GB2312" w:cs="仿宋_GB2312"/>
          <w:kern w:val="0"/>
          <w:sz w:val="30"/>
          <w:szCs w:val="30"/>
          <w:highlight w:val="none"/>
          <w:lang w:val="en-US" w:eastAsia="zh-CN"/>
        </w:rPr>
        <w:t>，人员经费及公用经费减少2.61万元</w:t>
      </w:r>
      <w:r>
        <w:rPr>
          <w:rFonts w:hint="eastAsia" w:ascii="仿宋_GB2312" w:eastAsia="仿宋_GB2312" w:cs="仿宋_GB2312"/>
          <w:kern w:val="0"/>
          <w:sz w:val="30"/>
          <w:szCs w:val="30"/>
          <w:lang w:val="en-US" w:eastAsia="zh-CN"/>
        </w:rPr>
        <w:t>；二是项目支出499.19万元，与上年对比增加</w:t>
      </w:r>
      <w:r>
        <w:rPr>
          <w:rFonts w:hint="eastAsia" w:ascii="仿宋_GB2312" w:eastAsia="仿宋_GB2312" w:cs="仿宋_GB2312"/>
          <w:i w:val="0"/>
          <w:caps w:val="0"/>
          <w:smallCaps w:val="0"/>
          <w:color w:val="000000"/>
          <w:spacing w:val="0"/>
          <w:sz w:val="30"/>
          <w:szCs w:val="30"/>
          <w:lang w:val="en-US" w:eastAsia="zh-CN"/>
        </w:rPr>
        <w:t>264.25万元</w:t>
      </w:r>
      <w:r>
        <w:rPr>
          <w:rFonts w:hint="eastAsia" w:ascii="仿宋_GB2312" w:eastAsia="仿宋_GB2312" w:cs="仿宋_GB2312"/>
          <w:kern w:val="0"/>
          <w:sz w:val="30"/>
          <w:szCs w:val="30"/>
          <w:lang w:val="en-US" w:eastAsia="zh-CN"/>
        </w:rPr>
        <w:t>，主要原因分析根据上级部门及工作需要，县委办2021新增机要保密局屏蔽机房改造专项经费160万元、常委会议室会议系统升级改造更新专项经费40万元；县妇联增加石林旅游特色街区扶持经费34.43万元、2021年县妇联工作经费（含乡镇（街道））15万元；县团委增加了2021年共青团专项工作经费15万元。</w:t>
      </w:r>
    </w:p>
    <w:p>
      <w:pPr>
        <w:widowControl/>
        <w:ind w:firstLine="600" w:firstLineChars="200"/>
        <w:jc w:val="left"/>
        <w:rPr>
          <w:rFonts w:ascii="黑体" w:eastAsia="黑体"/>
          <w:kern w:val="0"/>
          <w:sz w:val="30"/>
          <w:szCs w:val="30"/>
        </w:rPr>
      </w:pPr>
      <w:r>
        <w:rPr>
          <w:rFonts w:ascii="黑体" w:eastAsia="黑体"/>
          <w:kern w:val="0"/>
          <w:sz w:val="30"/>
          <w:szCs w:val="30"/>
        </w:rPr>
        <w:t>四、预算单位支出情况</w:t>
      </w:r>
    </w:p>
    <w:p>
      <w:pPr>
        <w:widowControl/>
        <w:ind w:firstLine="600" w:firstLineChars="200"/>
        <w:jc w:val="left"/>
        <w:rPr>
          <w:rFonts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2021年部门预算总支出1722.05万元。财政拨款安排支出 1722.05万元，其中：基本支出1222.86万元，与上年对比减少2.62万元，主要原因分析是因为退休人员死亡1人</w:t>
      </w:r>
      <w:r>
        <w:rPr>
          <w:rFonts w:hint="eastAsia" w:ascii="仿宋_GB2312" w:eastAsia="仿宋_GB2312" w:cs="仿宋_GB2312"/>
          <w:kern w:val="0"/>
          <w:sz w:val="30"/>
          <w:szCs w:val="30"/>
          <w:highlight w:val="none"/>
          <w:lang w:val="en-US" w:eastAsia="zh-CN"/>
        </w:rPr>
        <w:t>，人员经费及公用经费减少2.61万元</w:t>
      </w:r>
      <w:r>
        <w:rPr>
          <w:rFonts w:hint="eastAsia" w:ascii="仿宋_GB2312" w:eastAsia="仿宋_GB2312" w:cs="仿宋_GB2312"/>
          <w:kern w:val="0"/>
          <w:sz w:val="30"/>
          <w:szCs w:val="30"/>
          <w:lang w:val="en-US" w:eastAsia="zh-CN"/>
        </w:rPr>
        <w:t>；项目支出499.19万元，与上年对比增加</w:t>
      </w:r>
      <w:r>
        <w:rPr>
          <w:rFonts w:hint="eastAsia" w:ascii="仿宋_GB2312" w:eastAsia="仿宋_GB2312" w:cs="仿宋_GB2312"/>
          <w:i w:val="0"/>
          <w:caps w:val="0"/>
          <w:smallCaps w:val="0"/>
          <w:color w:val="000000"/>
          <w:spacing w:val="0"/>
          <w:sz w:val="30"/>
          <w:szCs w:val="30"/>
          <w:lang w:val="en-US" w:eastAsia="zh-CN"/>
        </w:rPr>
        <w:t>264.25万元</w:t>
      </w:r>
      <w:r>
        <w:rPr>
          <w:rFonts w:hint="eastAsia" w:ascii="仿宋_GB2312" w:eastAsia="仿宋_GB2312" w:cs="仿宋_GB2312"/>
          <w:kern w:val="0"/>
          <w:sz w:val="30"/>
          <w:szCs w:val="30"/>
          <w:lang w:val="en-US" w:eastAsia="zh-CN"/>
        </w:rPr>
        <w:t>，主要原因分析根据上级部门及工作需要，县委办2021新增机要保密局屏蔽机房改造专项经费160万元、常委会议室会议系统升级改造更新专项经费40万元；县妇联增加石林旅游特色街区扶持经费34.43万元、2021年县妇联工作经费（含乡镇（街道））15万元；县团委增加了2021年共青团专项工作经费15万元。</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（一）财政拨款安排支出按功能科目分类情况</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lang w:eastAsia="zh-CN"/>
        </w:rPr>
      </w:pPr>
      <w:r>
        <w:rPr>
          <w:rFonts w:hint="eastAsia" w:ascii="仿宋_GB2312" w:eastAsia="仿宋_GB2312" w:cs="仿宋_GB2312"/>
          <w:i w:val="0"/>
          <w:caps w:val="0"/>
          <w:smallCaps w:val="0"/>
          <w:color w:val="000000"/>
          <w:spacing w:val="0"/>
          <w:sz w:val="30"/>
          <w:szCs w:val="30"/>
          <w:lang w:eastAsia="zh-CN"/>
        </w:rPr>
        <w:t>财政拨款按支出功能科目分类如下：</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sz w:val="30"/>
          <w:szCs w:val="30"/>
          <w:lang w:eastAsia="zh-CN"/>
        </w:rPr>
      </w:pPr>
      <w:r>
        <w:rPr>
          <w:rFonts w:hint="eastAsia" w:ascii="仿宋_GB2312" w:eastAsia="仿宋_GB2312" w:cs="仿宋_GB2312"/>
          <w:sz w:val="30"/>
          <w:szCs w:val="30"/>
        </w:rPr>
        <w:t>2010301</w:t>
      </w:r>
      <w:r>
        <w:rPr>
          <w:rFonts w:hint="eastAsia" w:ascii="仿宋_GB2312" w:eastAsia="仿宋_GB2312" w:cs="仿宋_GB2312"/>
          <w:sz w:val="30"/>
          <w:szCs w:val="30"/>
          <w:lang w:val="en-US" w:eastAsia="zh-CN"/>
        </w:rPr>
        <w:t>-</w:t>
      </w:r>
      <w:r>
        <w:rPr>
          <w:rFonts w:hint="eastAsia" w:ascii="仿宋_GB2312" w:eastAsia="仿宋_GB2312" w:cs="仿宋_GB2312"/>
          <w:sz w:val="30"/>
          <w:szCs w:val="30"/>
        </w:rPr>
        <w:t>党委办公厅（室）及相关机构事务行政运行</w:t>
      </w:r>
      <w:r>
        <w:rPr>
          <w:rFonts w:hint="eastAsia" w:ascii="仿宋_GB2312" w:eastAsia="仿宋_GB2312" w:cs="仿宋_GB2312"/>
          <w:sz w:val="30"/>
          <w:szCs w:val="30"/>
          <w:lang w:val="en-US" w:eastAsia="zh-CN"/>
        </w:rPr>
        <w:t>610.01</w:t>
      </w:r>
      <w:r>
        <w:rPr>
          <w:rFonts w:hint="eastAsia" w:ascii="仿宋_GB2312" w:eastAsia="仿宋_GB2312" w:cs="仿宋_GB2312"/>
          <w:sz w:val="30"/>
          <w:szCs w:val="30"/>
        </w:rPr>
        <w:t>万元，主要用于机构运转所需人员经费及专项经费的支出</w:t>
      </w:r>
      <w:r>
        <w:rPr>
          <w:rFonts w:hint="eastAsia" w:ascii="仿宋_GB2312" w:eastAsia="仿宋_GB2312" w:cs="仿宋_GB2312"/>
          <w:sz w:val="30"/>
          <w:szCs w:val="30"/>
          <w:lang w:eastAsia="zh-CN"/>
        </w:rPr>
        <w:t>；</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sz w:val="30"/>
          <w:szCs w:val="30"/>
          <w:lang w:val="en-US" w:eastAsia="zh-CN"/>
        </w:rPr>
      </w:pPr>
      <w:r>
        <w:rPr>
          <w:rFonts w:hint="eastAsia" w:ascii="仿宋_GB2312" w:eastAsia="仿宋_GB2312" w:cs="仿宋_GB2312"/>
          <w:sz w:val="30"/>
          <w:szCs w:val="30"/>
        </w:rPr>
        <w:t xml:space="preserve">2013150 </w:t>
      </w:r>
      <w:r>
        <w:rPr>
          <w:rFonts w:hint="eastAsia" w:ascii="仿宋_GB2312" w:eastAsia="仿宋_GB2312" w:cs="仿宋_GB2312"/>
          <w:sz w:val="30"/>
          <w:szCs w:val="30"/>
          <w:lang w:val="en-US" w:eastAsia="zh-CN"/>
        </w:rPr>
        <w:t>-</w:t>
      </w:r>
      <w:r>
        <w:rPr>
          <w:rFonts w:hint="eastAsia" w:ascii="仿宋_GB2312" w:eastAsia="仿宋_GB2312" w:cs="仿宋_GB2312"/>
          <w:sz w:val="30"/>
          <w:szCs w:val="30"/>
        </w:rPr>
        <w:t>事业运行</w:t>
      </w:r>
      <w:r>
        <w:rPr>
          <w:rFonts w:hint="eastAsia" w:ascii="仿宋_GB2312" w:eastAsia="仿宋_GB2312" w:cs="仿宋_GB2312"/>
          <w:sz w:val="30"/>
          <w:szCs w:val="30"/>
          <w:lang w:val="en-US" w:eastAsia="zh-CN"/>
        </w:rPr>
        <w:t>11.36万元，主要用于接待处事业人员经费；</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sz w:val="30"/>
          <w:szCs w:val="30"/>
        </w:rPr>
      </w:pPr>
      <w:r>
        <w:rPr>
          <w:rFonts w:hint="eastAsia" w:ascii="仿宋_GB2312" w:eastAsia="仿宋_GB2312" w:cs="仿宋_GB2312"/>
          <w:sz w:val="30"/>
          <w:szCs w:val="30"/>
        </w:rPr>
        <w:t>2013199</w:t>
      </w:r>
      <w:r>
        <w:rPr>
          <w:rFonts w:hint="eastAsia" w:ascii="仿宋_GB2312" w:eastAsia="仿宋_GB2312" w:cs="仿宋_GB2312"/>
          <w:sz w:val="30"/>
          <w:szCs w:val="30"/>
          <w:lang w:val="en-US" w:eastAsia="zh-CN"/>
        </w:rPr>
        <w:t>-</w:t>
      </w:r>
      <w:r>
        <w:rPr>
          <w:rFonts w:hint="eastAsia" w:ascii="仿宋_GB2312" w:eastAsia="仿宋_GB2312" w:cs="仿宋_GB2312"/>
          <w:sz w:val="30"/>
          <w:szCs w:val="30"/>
        </w:rPr>
        <w:t>其他党委办公厅（室）及相关机构事务</w:t>
      </w:r>
      <w:r>
        <w:rPr>
          <w:rFonts w:hint="eastAsia" w:ascii="仿宋_GB2312" w:eastAsia="仿宋_GB2312" w:cs="仿宋_GB2312"/>
          <w:sz w:val="30"/>
          <w:szCs w:val="30"/>
          <w:lang w:val="en-US" w:eastAsia="zh-CN"/>
        </w:rPr>
        <w:t>366.2</w:t>
      </w:r>
      <w:r>
        <w:rPr>
          <w:rFonts w:hint="eastAsia" w:ascii="仿宋_GB2312" w:eastAsia="仿宋_GB2312" w:cs="仿宋_GB2312"/>
          <w:sz w:val="30"/>
          <w:szCs w:val="30"/>
        </w:rPr>
        <w:t>万元,主要用于其他党委办公厅（室）及相关机构事务支出；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2013401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统战事务行政运行</w:t>
      </w:r>
      <w:r>
        <w:rPr>
          <w:rFonts w:hint="eastAsia" w:ascii="仿宋_GB2312" w:eastAsia="仿宋_GB2312" w:cs="仿宋_GB2312"/>
          <w:i w:val="0"/>
          <w:caps w:val="0"/>
          <w:smallCaps w:val="0"/>
          <w:color w:val="000000"/>
          <w:spacing w:val="0"/>
          <w:sz w:val="30"/>
          <w:szCs w:val="30"/>
          <w:lang w:val="en-US" w:eastAsia="zh-CN"/>
        </w:rPr>
        <w:t>101.51</w:t>
      </w:r>
      <w:r>
        <w:rPr>
          <w:rFonts w:hint="eastAsia" w:ascii="仿宋_GB2312" w:eastAsia="仿宋_GB2312" w:cs="仿宋_GB2312"/>
          <w:i w:val="0"/>
          <w:caps w:val="0"/>
          <w:smallCaps w:val="0"/>
          <w:color w:val="000000"/>
          <w:spacing w:val="0"/>
          <w:sz w:val="30"/>
          <w:szCs w:val="30"/>
        </w:rPr>
        <w:t>万元，主要用于统战事务运转所需人员经费及专项经费的支出；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2013499</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其他统战事务</w:t>
      </w:r>
      <w:r>
        <w:rPr>
          <w:rFonts w:hint="eastAsia" w:ascii="仿宋_GB2312" w:eastAsia="仿宋_GB2312" w:cs="仿宋_GB2312"/>
          <w:i w:val="0"/>
          <w:caps w:val="0"/>
          <w:smallCaps w:val="0"/>
          <w:color w:val="000000"/>
          <w:spacing w:val="0"/>
          <w:sz w:val="30"/>
          <w:szCs w:val="30"/>
          <w:lang w:val="en-US" w:eastAsia="zh-CN"/>
        </w:rPr>
        <w:t>13.62</w:t>
      </w:r>
      <w:r>
        <w:rPr>
          <w:rFonts w:hint="eastAsia" w:ascii="仿宋_GB2312" w:eastAsia="仿宋_GB2312" w:cs="仿宋_GB2312"/>
          <w:i w:val="0"/>
          <w:caps w:val="0"/>
          <w:smallCaps w:val="0"/>
          <w:color w:val="000000"/>
          <w:spacing w:val="0"/>
          <w:sz w:val="30"/>
          <w:szCs w:val="30"/>
        </w:rPr>
        <w:t>万元，主要用于其他统战事务支出；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2012901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群团事务行政运行</w:t>
      </w:r>
      <w:r>
        <w:rPr>
          <w:rFonts w:hint="eastAsia" w:ascii="仿宋_GB2312" w:eastAsia="仿宋_GB2312" w:cs="仿宋_GB2312"/>
          <w:i w:val="0"/>
          <w:caps w:val="0"/>
          <w:smallCaps w:val="0"/>
          <w:color w:val="000000"/>
          <w:spacing w:val="0"/>
          <w:sz w:val="30"/>
          <w:szCs w:val="30"/>
          <w:lang w:val="en-US" w:eastAsia="zh-CN"/>
        </w:rPr>
        <w:t>145.89</w:t>
      </w:r>
      <w:r>
        <w:rPr>
          <w:rFonts w:hint="eastAsia" w:ascii="仿宋_GB2312" w:eastAsia="仿宋_GB2312" w:cs="仿宋_GB2312"/>
          <w:i w:val="0"/>
          <w:caps w:val="0"/>
          <w:smallCaps w:val="0"/>
          <w:color w:val="000000"/>
          <w:spacing w:val="0"/>
          <w:sz w:val="30"/>
          <w:szCs w:val="30"/>
        </w:rPr>
        <w:t>万元，主要用于群团事务运转所需人员经费及专项经费的支出；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2012999</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其他群团事务</w:t>
      </w:r>
      <w:r>
        <w:rPr>
          <w:rFonts w:hint="eastAsia" w:ascii="仿宋_GB2312" w:eastAsia="仿宋_GB2312" w:cs="仿宋_GB2312"/>
          <w:i w:val="0"/>
          <w:caps w:val="0"/>
          <w:smallCaps w:val="0"/>
          <w:color w:val="000000"/>
          <w:spacing w:val="0"/>
          <w:sz w:val="30"/>
          <w:szCs w:val="30"/>
          <w:lang w:val="en-US" w:eastAsia="zh-CN"/>
        </w:rPr>
        <w:t>94.37</w:t>
      </w:r>
      <w:r>
        <w:rPr>
          <w:rFonts w:hint="eastAsia" w:ascii="仿宋_GB2312" w:eastAsia="仿宋_GB2312" w:cs="仿宋_GB2312"/>
          <w:i w:val="0"/>
          <w:caps w:val="0"/>
          <w:smallCaps w:val="0"/>
          <w:color w:val="000000"/>
          <w:spacing w:val="0"/>
          <w:sz w:val="30"/>
          <w:szCs w:val="30"/>
        </w:rPr>
        <w:t>万元，主要用于其他群团事务支出；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2012801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民主党派及工商联事务行政运行</w:t>
      </w:r>
      <w:r>
        <w:rPr>
          <w:rFonts w:hint="eastAsia" w:ascii="仿宋_GB2312" w:eastAsia="仿宋_GB2312" w:cs="仿宋_GB2312"/>
          <w:i w:val="0"/>
          <w:caps w:val="0"/>
          <w:smallCaps w:val="0"/>
          <w:color w:val="000000"/>
          <w:spacing w:val="0"/>
          <w:sz w:val="30"/>
          <w:szCs w:val="30"/>
          <w:lang w:val="en-US" w:eastAsia="zh-CN"/>
        </w:rPr>
        <w:t>67.82</w:t>
      </w:r>
      <w:r>
        <w:rPr>
          <w:rFonts w:hint="eastAsia" w:ascii="仿宋_GB2312" w:eastAsia="仿宋_GB2312" w:cs="仿宋_GB2312"/>
          <w:i w:val="0"/>
          <w:caps w:val="0"/>
          <w:smallCaps w:val="0"/>
          <w:color w:val="000000"/>
          <w:spacing w:val="0"/>
          <w:sz w:val="30"/>
          <w:szCs w:val="30"/>
        </w:rPr>
        <w:t>万元，主要用于民主党派及工商联事务运转所需人员经费及专项经费的支出；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2012899</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其他民主党派及工商联事务10万元，主要用于其他民主党派及工商联事务支出；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2012699</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其他档案事务</w:t>
      </w:r>
      <w:r>
        <w:rPr>
          <w:rFonts w:hint="eastAsia" w:ascii="仿宋_GB2312" w:eastAsia="仿宋_GB2312" w:cs="仿宋_GB2312"/>
          <w:i w:val="0"/>
          <w:caps w:val="0"/>
          <w:smallCaps w:val="0"/>
          <w:color w:val="000000"/>
          <w:spacing w:val="0"/>
          <w:sz w:val="30"/>
          <w:szCs w:val="30"/>
          <w:lang w:val="en-US" w:eastAsia="zh-CN"/>
        </w:rPr>
        <w:t>108.92</w:t>
      </w:r>
      <w:r>
        <w:rPr>
          <w:rFonts w:hint="eastAsia" w:ascii="仿宋_GB2312" w:eastAsia="仿宋_GB2312" w:cs="仿宋_GB2312"/>
          <w:i w:val="0"/>
          <w:caps w:val="0"/>
          <w:smallCaps w:val="0"/>
          <w:color w:val="000000"/>
          <w:spacing w:val="0"/>
          <w:sz w:val="30"/>
          <w:szCs w:val="30"/>
        </w:rPr>
        <w:t>万元，主要用于其他档案事务支出；</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lang w:eastAsia="zh-CN"/>
        </w:rPr>
      </w:pPr>
      <w:r>
        <w:rPr>
          <w:rFonts w:hint="eastAsia" w:ascii="仿宋_GB2312" w:eastAsia="仿宋_GB2312" w:cs="仿宋_GB2312"/>
          <w:i w:val="0"/>
          <w:caps w:val="0"/>
          <w:smallCaps w:val="0"/>
          <w:color w:val="000000"/>
          <w:spacing w:val="0"/>
          <w:sz w:val="30"/>
          <w:szCs w:val="30"/>
        </w:rPr>
        <w:t>2080505</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机关事业单位基本养老保险缴费</w:t>
      </w:r>
      <w:r>
        <w:rPr>
          <w:rFonts w:hint="eastAsia" w:ascii="仿宋_GB2312" w:eastAsia="仿宋_GB2312" w:cs="仿宋_GB2312"/>
          <w:i w:val="0"/>
          <w:caps w:val="0"/>
          <w:smallCaps w:val="0"/>
          <w:color w:val="000000"/>
          <w:spacing w:val="0"/>
          <w:sz w:val="30"/>
          <w:szCs w:val="30"/>
          <w:lang w:val="en-US" w:eastAsia="zh-CN"/>
        </w:rPr>
        <w:t>112.71</w:t>
      </w:r>
      <w:r>
        <w:rPr>
          <w:rFonts w:hint="eastAsia" w:ascii="仿宋_GB2312" w:eastAsia="仿宋_GB2312" w:cs="仿宋_GB2312"/>
          <w:i w:val="0"/>
          <w:caps w:val="0"/>
          <w:smallCaps w:val="0"/>
          <w:color w:val="000000"/>
          <w:spacing w:val="0"/>
          <w:sz w:val="30"/>
          <w:szCs w:val="30"/>
        </w:rPr>
        <w:t>万元，主要用于机关事业单位基本养老保险缴费支出</w:t>
      </w:r>
      <w:r>
        <w:rPr>
          <w:rFonts w:hint="eastAsia" w:ascii="仿宋_GB2312" w:eastAsia="仿宋_GB2312" w:cs="仿宋_GB2312"/>
          <w:i w:val="0"/>
          <w:caps w:val="0"/>
          <w:smallCaps w:val="0"/>
          <w:color w:val="000000"/>
          <w:spacing w:val="0"/>
          <w:sz w:val="30"/>
          <w:szCs w:val="30"/>
          <w:lang w:eastAsia="zh-CN"/>
        </w:rPr>
        <w:t>；</w:t>
      </w:r>
    </w:p>
    <w:p>
      <w:pPr>
        <w:pStyle w:val="8"/>
        <w:keepNext w:val="0"/>
        <w:keepLines w:val="0"/>
        <w:widowControl/>
        <w:suppressLineNumbers w:val="0"/>
        <w:spacing w:before="60" w:beforeAutospacing="0" w:after="60" w:afterAutospacing="0" w:line="444" w:lineRule="atLeast"/>
        <w:ind w:left="0" w:right="0" w:firstLine="516"/>
        <w:jc w:val="both"/>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lang w:eastAsia="zh-CN"/>
        </w:rPr>
        <w:t>221020</w:t>
      </w:r>
      <w:r>
        <w:rPr>
          <w:rFonts w:hint="eastAsia" w:ascii="仿宋_GB2312" w:eastAsia="仿宋_GB2312" w:cs="仿宋_GB2312"/>
          <w:i w:val="0"/>
          <w:caps w:val="0"/>
          <w:smallCaps w:val="0"/>
          <w:color w:val="000000"/>
          <w:spacing w:val="0"/>
          <w:sz w:val="30"/>
          <w:szCs w:val="30"/>
          <w:lang w:val="en-US" w:eastAsia="zh-CN"/>
        </w:rPr>
        <w:t>1-</w:t>
      </w:r>
      <w:r>
        <w:rPr>
          <w:rFonts w:hint="eastAsia" w:ascii="仿宋_GB2312" w:eastAsia="仿宋_GB2312" w:cs="仿宋_GB2312"/>
          <w:i w:val="0"/>
          <w:caps w:val="0"/>
          <w:smallCaps w:val="0"/>
          <w:color w:val="000000"/>
          <w:spacing w:val="0"/>
          <w:sz w:val="30"/>
          <w:szCs w:val="30"/>
          <w:lang w:eastAsia="zh-CN"/>
        </w:rPr>
        <w:t>住房公积金</w:t>
      </w:r>
      <w:r>
        <w:rPr>
          <w:rFonts w:hint="eastAsia" w:ascii="仿宋_GB2312" w:eastAsia="仿宋_GB2312" w:cs="仿宋_GB2312"/>
          <w:i w:val="0"/>
          <w:caps w:val="0"/>
          <w:smallCaps w:val="0"/>
          <w:color w:val="000000"/>
          <w:spacing w:val="0"/>
          <w:sz w:val="30"/>
          <w:szCs w:val="30"/>
          <w:lang w:val="en-US" w:eastAsia="zh-CN"/>
        </w:rPr>
        <w:t>79.64万元，主要用于缴纳职工住房公积金</w:t>
      </w:r>
      <w:r>
        <w:rPr>
          <w:rFonts w:hint="eastAsia" w:ascii="仿宋_GB2312" w:eastAsia="仿宋_GB2312" w:cs="仿宋_GB2312"/>
          <w:i w:val="0"/>
          <w:caps w:val="0"/>
          <w:smallCaps w:val="0"/>
          <w:color w:val="000000"/>
          <w:spacing w:val="0"/>
          <w:sz w:val="30"/>
          <w:szCs w:val="30"/>
        </w:rPr>
        <w:t>。</w:t>
      </w:r>
    </w:p>
    <w:p>
      <w:pPr>
        <w:widowControl/>
        <w:numPr>
          <w:ilvl w:val="0"/>
          <w:numId w:val="1"/>
        </w:numPr>
        <w:ind w:left="0" w:firstLine="450" w:firstLineChars="150"/>
        <w:jc w:val="left"/>
        <w:rPr>
          <w:rFonts w:ascii="楷体_GB2312" w:eastAsia="楷体_GB2312"/>
          <w:kern w:val="0"/>
          <w:sz w:val="30"/>
          <w:szCs w:val="30"/>
        </w:rPr>
      </w:pP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pStyle w:val="2"/>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财政拨款按经济科目分组（其中：基本支出</w:t>
      </w:r>
      <w:r>
        <w:rPr>
          <w:rFonts w:hint="eastAsia" w:ascii="仿宋_GB2312" w:eastAsia="仿宋_GB2312" w:cs="仿宋_GB2312"/>
          <w:kern w:val="0"/>
          <w:sz w:val="30"/>
          <w:szCs w:val="30"/>
          <w:lang w:val="en-US" w:eastAsia="zh-CN"/>
        </w:rPr>
        <w:t>1222.86</w:t>
      </w:r>
      <w:r>
        <w:rPr>
          <w:rFonts w:hint="eastAsia" w:ascii="仿宋_GB2312" w:eastAsia="仿宋_GB2312" w:cs="仿宋_GB2312"/>
          <w:sz w:val="32"/>
          <w:szCs w:val="32"/>
          <w:lang w:val="en-US" w:eastAsia="zh-CN"/>
        </w:rPr>
        <w:t>万元，项目支出</w:t>
      </w:r>
      <w:r>
        <w:rPr>
          <w:rFonts w:hint="eastAsia" w:ascii="仿宋_GB2312" w:eastAsia="仿宋_GB2312" w:cs="仿宋_GB2312"/>
          <w:kern w:val="0"/>
          <w:sz w:val="30"/>
          <w:szCs w:val="30"/>
          <w:lang w:val="en-US" w:eastAsia="zh-CN"/>
        </w:rPr>
        <w:t>499.19</w:t>
      </w:r>
      <w:r>
        <w:rPr>
          <w:rFonts w:hint="eastAsia" w:ascii="仿宋_GB2312" w:eastAsia="仿宋_GB2312" w:cs="仿宋_GB2312"/>
          <w:sz w:val="32"/>
          <w:szCs w:val="32"/>
          <w:lang w:val="en-US" w:eastAsia="zh-CN"/>
        </w:rPr>
        <w:t>万元</w:t>
      </w:r>
      <w:r>
        <w:rPr>
          <w:rFonts w:hint="eastAsia" w:ascii="仿宋_GB2312" w:eastAsia="仿宋_GB2312" w:cs="仿宋_GB2312"/>
          <w:sz w:val="32"/>
          <w:szCs w:val="32"/>
          <w:lang w:eastAsia="zh-CN"/>
        </w:rPr>
        <w:t>），具体分组如下：</w:t>
      </w:r>
    </w:p>
    <w:p>
      <w:pPr>
        <w:pStyle w:val="2"/>
        <w:rPr>
          <w:rFonts w:hint="eastAsia" w:ascii="仿宋_GB2312" w:eastAsia="仿宋_GB2312" w:cs="仿宋_GB2312"/>
          <w:sz w:val="32"/>
          <w:szCs w:val="32"/>
        </w:rPr>
      </w:pP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lang w:eastAsia="zh-CN"/>
        </w:rPr>
      </w:pPr>
      <w:r>
        <w:rPr>
          <w:rFonts w:hint="eastAsia" w:ascii="仿宋_GB2312" w:eastAsia="仿宋_GB2312" w:cs="仿宋_GB2312"/>
          <w:i w:val="0"/>
          <w:caps w:val="0"/>
          <w:smallCaps w:val="0"/>
          <w:color w:val="000000"/>
          <w:spacing w:val="0"/>
          <w:sz w:val="30"/>
          <w:szCs w:val="30"/>
        </w:rPr>
        <w:t>1.301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工资福利支出</w:t>
      </w:r>
      <w:r>
        <w:rPr>
          <w:rFonts w:hint="eastAsia" w:ascii="仿宋_GB2312" w:eastAsia="仿宋_GB2312" w:cs="仿宋_GB2312"/>
          <w:i w:val="0"/>
          <w:caps w:val="0"/>
          <w:smallCaps w:val="0"/>
          <w:color w:val="000000"/>
          <w:spacing w:val="0"/>
          <w:sz w:val="30"/>
          <w:szCs w:val="30"/>
          <w:lang w:val="en-US" w:eastAsia="zh-CN"/>
        </w:rPr>
        <w:t>966.26</w:t>
      </w:r>
      <w:r>
        <w:rPr>
          <w:rFonts w:hint="eastAsia" w:ascii="仿宋_GB2312" w:eastAsia="仿宋_GB2312" w:cs="仿宋_GB2312"/>
          <w:i w:val="0"/>
          <w:caps w:val="0"/>
          <w:smallCaps w:val="0"/>
          <w:color w:val="000000"/>
          <w:spacing w:val="0"/>
          <w:sz w:val="30"/>
          <w:szCs w:val="30"/>
        </w:rPr>
        <w:t>万元（基本支出</w:t>
      </w:r>
      <w:r>
        <w:rPr>
          <w:rFonts w:hint="eastAsia" w:ascii="仿宋_GB2312" w:eastAsia="仿宋_GB2312" w:cs="仿宋_GB2312"/>
          <w:i w:val="0"/>
          <w:caps w:val="0"/>
          <w:smallCaps w:val="0"/>
          <w:color w:val="000000"/>
          <w:spacing w:val="0"/>
          <w:sz w:val="30"/>
          <w:szCs w:val="30"/>
          <w:lang w:val="en-US" w:eastAsia="zh-CN"/>
        </w:rPr>
        <w:t>960.46</w:t>
      </w:r>
      <w:r>
        <w:rPr>
          <w:rFonts w:hint="eastAsia" w:ascii="仿宋_GB2312" w:eastAsia="仿宋_GB2312" w:cs="仿宋_GB2312"/>
          <w:i w:val="0"/>
          <w:caps w:val="0"/>
          <w:smallCaps w:val="0"/>
          <w:color w:val="000000"/>
          <w:spacing w:val="0"/>
          <w:sz w:val="30"/>
          <w:szCs w:val="30"/>
        </w:rPr>
        <w:t>万元，项目支出</w:t>
      </w:r>
      <w:r>
        <w:rPr>
          <w:rFonts w:hint="eastAsia" w:ascii="仿宋_GB2312" w:eastAsia="仿宋_GB2312" w:cs="仿宋_GB2312"/>
          <w:i w:val="0"/>
          <w:caps w:val="0"/>
          <w:smallCaps w:val="0"/>
          <w:color w:val="000000"/>
          <w:spacing w:val="0"/>
          <w:sz w:val="30"/>
          <w:szCs w:val="30"/>
          <w:lang w:val="en-US" w:eastAsia="zh-CN"/>
        </w:rPr>
        <w:t>5.8</w:t>
      </w:r>
      <w:r>
        <w:rPr>
          <w:rFonts w:hint="eastAsia" w:ascii="仿宋_GB2312" w:eastAsia="仿宋_GB2312" w:cs="仿宋_GB2312"/>
          <w:i w:val="0"/>
          <w:caps w:val="0"/>
          <w:smallCaps w:val="0"/>
          <w:color w:val="000000"/>
          <w:spacing w:val="0"/>
          <w:sz w:val="30"/>
          <w:szCs w:val="30"/>
        </w:rPr>
        <w:t>万元）。</w:t>
      </w:r>
      <w:r>
        <w:rPr>
          <w:rFonts w:hint="eastAsia" w:ascii="仿宋_GB2312" w:eastAsia="仿宋_GB2312" w:cs="仿宋_GB2312"/>
          <w:i w:val="0"/>
          <w:caps w:val="0"/>
          <w:smallCaps w:val="0"/>
          <w:color w:val="000000"/>
          <w:spacing w:val="0"/>
          <w:sz w:val="30"/>
          <w:szCs w:val="30"/>
          <w:lang w:eastAsia="zh-CN"/>
        </w:rPr>
        <w:t>明细如下：</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30101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基本工资</w:t>
      </w:r>
      <w:r>
        <w:rPr>
          <w:rFonts w:hint="eastAsia" w:ascii="仿宋_GB2312" w:eastAsia="仿宋_GB2312" w:cs="仿宋_GB2312"/>
          <w:i w:val="0"/>
          <w:caps w:val="0"/>
          <w:smallCaps w:val="0"/>
          <w:color w:val="000000"/>
          <w:spacing w:val="0"/>
          <w:sz w:val="30"/>
          <w:szCs w:val="30"/>
          <w:lang w:val="en-US" w:eastAsia="zh-CN"/>
        </w:rPr>
        <w:t>242.37</w:t>
      </w:r>
      <w:r>
        <w:rPr>
          <w:rFonts w:hint="eastAsia" w:ascii="仿宋_GB2312" w:eastAsia="仿宋_GB2312" w:cs="仿宋_GB2312"/>
          <w:i w:val="0"/>
          <w:caps w:val="0"/>
          <w:smallCaps w:val="0"/>
          <w:color w:val="000000"/>
          <w:spacing w:val="0"/>
          <w:sz w:val="30"/>
          <w:szCs w:val="30"/>
        </w:rPr>
        <w:t>万元，主要用于在职人员按规定发放的基本工资；</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30102</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津贴补贴</w:t>
      </w:r>
      <w:r>
        <w:rPr>
          <w:rFonts w:hint="eastAsia" w:ascii="仿宋_GB2312" w:eastAsia="仿宋_GB2312" w:cs="仿宋_GB2312"/>
          <w:i w:val="0"/>
          <w:caps w:val="0"/>
          <w:smallCaps w:val="0"/>
          <w:color w:val="000000"/>
          <w:spacing w:val="0"/>
          <w:sz w:val="30"/>
          <w:szCs w:val="30"/>
          <w:lang w:val="en-US" w:eastAsia="zh-CN"/>
        </w:rPr>
        <w:t>421.09</w:t>
      </w:r>
      <w:r>
        <w:rPr>
          <w:rFonts w:hint="eastAsia" w:ascii="仿宋_GB2312" w:eastAsia="仿宋_GB2312" w:cs="仿宋_GB2312"/>
          <w:i w:val="0"/>
          <w:caps w:val="0"/>
          <w:smallCaps w:val="0"/>
          <w:color w:val="000000"/>
          <w:spacing w:val="0"/>
          <w:sz w:val="30"/>
          <w:szCs w:val="30"/>
        </w:rPr>
        <w:t>万元，主要用于在职人员按规定发放的津贴、补贴；</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30103</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奖金</w:t>
      </w:r>
      <w:r>
        <w:rPr>
          <w:rFonts w:hint="eastAsia" w:ascii="仿宋_GB2312" w:eastAsia="仿宋_GB2312" w:cs="仿宋_GB2312"/>
          <w:i w:val="0"/>
          <w:caps w:val="0"/>
          <w:smallCaps w:val="0"/>
          <w:color w:val="000000"/>
          <w:spacing w:val="0"/>
          <w:sz w:val="30"/>
          <w:szCs w:val="30"/>
          <w:lang w:val="en-US" w:eastAsia="zh-CN"/>
        </w:rPr>
        <w:t>20.20</w:t>
      </w:r>
      <w:r>
        <w:rPr>
          <w:rFonts w:hint="eastAsia" w:ascii="仿宋_GB2312" w:eastAsia="仿宋_GB2312" w:cs="仿宋_GB2312"/>
          <w:i w:val="0"/>
          <w:caps w:val="0"/>
          <w:smallCaps w:val="0"/>
          <w:color w:val="000000"/>
          <w:spacing w:val="0"/>
          <w:sz w:val="30"/>
          <w:szCs w:val="30"/>
        </w:rPr>
        <w:t>万元，主要用于按规定发放的奖金；</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lang w:eastAsia="zh-CN"/>
        </w:rPr>
      </w:pPr>
      <w:r>
        <w:rPr>
          <w:rFonts w:hint="eastAsia" w:ascii="仿宋_GB2312" w:eastAsia="仿宋_GB2312" w:cs="仿宋_GB2312"/>
          <w:i w:val="0"/>
          <w:caps w:val="0"/>
          <w:smallCaps w:val="0"/>
          <w:color w:val="000000"/>
          <w:spacing w:val="0"/>
          <w:sz w:val="30"/>
          <w:szCs w:val="30"/>
          <w:lang w:val="en-US" w:eastAsia="zh-CN"/>
        </w:rPr>
        <w:t>30107-绩效工资2.71万元，主要用于事业人员</w:t>
      </w:r>
      <w:r>
        <w:rPr>
          <w:rFonts w:hint="eastAsia" w:ascii="仿宋_GB2312" w:eastAsia="仿宋_GB2312" w:cs="仿宋_GB2312"/>
          <w:i w:val="0"/>
          <w:caps w:val="0"/>
          <w:smallCaps w:val="0"/>
          <w:color w:val="000000"/>
          <w:spacing w:val="0"/>
          <w:sz w:val="30"/>
          <w:szCs w:val="30"/>
        </w:rPr>
        <w:t>按规定发放的</w:t>
      </w:r>
      <w:r>
        <w:rPr>
          <w:rFonts w:hint="eastAsia" w:ascii="仿宋_GB2312" w:eastAsia="仿宋_GB2312" w:cs="仿宋_GB2312"/>
          <w:i w:val="0"/>
          <w:caps w:val="0"/>
          <w:smallCaps w:val="0"/>
          <w:color w:val="000000"/>
          <w:spacing w:val="0"/>
          <w:sz w:val="30"/>
          <w:szCs w:val="30"/>
          <w:lang w:eastAsia="zh-CN"/>
        </w:rPr>
        <w:t>绩效工资；</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30108</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机关事业单位基本养老保险缴费</w:t>
      </w:r>
      <w:r>
        <w:rPr>
          <w:rFonts w:hint="eastAsia" w:ascii="仿宋_GB2312" w:eastAsia="仿宋_GB2312" w:cs="仿宋_GB2312"/>
          <w:i w:val="0"/>
          <w:caps w:val="0"/>
          <w:smallCaps w:val="0"/>
          <w:color w:val="000000"/>
          <w:spacing w:val="0"/>
          <w:sz w:val="30"/>
          <w:szCs w:val="30"/>
          <w:lang w:val="en-US" w:eastAsia="zh-CN"/>
        </w:rPr>
        <w:t>106.84</w:t>
      </w:r>
      <w:r>
        <w:rPr>
          <w:rFonts w:hint="eastAsia" w:ascii="仿宋_GB2312" w:eastAsia="仿宋_GB2312" w:cs="仿宋_GB2312"/>
          <w:i w:val="0"/>
          <w:caps w:val="0"/>
          <w:smallCaps w:val="0"/>
          <w:color w:val="000000"/>
          <w:spacing w:val="0"/>
          <w:sz w:val="30"/>
          <w:szCs w:val="30"/>
        </w:rPr>
        <w:t>万元，主要用于缴纳职工的基本养老保险；</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lang w:val="en-US" w:eastAsia="zh-CN"/>
        </w:rPr>
      </w:pPr>
      <w:r>
        <w:rPr>
          <w:rFonts w:hint="eastAsia" w:ascii="仿宋_GB2312" w:eastAsia="仿宋_GB2312" w:cs="仿宋_GB2312"/>
          <w:i w:val="0"/>
          <w:caps w:val="0"/>
          <w:smallCaps w:val="0"/>
          <w:color w:val="000000"/>
          <w:spacing w:val="0"/>
          <w:sz w:val="30"/>
          <w:szCs w:val="30"/>
          <w:lang w:val="en-US" w:eastAsia="zh-CN"/>
        </w:rPr>
        <w:t>30109-职业年金缴费5.87万元，主要用于缴纳职工的职业年金；</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30110</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职工基本医疗保险缴费</w:t>
      </w:r>
      <w:r>
        <w:rPr>
          <w:rFonts w:hint="eastAsia" w:ascii="仿宋_GB2312" w:eastAsia="仿宋_GB2312" w:cs="仿宋_GB2312"/>
          <w:i w:val="0"/>
          <w:caps w:val="0"/>
          <w:smallCaps w:val="0"/>
          <w:color w:val="000000"/>
          <w:spacing w:val="0"/>
          <w:sz w:val="30"/>
          <w:szCs w:val="30"/>
          <w:lang w:val="en-US" w:eastAsia="zh-CN"/>
        </w:rPr>
        <w:t>51.04</w:t>
      </w:r>
      <w:r>
        <w:rPr>
          <w:rFonts w:hint="eastAsia" w:ascii="仿宋_GB2312" w:eastAsia="仿宋_GB2312" w:cs="仿宋_GB2312"/>
          <w:i w:val="0"/>
          <w:caps w:val="0"/>
          <w:smallCaps w:val="0"/>
          <w:color w:val="000000"/>
          <w:spacing w:val="0"/>
          <w:sz w:val="30"/>
          <w:szCs w:val="30"/>
        </w:rPr>
        <w:t>万元，主要用于缴纳职工费基本医疗保险；</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30111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公务员医疗补助缴费</w:t>
      </w:r>
      <w:r>
        <w:rPr>
          <w:rFonts w:hint="eastAsia" w:ascii="仿宋_GB2312" w:eastAsia="仿宋_GB2312" w:cs="仿宋_GB2312"/>
          <w:i w:val="0"/>
          <w:caps w:val="0"/>
          <w:smallCaps w:val="0"/>
          <w:color w:val="000000"/>
          <w:spacing w:val="0"/>
          <w:sz w:val="30"/>
          <w:szCs w:val="30"/>
          <w:lang w:val="en-US" w:eastAsia="zh-CN"/>
        </w:rPr>
        <w:t>25.78</w:t>
      </w:r>
      <w:r>
        <w:rPr>
          <w:rFonts w:hint="eastAsia" w:ascii="仿宋_GB2312" w:eastAsia="仿宋_GB2312" w:cs="仿宋_GB2312"/>
          <w:i w:val="0"/>
          <w:caps w:val="0"/>
          <w:smallCaps w:val="0"/>
          <w:color w:val="000000"/>
          <w:spacing w:val="0"/>
          <w:sz w:val="30"/>
          <w:szCs w:val="30"/>
        </w:rPr>
        <w:t>万元，主要用于缴纳公务员医疗补助费；</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30112</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其他社会保障缴费</w:t>
      </w:r>
      <w:r>
        <w:rPr>
          <w:rFonts w:hint="eastAsia" w:ascii="仿宋_GB2312" w:eastAsia="仿宋_GB2312" w:cs="仿宋_GB2312"/>
          <w:i w:val="0"/>
          <w:caps w:val="0"/>
          <w:smallCaps w:val="0"/>
          <w:color w:val="000000"/>
          <w:spacing w:val="0"/>
          <w:sz w:val="30"/>
          <w:szCs w:val="30"/>
          <w:lang w:val="en-US" w:eastAsia="zh-CN"/>
        </w:rPr>
        <w:t>10.72</w:t>
      </w:r>
      <w:r>
        <w:rPr>
          <w:rFonts w:hint="eastAsia" w:ascii="仿宋_GB2312" w:eastAsia="仿宋_GB2312" w:cs="仿宋_GB2312"/>
          <w:i w:val="0"/>
          <w:caps w:val="0"/>
          <w:smallCaps w:val="0"/>
          <w:color w:val="000000"/>
          <w:spacing w:val="0"/>
          <w:sz w:val="30"/>
          <w:szCs w:val="30"/>
        </w:rPr>
        <w:t>万元，主要用于缴纳职工的失业、工伤、生育等社会保险费；</w:t>
      </w:r>
    </w:p>
    <w:p>
      <w:pPr>
        <w:pStyle w:val="8"/>
        <w:keepNext w:val="0"/>
        <w:keepLines w:val="0"/>
        <w:widowControl/>
        <w:suppressLineNumbers w:val="0"/>
        <w:spacing w:before="60" w:beforeAutospacing="0" w:after="60" w:afterAutospacing="0" w:line="444" w:lineRule="atLeast"/>
        <w:ind w:left="0" w:right="0" w:firstLine="516"/>
        <w:rPr>
          <w:rFonts w:ascii="sans-serif" w:hAnsi="sans-serif" w:eastAsia="sans-serif" w:cs="sans-serif"/>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30113</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住房公积金</w:t>
      </w:r>
      <w:r>
        <w:rPr>
          <w:rFonts w:hint="eastAsia" w:ascii="仿宋_GB2312" w:eastAsia="仿宋_GB2312" w:cs="仿宋_GB2312"/>
          <w:i w:val="0"/>
          <w:caps w:val="0"/>
          <w:smallCaps w:val="0"/>
          <w:color w:val="000000"/>
          <w:spacing w:val="0"/>
          <w:sz w:val="30"/>
          <w:szCs w:val="30"/>
          <w:lang w:val="en-US" w:eastAsia="zh-CN"/>
        </w:rPr>
        <w:t>79.64</w:t>
      </w:r>
      <w:r>
        <w:rPr>
          <w:rFonts w:hint="eastAsia" w:ascii="仿宋_GB2312" w:eastAsia="仿宋_GB2312" w:cs="仿宋_GB2312"/>
          <w:i w:val="0"/>
          <w:caps w:val="0"/>
          <w:smallCaps w:val="0"/>
          <w:color w:val="000000"/>
          <w:spacing w:val="0"/>
          <w:sz w:val="30"/>
          <w:szCs w:val="30"/>
        </w:rPr>
        <w:t>万元，主要用于缴纳职工的住房公积金。</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2.302</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商品和服务支出</w:t>
      </w:r>
      <w:r>
        <w:rPr>
          <w:rFonts w:hint="eastAsia" w:ascii="仿宋_GB2312" w:eastAsia="仿宋_GB2312" w:cs="仿宋_GB2312"/>
          <w:i w:val="0"/>
          <w:caps w:val="0"/>
          <w:smallCaps w:val="0"/>
          <w:color w:val="000000"/>
          <w:spacing w:val="0"/>
          <w:sz w:val="30"/>
          <w:szCs w:val="30"/>
          <w:lang w:val="en-US" w:eastAsia="zh-CN"/>
        </w:rPr>
        <w:t>428.33</w:t>
      </w:r>
      <w:r>
        <w:rPr>
          <w:rFonts w:hint="eastAsia" w:ascii="仿宋_GB2312" w:eastAsia="仿宋_GB2312" w:cs="仿宋_GB2312"/>
          <w:i w:val="0"/>
          <w:caps w:val="0"/>
          <w:smallCaps w:val="0"/>
          <w:color w:val="000000"/>
          <w:spacing w:val="0"/>
          <w:sz w:val="30"/>
          <w:szCs w:val="30"/>
        </w:rPr>
        <w:t>万元（基本支出</w:t>
      </w:r>
      <w:r>
        <w:rPr>
          <w:rFonts w:hint="eastAsia" w:ascii="仿宋_GB2312" w:eastAsia="仿宋_GB2312" w:cs="仿宋_GB2312"/>
          <w:i w:val="0"/>
          <w:caps w:val="0"/>
          <w:smallCaps w:val="0"/>
          <w:color w:val="000000"/>
          <w:spacing w:val="0"/>
          <w:sz w:val="30"/>
          <w:szCs w:val="30"/>
          <w:lang w:val="en-US" w:eastAsia="zh-CN"/>
        </w:rPr>
        <w:t>193.33</w:t>
      </w:r>
      <w:r>
        <w:rPr>
          <w:rFonts w:hint="eastAsia" w:ascii="仿宋_GB2312" w:eastAsia="仿宋_GB2312" w:cs="仿宋_GB2312"/>
          <w:i w:val="0"/>
          <w:caps w:val="0"/>
          <w:smallCaps w:val="0"/>
          <w:color w:val="000000"/>
          <w:spacing w:val="0"/>
          <w:sz w:val="30"/>
          <w:szCs w:val="30"/>
        </w:rPr>
        <w:t>万元，项目支出</w:t>
      </w:r>
      <w:r>
        <w:rPr>
          <w:rFonts w:hint="eastAsia" w:ascii="仿宋_GB2312" w:eastAsia="仿宋_GB2312" w:cs="仿宋_GB2312"/>
          <w:i w:val="0"/>
          <w:caps w:val="0"/>
          <w:smallCaps w:val="0"/>
          <w:color w:val="000000"/>
          <w:spacing w:val="0"/>
          <w:sz w:val="30"/>
          <w:szCs w:val="30"/>
          <w:lang w:val="en-US" w:eastAsia="zh-CN"/>
        </w:rPr>
        <w:t>235</w:t>
      </w:r>
      <w:r>
        <w:rPr>
          <w:rFonts w:hint="eastAsia" w:ascii="仿宋_GB2312" w:eastAsia="仿宋_GB2312" w:cs="仿宋_GB2312"/>
          <w:i w:val="0"/>
          <w:caps w:val="0"/>
          <w:smallCaps w:val="0"/>
          <w:color w:val="000000"/>
          <w:spacing w:val="0"/>
          <w:sz w:val="30"/>
          <w:szCs w:val="30"/>
        </w:rPr>
        <w:t>万元），主要用于单位购买商品和服务，不包括用于购置资产、战略性和应急性物资储备等资本性支出。</w:t>
      </w:r>
      <w:r>
        <w:rPr>
          <w:rFonts w:hint="eastAsia" w:ascii="仿宋_GB2312" w:eastAsia="仿宋_GB2312" w:cs="仿宋_GB2312"/>
          <w:i w:val="0"/>
          <w:caps w:val="0"/>
          <w:smallCaps w:val="0"/>
          <w:color w:val="000000"/>
          <w:spacing w:val="0"/>
          <w:sz w:val="30"/>
          <w:szCs w:val="30"/>
          <w:lang w:eastAsia="zh-CN"/>
        </w:rPr>
        <w:t>明细如下：</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30201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办公费</w:t>
      </w:r>
      <w:r>
        <w:rPr>
          <w:rFonts w:hint="eastAsia" w:ascii="仿宋_GB2312" w:eastAsia="仿宋_GB2312" w:cs="仿宋_GB2312"/>
          <w:i w:val="0"/>
          <w:caps w:val="0"/>
          <w:smallCaps w:val="0"/>
          <w:color w:val="000000"/>
          <w:spacing w:val="0"/>
          <w:sz w:val="30"/>
          <w:szCs w:val="30"/>
          <w:lang w:val="en-US" w:eastAsia="zh-CN"/>
        </w:rPr>
        <w:t>166.5</w:t>
      </w:r>
      <w:r>
        <w:rPr>
          <w:rFonts w:hint="eastAsia" w:ascii="仿宋_GB2312" w:eastAsia="仿宋_GB2312" w:cs="仿宋_GB2312"/>
          <w:i w:val="0"/>
          <w:caps w:val="0"/>
          <w:smallCaps w:val="0"/>
          <w:color w:val="000000"/>
          <w:spacing w:val="0"/>
          <w:sz w:val="30"/>
          <w:szCs w:val="30"/>
        </w:rPr>
        <w:t>万元（其中：基本支出</w:t>
      </w:r>
      <w:r>
        <w:rPr>
          <w:rFonts w:hint="eastAsia" w:ascii="仿宋_GB2312" w:eastAsia="仿宋_GB2312" w:cs="仿宋_GB2312"/>
          <w:i w:val="0"/>
          <w:caps w:val="0"/>
          <w:smallCaps w:val="0"/>
          <w:color w:val="000000"/>
          <w:spacing w:val="0"/>
          <w:sz w:val="30"/>
          <w:szCs w:val="30"/>
          <w:lang w:val="en-US" w:eastAsia="zh-CN"/>
        </w:rPr>
        <w:t>11.5</w:t>
      </w:r>
      <w:r>
        <w:rPr>
          <w:rFonts w:hint="eastAsia" w:ascii="仿宋_GB2312" w:eastAsia="仿宋_GB2312" w:cs="仿宋_GB2312"/>
          <w:i w:val="0"/>
          <w:caps w:val="0"/>
          <w:smallCaps w:val="0"/>
          <w:color w:val="000000"/>
          <w:spacing w:val="0"/>
          <w:sz w:val="30"/>
          <w:szCs w:val="30"/>
        </w:rPr>
        <w:t>元；项目支出</w:t>
      </w:r>
      <w:r>
        <w:rPr>
          <w:rFonts w:hint="eastAsia" w:ascii="仿宋_GB2312" w:eastAsia="仿宋_GB2312" w:cs="仿宋_GB2312"/>
          <w:i w:val="0"/>
          <w:caps w:val="0"/>
          <w:smallCaps w:val="0"/>
          <w:color w:val="000000"/>
          <w:spacing w:val="0"/>
          <w:sz w:val="30"/>
          <w:szCs w:val="30"/>
          <w:lang w:val="en-US" w:eastAsia="zh-CN"/>
        </w:rPr>
        <w:t>155</w:t>
      </w:r>
      <w:r>
        <w:rPr>
          <w:rFonts w:hint="eastAsia" w:ascii="仿宋_GB2312" w:eastAsia="仿宋_GB2312" w:cs="仿宋_GB2312"/>
          <w:i w:val="0"/>
          <w:caps w:val="0"/>
          <w:smallCaps w:val="0"/>
          <w:color w:val="000000"/>
          <w:spacing w:val="0"/>
          <w:sz w:val="30"/>
          <w:szCs w:val="30"/>
        </w:rPr>
        <w:t>万元），主要用于购买日常办公用品、书报杂志等；</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30205</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水费0.0</w:t>
      </w:r>
      <w:r>
        <w:rPr>
          <w:rFonts w:hint="eastAsia" w:ascii="仿宋_GB2312" w:eastAsia="仿宋_GB2312" w:cs="仿宋_GB2312"/>
          <w:i w:val="0"/>
          <w:caps w:val="0"/>
          <w:smallCaps w:val="0"/>
          <w:color w:val="000000"/>
          <w:spacing w:val="0"/>
          <w:sz w:val="30"/>
          <w:szCs w:val="30"/>
          <w:lang w:val="en-US" w:eastAsia="zh-CN"/>
        </w:rPr>
        <w:t>5</w:t>
      </w:r>
      <w:r>
        <w:rPr>
          <w:rFonts w:hint="eastAsia" w:ascii="仿宋_GB2312" w:eastAsia="仿宋_GB2312" w:cs="仿宋_GB2312"/>
          <w:i w:val="0"/>
          <w:caps w:val="0"/>
          <w:smallCaps w:val="0"/>
          <w:color w:val="000000"/>
          <w:spacing w:val="0"/>
          <w:sz w:val="30"/>
          <w:szCs w:val="30"/>
        </w:rPr>
        <w:t>万元（基本支出0.0</w:t>
      </w:r>
      <w:r>
        <w:rPr>
          <w:rFonts w:hint="eastAsia" w:ascii="仿宋_GB2312" w:eastAsia="仿宋_GB2312" w:cs="仿宋_GB2312"/>
          <w:i w:val="0"/>
          <w:caps w:val="0"/>
          <w:smallCaps w:val="0"/>
          <w:color w:val="000000"/>
          <w:spacing w:val="0"/>
          <w:sz w:val="30"/>
          <w:szCs w:val="30"/>
          <w:lang w:val="en-US" w:eastAsia="zh-CN"/>
        </w:rPr>
        <w:t>5</w:t>
      </w:r>
      <w:r>
        <w:rPr>
          <w:rFonts w:hint="eastAsia" w:ascii="仿宋_GB2312" w:eastAsia="仿宋_GB2312" w:cs="仿宋_GB2312"/>
          <w:i w:val="0"/>
          <w:caps w:val="0"/>
          <w:smallCaps w:val="0"/>
          <w:color w:val="000000"/>
          <w:spacing w:val="0"/>
          <w:sz w:val="30"/>
          <w:szCs w:val="30"/>
        </w:rPr>
        <w:t>万元），主要用于单位的水费支出；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30206</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电费0.1万元（基本支出0.1万元），主要用于单位的电费支出；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30207</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邮电费1.</w:t>
      </w:r>
      <w:r>
        <w:rPr>
          <w:rFonts w:hint="eastAsia" w:ascii="仿宋_GB2312" w:eastAsia="仿宋_GB2312" w:cs="仿宋_GB2312"/>
          <w:i w:val="0"/>
          <w:caps w:val="0"/>
          <w:smallCaps w:val="0"/>
          <w:color w:val="000000"/>
          <w:spacing w:val="0"/>
          <w:sz w:val="30"/>
          <w:szCs w:val="30"/>
          <w:lang w:val="en-US" w:eastAsia="zh-CN"/>
        </w:rPr>
        <w:t>32</w:t>
      </w:r>
      <w:r>
        <w:rPr>
          <w:rFonts w:hint="eastAsia" w:ascii="仿宋_GB2312" w:eastAsia="仿宋_GB2312" w:cs="仿宋_GB2312"/>
          <w:i w:val="0"/>
          <w:caps w:val="0"/>
          <w:smallCaps w:val="0"/>
          <w:color w:val="000000"/>
          <w:spacing w:val="0"/>
          <w:sz w:val="30"/>
          <w:szCs w:val="30"/>
        </w:rPr>
        <w:t>万元（基本支出1.</w:t>
      </w:r>
      <w:r>
        <w:rPr>
          <w:rFonts w:hint="eastAsia" w:ascii="仿宋_GB2312" w:eastAsia="仿宋_GB2312" w:cs="仿宋_GB2312"/>
          <w:i w:val="0"/>
          <w:caps w:val="0"/>
          <w:smallCaps w:val="0"/>
          <w:color w:val="000000"/>
          <w:spacing w:val="0"/>
          <w:sz w:val="30"/>
          <w:szCs w:val="30"/>
          <w:lang w:val="en-US" w:eastAsia="zh-CN"/>
        </w:rPr>
        <w:t>32</w:t>
      </w:r>
      <w:r>
        <w:rPr>
          <w:rFonts w:hint="eastAsia" w:ascii="仿宋_GB2312" w:eastAsia="仿宋_GB2312" w:cs="仿宋_GB2312"/>
          <w:i w:val="0"/>
          <w:caps w:val="0"/>
          <w:smallCaps w:val="0"/>
          <w:color w:val="000000"/>
          <w:spacing w:val="0"/>
          <w:sz w:val="30"/>
          <w:szCs w:val="30"/>
        </w:rPr>
        <w:t>万元），主要用于单位支出的信函、包裹、货物等物品的邮寄费及电话费等；</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30211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差旅费4.</w:t>
      </w:r>
      <w:r>
        <w:rPr>
          <w:rFonts w:hint="eastAsia" w:ascii="仿宋_GB2312" w:eastAsia="仿宋_GB2312" w:cs="仿宋_GB2312"/>
          <w:i w:val="0"/>
          <w:caps w:val="0"/>
          <w:smallCaps w:val="0"/>
          <w:color w:val="000000"/>
          <w:spacing w:val="0"/>
          <w:sz w:val="30"/>
          <w:szCs w:val="30"/>
          <w:lang w:val="en-US" w:eastAsia="zh-CN"/>
        </w:rPr>
        <w:t>94</w:t>
      </w:r>
      <w:r>
        <w:rPr>
          <w:rFonts w:hint="eastAsia" w:ascii="仿宋_GB2312" w:eastAsia="仿宋_GB2312" w:cs="仿宋_GB2312"/>
          <w:i w:val="0"/>
          <w:caps w:val="0"/>
          <w:smallCaps w:val="0"/>
          <w:color w:val="000000"/>
          <w:spacing w:val="0"/>
          <w:sz w:val="30"/>
          <w:szCs w:val="30"/>
        </w:rPr>
        <w:t>万元（基本支出4.</w:t>
      </w:r>
      <w:r>
        <w:rPr>
          <w:rFonts w:hint="eastAsia" w:ascii="仿宋_GB2312" w:eastAsia="仿宋_GB2312" w:cs="仿宋_GB2312"/>
          <w:i w:val="0"/>
          <w:caps w:val="0"/>
          <w:smallCaps w:val="0"/>
          <w:color w:val="000000"/>
          <w:spacing w:val="0"/>
          <w:sz w:val="30"/>
          <w:szCs w:val="30"/>
          <w:lang w:val="en-US" w:eastAsia="zh-CN"/>
        </w:rPr>
        <w:t>94</w:t>
      </w:r>
      <w:r>
        <w:rPr>
          <w:rFonts w:hint="eastAsia" w:ascii="仿宋_GB2312" w:eastAsia="仿宋_GB2312" w:cs="仿宋_GB2312"/>
          <w:i w:val="0"/>
          <w:caps w:val="0"/>
          <w:smallCaps w:val="0"/>
          <w:color w:val="000000"/>
          <w:spacing w:val="0"/>
          <w:sz w:val="30"/>
          <w:szCs w:val="30"/>
        </w:rPr>
        <w:t>万元），主要用于单位工作人员国（境）内出差发生的城市间交通费、住宿费、伙食补助费和市内交通费支出；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30213</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维修（护）费10万元（项目支出10万元），主要用于单位日常开支的资产修理和维护费用支出；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30215</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会议费20万元（项目支出20万元），主要用于单位在会议期间按规定开支的住宿费、会场租金、交通费、文件印刷费等支出；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30217</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公务接待费</w:t>
      </w:r>
      <w:r>
        <w:rPr>
          <w:rFonts w:hint="eastAsia" w:ascii="仿宋_GB2312" w:eastAsia="仿宋_GB2312" w:cs="仿宋_GB2312"/>
          <w:i w:val="0"/>
          <w:caps w:val="0"/>
          <w:smallCaps w:val="0"/>
          <w:color w:val="000000"/>
          <w:spacing w:val="0"/>
          <w:sz w:val="30"/>
          <w:szCs w:val="30"/>
          <w:lang w:val="en-US" w:eastAsia="zh-CN"/>
        </w:rPr>
        <w:t>52.96</w:t>
      </w:r>
      <w:r>
        <w:rPr>
          <w:rFonts w:hint="eastAsia" w:ascii="仿宋_GB2312" w:eastAsia="仿宋_GB2312" w:cs="仿宋_GB2312"/>
          <w:i w:val="0"/>
          <w:caps w:val="0"/>
          <w:smallCaps w:val="0"/>
          <w:color w:val="000000"/>
          <w:spacing w:val="0"/>
          <w:sz w:val="30"/>
          <w:szCs w:val="30"/>
        </w:rPr>
        <w:t>万元（基本支出2.</w:t>
      </w:r>
      <w:r>
        <w:rPr>
          <w:rFonts w:hint="eastAsia" w:ascii="仿宋_GB2312" w:eastAsia="仿宋_GB2312" w:cs="仿宋_GB2312"/>
          <w:i w:val="0"/>
          <w:caps w:val="0"/>
          <w:smallCaps w:val="0"/>
          <w:color w:val="000000"/>
          <w:spacing w:val="0"/>
          <w:sz w:val="30"/>
          <w:szCs w:val="30"/>
          <w:lang w:val="en-US" w:eastAsia="zh-CN"/>
        </w:rPr>
        <w:t>96</w:t>
      </w:r>
      <w:r>
        <w:rPr>
          <w:rFonts w:hint="eastAsia" w:ascii="仿宋_GB2312" w:eastAsia="仿宋_GB2312" w:cs="仿宋_GB2312"/>
          <w:i w:val="0"/>
          <w:caps w:val="0"/>
          <w:smallCaps w:val="0"/>
          <w:color w:val="000000"/>
          <w:spacing w:val="0"/>
          <w:sz w:val="30"/>
          <w:szCs w:val="30"/>
        </w:rPr>
        <w:t>万元</w:t>
      </w:r>
      <w:r>
        <w:rPr>
          <w:rFonts w:hint="eastAsia" w:ascii="仿宋_GB2312" w:eastAsia="仿宋_GB2312" w:cs="仿宋_GB2312"/>
          <w:i w:val="0"/>
          <w:caps w:val="0"/>
          <w:smallCaps w:val="0"/>
          <w:color w:val="000000"/>
          <w:spacing w:val="0"/>
          <w:sz w:val="30"/>
          <w:szCs w:val="30"/>
          <w:lang w:eastAsia="zh-CN"/>
        </w:rPr>
        <w:t>，项目支出</w:t>
      </w:r>
      <w:r>
        <w:rPr>
          <w:rFonts w:hint="eastAsia" w:ascii="仿宋_GB2312" w:eastAsia="仿宋_GB2312" w:cs="仿宋_GB2312"/>
          <w:i w:val="0"/>
          <w:caps w:val="0"/>
          <w:smallCaps w:val="0"/>
          <w:color w:val="000000"/>
          <w:spacing w:val="0"/>
          <w:sz w:val="30"/>
          <w:szCs w:val="30"/>
          <w:lang w:val="en-US" w:eastAsia="zh-CN"/>
        </w:rPr>
        <w:t>50万元</w:t>
      </w:r>
      <w:r>
        <w:rPr>
          <w:rFonts w:hint="eastAsia" w:ascii="仿宋_GB2312" w:eastAsia="仿宋_GB2312" w:cs="仿宋_GB2312"/>
          <w:i w:val="0"/>
          <w:caps w:val="0"/>
          <w:smallCaps w:val="0"/>
          <w:color w:val="000000"/>
          <w:spacing w:val="0"/>
          <w:sz w:val="30"/>
          <w:szCs w:val="30"/>
        </w:rPr>
        <w:t>），主要用于单位按规定开支的各类公务接待费用支出；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30226</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劳务费</w:t>
      </w:r>
      <w:r>
        <w:rPr>
          <w:rFonts w:hint="eastAsia" w:ascii="仿宋_GB2312" w:eastAsia="仿宋_GB2312" w:cs="仿宋_GB2312"/>
          <w:i w:val="0"/>
          <w:caps w:val="0"/>
          <w:smallCaps w:val="0"/>
          <w:color w:val="000000"/>
          <w:spacing w:val="0"/>
          <w:sz w:val="30"/>
          <w:szCs w:val="30"/>
          <w:lang w:val="en-US" w:eastAsia="zh-CN"/>
        </w:rPr>
        <w:t>22.66</w:t>
      </w:r>
      <w:r>
        <w:rPr>
          <w:rFonts w:hint="eastAsia" w:ascii="仿宋_GB2312" w:eastAsia="仿宋_GB2312" w:cs="仿宋_GB2312"/>
          <w:i w:val="0"/>
          <w:caps w:val="0"/>
          <w:smallCaps w:val="0"/>
          <w:color w:val="000000"/>
          <w:spacing w:val="0"/>
          <w:sz w:val="30"/>
          <w:szCs w:val="30"/>
        </w:rPr>
        <w:t>万元（基本支出</w:t>
      </w:r>
      <w:r>
        <w:rPr>
          <w:rFonts w:hint="eastAsia" w:ascii="仿宋_GB2312" w:eastAsia="仿宋_GB2312" w:cs="仿宋_GB2312"/>
          <w:i w:val="0"/>
          <w:caps w:val="0"/>
          <w:smallCaps w:val="0"/>
          <w:color w:val="000000"/>
          <w:spacing w:val="0"/>
          <w:sz w:val="30"/>
          <w:szCs w:val="30"/>
          <w:lang w:val="en-US" w:eastAsia="zh-CN"/>
        </w:rPr>
        <w:t>22.66</w:t>
      </w:r>
      <w:r>
        <w:rPr>
          <w:rFonts w:hint="eastAsia" w:ascii="仿宋_GB2312" w:eastAsia="仿宋_GB2312" w:cs="仿宋_GB2312"/>
          <w:i w:val="0"/>
          <w:caps w:val="0"/>
          <w:smallCaps w:val="0"/>
          <w:color w:val="000000"/>
          <w:spacing w:val="0"/>
          <w:sz w:val="30"/>
          <w:szCs w:val="30"/>
        </w:rPr>
        <w:t>万元），主要用于单位编外用工等劳务费支出；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30228</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工会经费</w:t>
      </w:r>
      <w:r>
        <w:rPr>
          <w:rFonts w:hint="eastAsia" w:ascii="仿宋_GB2312" w:eastAsia="仿宋_GB2312" w:cs="仿宋_GB2312"/>
          <w:i w:val="0"/>
          <w:caps w:val="0"/>
          <w:smallCaps w:val="0"/>
          <w:color w:val="000000"/>
          <w:spacing w:val="0"/>
          <w:sz w:val="30"/>
          <w:szCs w:val="30"/>
          <w:lang w:val="en-US" w:eastAsia="zh-CN"/>
        </w:rPr>
        <w:t>7.52</w:t>
      </w:r>
      <w:r>
        <w:rPr>
          <w:rFonts w:hint="eastAsia" w:ascii="仿宋_GB2312" w:eastAsia="仿宋_GB2312" w:cs="仿宋_GB2312"/>
          <w:i w:val="0"/>
          <w:caps w:val="0"/>
          <w:smallCaps w:val="0"/>
          <w:color w:val="000000"/>
          <w:spacing w:val="0"/>
          <w:sz w:val="30"/>
          <w:szCs w:val="30"/>
        </w:rPr>
        <w:t>万元（基本支出</w:t>
      </w:r>
      <w:r>
        <w:rPr>
          <w:rFonts w:hint="eastAsia" w:ascii="仿宋_GB2312" w:eastAsia="仿宋_GB2312" w:cs="仿宋_GB2312"/>
          <w:i w:val="0"/>
          <w:caps w:val="0"/>
          <w:smallCaps w:val="0"/>
          <w:color w:val="000000"/>
          <w:spacing w:val="0"/>
          <w:sz w:val="30"/>
          <w:szCs w:val="30"/>
          <w:lang w:val="en-US" w:eastAsia="zh-CN"/>
        </w:rPr>
        <w:t>7.52</w:t>
      </w:r>
      <w:r>
        <w:rPr>
          <w:rFonts w:hint="eastAsia" w:ascii="仿宋_GB2312" w:eastAsia="仿宋_GB2312" w:cs="仿宋_GB2312"/>
          <w:i w:val="0"/>
          <w:caps w:val="0"/>
          <w:smallCaps w:val="0"/>
          <w:color w:val="000000"/>
          <w:spacing w:val="0"/>
          <w:sz w:val="30"/>
          <w:szCs w:val="30"/>
        </w:rPr>
        <w:t>万元），主要用于单位按规定提取的工会经费；</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30229</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福利费7.</w:t>
      </w:r>
      <w:r>
        <w:rPr>
          <w:rFonts w:hint="eastAsia" w:ascii="仿宋_GB2312" w:eastAsia="仿宋_GB2312" w:cs="仿宋_GB2312"/>
          <w:i w:val="0"/>
          <w:caps w:val="0"/>
          <w:smallCaps w:val="0"/>
          <w:color w:val="000000"/>
          <w:spacing w:val="0"/>
          <w:sz w:val="30"/>
          <w:szCs w:val="30"/>
          <w:lang w:val="en-US" w:eastAsia="zh-CN"/>
        </w:rPr>
        <w:t>26</w:t>
      </w:r>
      <w:r>
        <w:rPr>
          <w:rFonts w:hint="eastAsia" w:ascii="仿宋_GB2312" w:eastAsia="仿宋_GB2312" w:cs="仿宋_GB2312"/>
          <w:i w:val="0"/>
          <w:caps w:val="0"/>
          <w:smallCaps w:val="0"/>
          <w:color w:val="000000"/>
          <w:spacing w:val="0"/>
          <w:sz w:val="30"/>
          <w:szCs w:val="30"/>
        </w:rPr>
        <w:t>万元（基本支出7.</w:t>
      </w:r>
      <w:r>
        <w:rPr>
          <w:rFonts w:hint="eastAsia" w:ascii="仿宋_GB2312" w:eastAsia="仿宋_GB2312" w:cs="仿宋_GB2312"/>
          <w:i w:val="0"/>
          <w:caps w:val="0"/>
          <w:smallCaps w:val="0"/>
          <w:color w:val="000000"/>
          <w:spacing w:val="0"/>
          <w:sz w:val="30"/>
          <w:szCs w:val="30"/>
          <w:lang w:val="en-US" w:eastAsia="zh-CN"/>
        </w:rPr>
        <w:t>26</w:t>
      </w:r>
      <w:r>
        <w:rPr>
          <w:rFonts w:hint="eastAsia" w:ascii="仿宋_GB2312" w:eastAsia="仿宋_GB2312" w:cs="仿宋_GB2312"/>
          <w:i w:val="0"/>
          <w:caps w:val="0"/>
          <w:smallCaps w:val="0"/>
          <w:color w:val="000000"/>
          <w:spacing w:val="0"/>
          <w:sz w:val="30"/>
          <w:szCs w:val="30"/>
        </w:rPr>
        <w:t>万元），主要用于单位按规定提取的职工福利费；</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30231</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公务用车运行维护费15万元（基本支出15万元），主要用于按规定保留的公务用车燃料费、维修费、保险费等支出；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30239</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其他交通费用</w:t>
      </w:r>
      <w:r>
        <w:rPr>
          <w:rFonts w:hint="eastAsia" w:ascii="仿宋_GB2312" w:eastAsia="仿宋_GB2312" w:cs="仿宋_GB2312"/>
          <w:i w:val="0"/>
          <w:caps w:val="0"/>
          <w:smallCaps w:val="0"/>
          <w:color w:val="000000"/>
          <w:spacing w:val="0"/>
          <w:sz w:val="30"/>
          <w:szCs w:val="30"/>
          <w:lang w:val="en-US" w:eastAsia="zh-CN"/>
        </w:rPr>
        <w:t>65.14</w:t>
      </w:r>
      <w:r>
        <w:rPr>
          <w:rFonts w:hint="eastAsia" w:ascii="仿宋_GB2312" w:eastAsia="仿宋_GB2312" w:cs="仿宋_GB2312"/>
          <w:i w:val="0"/>
          <w:caps w:val="0"/>
          <w:smallCaps w:val="0"/>
          <w:color w:val="000000"/>
          <w:spacing w:val="0"/>
          <w:sz w:val="30"/>
          <w:szCs w:val="30"/>
        </w:rPr>
        <w:t>万元，主要用于单位公务交通补贴、租车费用等支出；</w:t>
      </w:r>
    </w:p>
    <w:p>
      <w:pPr>
        <w:pStyle w:val="8"/>
        <w:keepNext w:val="0"/>
        <w:keepLines w:val="0"/>
        <w:widowControl/>
        <w:suppressLineNumbers w:val="0"/>
        <w:spacing w:before="60" w:beforeAutospacing="0" w:after="60" w:afterAutospacing="0" w:line="444" w:lineRule="atLeast"/>
        <w:ind w:left="0" w:right="0" w:firstLine="516"/>
        <w:rPr>
          <w:rFonts w:ascii="sans-serif" w:hAnsi="sans-serif" w:eastAsia="sans-serif" w:cs="sans-serif"/>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30299</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其他商品和服务支出</w:t>
      </w:r>
      <w:r>
        <w:rPr>
          <w:rFonts w:hint="eastAsia" w:ascii="仿宋_GB2312" w:eastAsia="仿宋_GB2312" w:cs="仿宋_GB2312"/>
          <w:i w:val="0"/>
          <w:caps w:val="0"/>
          <w:smallCaps w:val="0"/>
          <w:color w:val="000000"/>
          <w:spacing w:val="0"/>
          <w:sz w:val="30"/>
          <w:szCs w:val="30"/>
          <w:lang w:val="en-US" w:eastAsia="zh-CN"/>
        </w:rPr>
        <w:t>54.87</w:t>
      </w:r>
      <w:r>
        <w:rPr>
          <w:rFonts w:hint="eastAsia" w:ascii="仿宋_GB2312" w:eastAsia="仿宋_GB2312" w:cs="仿宋_GB2312"/>
          <w:i w:val="0"/>
          <w:caps w:val="0"/>
          <w:smallCaps w:val="0"/>
          <w:color w:val="000000"/>
          <w:spacing w:val="0"/>
          <w:sz w:val="30"/>
          <w:szCs w:val="30"/>
        </w:rPr>
        <w:t>万元（其中：基本支出</w:t>
      </w:r>
      <w:r>
        <w:rPr>
          <w:rFonts w:hint="eastAsia" w:ascii="仿宋_GB2312" w:eastAsia="仿宋_GB2312" w:cs="仿宋_GB2312"/>
          <w:i w:val="0"/>
          <w:caps w:val="0"/>
          <w:smallCaps w:val="0"/>
          <w:color w:val="000000"/>
          <w:spacing w:val="0"/>
          <w:sz w:val="30"/>
          <w:szCs w:val="30"/>
          <w:lang w:val="en-US" w:eastAsia="zh-CN"/>
        </w:rPr>
        <w:t>54.87</w:t>
      </w:r>
      <w:r>
        <w:rPr>
          <w:rFonts w:hint="eastAsia" w:ascii="仿宋_GB2312" w:eastAsia="仿宋_GB2312" w:cs="仿宋_GB2312"/>
          <w:i w:val="0"/>
          <w:caps w:val="0"/>
          <w:smallCaps w:val="0"/>
          <w:color w:val="000000"/>
          <w:spacing w:val="0"/>
          <w:sz w:val="30"/>
          <w:szCs w:val="30"/>
        </w:rPr>
        <w:t>万元），主要用于上述科目未包含的日常公用支出。</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3.303</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对个人和家庭的补助</w:t>
      </w:r>
      <w:r>
        <w:rPr>
          <w:rFonts w:hint="eastAsia" w:ascii="仿宋_GB2312" w:eastAsia="仿宋_GB2312" w:cs="仿宋_GB2312"/>
          <w:i w:val="0"/>
          <w:caps w:val="0"/>
          <w:smallCaps w:val="0"/>
          <w:color w:val="000000"/>
          <w:spacing w:val="0"/>
          <w:sz w:val="30"/>
          <w:szCs w:val="30"/>
          <w:lang w:val="en-US" w:eastAsia="zh-CN"/>
        </w:rPr>
        <w:t>93.03</w:t>
      </w:r>
      <w:r>
        <w:rPr>
          <w:rFonts w:hint="eastAsia" w:ascii="仿宋_GB2312" w:eastAsia="仿宋_GB2312" w:cs="仿宋_GB2312"/>
          <w:i w:val="0"/>
          <w:caps w:val="0"/>
          <w:smallCaps w:val="0"/>
          <w:color w:val="000000"/>
          <w:spacing w:val="0"/>
          <w:sz w:val="30"/>
          <w:szCs w:val="30"/>
        </w:rPr>
        <w:t>万元（基本支出</w:t>
      </w:r>
      <w:r>
        <w:rPr>
          <w:rFonts w:hint="eastAsia" w:ascii="仿宋_GB2312" w:eastAsia="仿宋_GB2312" w:cs="仿宋_GB2312"/>
          <w:i w:val="0"/>
          <w:caps w:val="0"/>
          <w:smallCaps w:val="0"/>
          <w:color w:val="000000"/>
          <w:spacing w:val="0"/>
          <w:sz w:val="30"/>
          <w:szCs w:val="30"/>
          <w:lang w:val="en-US" w:eastAsia="zh-CN"/>
        </w:rPr>
        <w:t>69.07</w:t>
      </w:r>
      <w:r>
        <w:rPr>
          <w:rFonts w:hint="eastAsia" w:ascii="仿宋_GB2312" w:eastAsia="仿宋_GB2312" w:cs="仿宋_GB2312"/>
          <w:i w:val="0"/>
          <w:caps w:val="0"/>
          <w:smallCaps w:val="0"/>
          <w:color w:val="000000"/>
          <w:spacing w:val="0"/>
          <w:sz w:val="30"/>
          <w:szCs w:val="30"/>
        </w:rPr>
        <w:t>万元，项目支出</w:t>
      </w:r>
      <w:r>
        <w:rPr>
          <w:rFonts w:hint="eastAsia" w:ascii="仿宋_GB2312" w:eastAsia="仿宋_GB2312" w:cs="仿宋_GB2312"/>
          <w:i w:val="0"/>
          <w:caps w:val="0"/>
          <w:smallCaps w:val="0"/>
          <w:color w:val="000000"/>
          <w:spacing w:val="0"/>
          <w:sz w:val="30"/>
          <w:szCs w:val="30"/>
          <w:lang w:val="en-US" w:eastAsia="zh-CN"/>
        </w:rPr>
        <w:t>23.96</w:t>
      </w:r>
      <w:r>
        <w:rPr>
          <w:rFonts w:hint="eastAsia" w:ascii="仿宋_GB2312" w:eastAsia="仿宋_GB2312" w:cs="仿宋_GB2312"/>
          <w:i w:val="0"/>
          <w:caps w:val="0"/>
          <w:smallCaps w:val="0"/>
          <w:color w:val="000000"/>
          <w:spacing w:val="0"/>
          <w:sz w:val="30"/>
          <w:szCs w:val="30"/>
        </w:rPr>
        <w:t>万元），主要反映离退休人员生活补助及医疗统筹支出。</w:t>
      </w:r>
      <w:r>
        <w:rPr>
          <w:rFonts w:hint="eastAsia" w:ascii="仿宋_GB2312" w:eastAsia="仿宋_GB2312" w:cs="仿宋_GB2312"/>
          <w:i w:val="0"/>
          <w:caps w:val="0"/>
          <w:smallCaps w:val="0"/>
          <w:color w:val="000000"/>
          <w:spacing w:val="0"/>
          <w:sz w:val="30"/>
          <w:szCs w:val="30"/>
          <w:lang w:eastAsia="zh-CN"/>
        </w:rPr>
        <w:t>明细如下：</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30305</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生活补助</w:t>
      </w:r>
      <w:r>
        <w:rPr>
          <w:rFonts w:hint="eastAsia" w:ascii="仿宋_GB2312" w:eastAsia="仿宋_GB2312" w:cs="仿宋_GB2312"/>
          <w:i w:val="0"/>
          <w:caps w:val="0"/>
          <w:smallCaps w:val="0"/>
          <w:color w:val="000000"/>
          <w:spacing w:val="0"/>
          <w:sz w:val="30"/>
          <w:szCs w:val="30"/>
          <w:lang w:val="en-US" w:eastAsia="zh-CN"/>
        </w:rPr>
        <w:t>78.22</w:t>
      </w:r>
      <w:r>
        <w:rPr>
          <w:rFonts w:hint="eastAsia" w:ascii="仿宋_GB2312" w:eastAsia="仿宋_GB2312" w:cs="仿宋_GB2312"/>
          <w:i w:val="0"/>
          <w:caps w:val="0"/>
          <w:smallCaps w:val="0"/>
          <w:color w:val="000000"/>
          <w:spacing w:val="0"/>
          <w:sz w:val="30"/>
          <w:szCs w:val="30"/>
        </w:rPr>
        <w:t>万元（其中：基本支出</w:t>
      </w:r>
      <w:r>
        <w:rPr>
          <w:rFonts w:hint="eastAsia" w:ascii="仿宋_GB2312" w:eastAsia="仿宋_GB2312" w:cs="仿宋_GB2312"/>
          <w:i w:val="0"/>
          <w:caps w:val="0"/>
          <w:smallCaps w:val="0"/>
          <w:color w:val="000000"/>
          <w:spacing w:val="0"/>
          <w:sz w:val="30"/>
          <w:szCs w:val="30"/>
          <w:lang w:val="en-US" w:eastAsia="zh-CN"/>
        </w:rPr>
        <w:t>58.40</w:t>
      </w:r>
      <w:r>
        <w:rPr>
          <w:rFonts w:hint="eastAsia" w:ascii="仿宋_GB2312" w:eastAsia="仿宋_GB2312" w:cs="仿宋_GB2312"/>
          <w:i w:val="0"/>
          <w:caps w:val="0"/>
          <w:smallCaps w:val="0"/>
          <w:color w:val="000000"/>
          <w:spacing w:val="0"/>
          <w:sz w:val="30"/>
          <w:szCs w:val="30"/>
        </w:rPr>
        <w:t>万元，项目支出</w:t>
      </w:r>
      <w:r>
        <w:rPr>
          <w:rFonts w:hint="eastAsia" w:ascii="仿宋_GB2312" w:eastAsia="仿宋_GB2312" w:cs="仿宋_GB2312"/>
          <w:i w:val="0"/>
          <w:caps w:val="0"/>
          <w:smallCaps w:val="0"/>
          <w:color w:val="000000"/>
          <w:spacing w:val="0"/>
          <w:sz w:val="30"/>
          <w:szCs w:val="30"/>
          <w:lang w:val="en-US" w:eastAsia="zh-CN"/>
        </w:rPr>
        <w:t>19.82</w:t>
      </w:r>
      <w:r>
        <w:rPr>
          <w:rFonts w:hint="eastAsia" w:ascii="仿宋_GB2312" w:eastAsia="仿宋_GB2312" w:cs="仿宋_GB2312"/>
          <w:i w:val="0"/>
          <w:caps w:val="0"/>
          <w:smallCaps w:val="0"/>
          <w:color w:val="000000"/>
          <w:spacing w:val="0"/>
          <w:sz w:val="30"/>
          <w:szCs w:val="30"/>
        </w:rPr>
        <w:t>万元），主要用于机关单位职工遗属生活补助及西部计划志愿者生活补助；</w:t>
      </w:r>
    </w:p>
    <w:p>
      <w:pPr>
        <w:pStyle w:val="8"/>
        <w:keepNext w:val="0"/>
        <w:keepLines w:val="0"/>
        <w:widowControl/>
        <w:suppressLineNumbers w:val="0"/>
        <w:spacing w:before="60" w:beforeAutospacing="0" w:after="60" w:afterAutospacing="0" w:line="444" w:lineRule="atLeast"/>
        <w:ind w:left="0" w:right="0" w:firstLine="516"/>
        <w:rPr>
          <w:rFonts w:hint="eastAsia" w:ascii="仿宋_GB2312" w:eastAsia="仿宋_GB2312" w:cs="仿宋_GB2312"/>
          <w:i w:val="0"/>
          <w:caps w:val="0"/>
          <w:smallCaps w:val="0"/>
          <w:color w:val="000000"/>
          <w:spacing w:val="0"/>
          <w:sz w:val="30"/>
          <w:szCs w:val="30"/>
        </w:rPr>
      </w:pPr>
      <w:r>
        <w:rPr>
          <w:rFonts w:hint="eastAsia" w:ascii="仿宋_GB2312" w:eastAsia="仿宋_GB2312" w:cs="仿宋_GB2312"/>
          <w:i w:val="0"/>
          <w:caps w:val="0"/>
          <w:smallCaps w:val="0"/>
          <w:color w:val="000000"/>
          <w:spacing w:val="0"/>
          <w:sz w:val="30"/>
          <w:szCs w:val="30"/>
        </w:rPr>
        <w:t>30307</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医疗费补助</w:t>
      </w:r>
      <w:r>
        <w:rPr>
          <w:rFonts w:hint="eastAsia" w:ascii="仿宋_GB2312" w:eastAsia="仿宋_GB2312" w:cs="仿宋_GB2312"/>
          <w:i w:val="0"/>
          <w:caps w:val="0"/>
          <w:smallCaps w:val="0"/>
          <w:color w:val="000000"/>
          <w:spacing w:val="0"/>
          <w:sz w:val="30"/>
          <w:szCs w:val="30"/>
          <w:lang w:val="en-US" w:eastAsia="zh-CN"/>
        </w:rPr>
        <w:t>10.66</w:t>
      </w:r>
      <w:r>
        <w:rPr>
          <w:rFonts w:hint="eastAsia" w:ascii="仿宋_GB2312" w:eastAsia="仿宋_GB2312" w:cs="仿宋_GB2312"/>
          <w:i w:val="0"/>
          <w:caps w:val="0"/>
          <w:smallCaps w:val="0"/>
          <w:color w:val="000000"/>
          <w:spacing w:val="0"/>
          <w:sz w:val="30"/>
          <w:szCs w:val="30"/>
        </w:rPr>
        <w:t>万元（基本支出</w:t>
      </w:r>
      <w:r>
        <w:rPr>
          <w:rFonts w:hint="eastAsia" w:ascii="仿宋_GB2312" w:eastAsia="仿宋_GB2312" w:cs="仿宋_GB2312"/>
          <w:i w:val="0"/>
          <w:caps w:val="0"/>
          <w:smallCaps w:val="0"/>
          <w:color w:val="000000"/>
          <w:spacing w:val="0"/>
          <w:sz w:val="30"/>
          <w:szCs w:val="30"/>
          <w:lang w:val="en-US" w:eastAsia="zh-CN"/>
        </w:rPr>
        <w:t>10.66</w:t>
      </w:r>
      <w:r>
        <w:rPr>
          <w:rFonts w:hint="eastAsia" w:ascii="仿宋_GB2312" w:eastAsia="仿宋_GB2312" w:cs="仿宋_GB2312"/>
          <w:i w:val="0"/>
          <w:caps w:val="0"/>
          <w:smallCaps w:val="0"/>
          <w:color w:val="000000"/>
          <w:spacing w:val="0"/>
          <w:sz w:val="30"/>
          <w:szCs w:val="30"/>
        </w:rPr>
        <w:t>万元），主要用于离退休人员医疗费支出。</w:t>
      </w:r>
    </w:p>
    <w:p>
      <w:pPr>
        <w:pStyle w:val="8"/>
        <w:keepNext w:val="0"/>
        <w:keepLines w:val="0"/>
        <w:widowControl/>
        <w:suppressLineNumbers w:val="0"/>
        <w:spacing w:before="60" w:beforeAutospacing="0" w:after="60" w:afterAutospacing="0" w:line="444" w:lineRule="atLeast"/>
        <w:ind w:left="0" w:right="0" w:firstLine="516"/>
        <w:rPr>
          <w:rFonts w:ascii="sans-serif" w:hAnsi="sans-serif" w:eastAsia="sans-serif" w:cs="sans-serif"/>
          <w:i w:val="0"/>
          <w:caps w:val="0"/>
          <w:smallCaps w:val="0"/>
          <w:color w:val="000000"/>
          <w:spacing w:val="0"/>
          <w:sz w:val="16"/>
          <w:szCs w:val="16"/>
        </w:rPr>
      </w:pPr>
      <w:r>
        <w:rPr>
          <w:rFonts w:hint="eastAsia" w:ascii="仿宋_GB2312" w:eastAsia="仿宋_GB2312" w:cs="仿宋_GB2312"/>
          <w:i w:val="0"/>
          <w:caps w:val="0"/>
          <w:smallCaps w:val="0"/>
          <w:color w:val="000000"/>
          <w:spacing w:val="0"/>
          <w:sz w:val="30"/>
          <w:szCs w:val="30"/>
        </w:rPr>
        <w:t>30308</w:t>
      </w:r>
      <w:r>
        <w:rPr>
          <w:rFonts w:hint="eastAsia" w:ascii="仿宋_GB2312" w:eastAsia="仿宋_GB2312" w:cs="仿宋_GB2312"/>
          <w:i w:val="0"/>
          <w:caps w:val="0"/>
          <w:smallCaps w:val="0"/>
          <w:color w:val="000000"/>
          <w:spacing w:val="0"/>
          <w:sz w:val="30"/>
          <w:szCs w:val="30"/>
          <w:lang w:val="en-US" w:eastAsia="zh-CN"/>
        </w:rPr>
        <w:t>-</w:t>
      </w:r>
      <w:r>
        <w:rPr>
          <w:rFonts w:hint="eastAsia" w:ascii="仿宋_GB2312" w:eastAsia="仿宋_GB2312" w:cs="仿宋_GB2312"/>
          <w:i w:val="0"/>
          <w:caps w:val="0"/>
          <w:smallCaps w:val="0"/>
          <w:color w:val="000000"/>
          <w:spacing w:val="0"/>
          <w:sz w:val="30"/>
          <w:szCs w:val="30"/>
        </w:rPr>
        <w:t>助学金4.14万元（项目支出4.14万元），主要用于“春蕾计划”贫困学生助学补助。30309奖励金</w:t>
      </w:r>
      <w:r>
        <w:rPr>
          <w:rFonts w:hint="eastAsia" w:ascii="仿宋_GB2312" w:eastAsia="仿宋_GB2312" w:cs="仿宋_GB2312"/>
          <w:i w:val="0"/>
          <w:caps w:val="0"/>
          <w:smallCaps w:val="0"/>
          <w:color w:val="000000"/>
          <w:spacing w:val="0"/>
          <w:sz w:val="30"/>
          <w:szCs w:val="30"/>
          <w:lang w:val="en-US" w:eastAsia="zh-CN"/>
        </w:rPr>
        <w:t>0.01</w:t>
      </w:r>
      <w:r>
        <w:rPr>
          <w:rFonts w:hint="eastAsia" w:ascii="仿宋_GB2312" w:eastAsia="仿宋_GB2312" w:cs="仿宋_GB2312"/>
          <w:i w:val="0"/>
          <w:caps w:val="0"/>
          <w:smallCaps w:val="0"/>
          <w:color w:val="000000"/>
          <w:spacing w:val="0"/>
          <w:sz w:val="30"/>
          <w:szCs w:val="30"/>
        </w:rPr>
        <w:t>万元（基本支出0.0</w:t>
      </w:r>
      <w:r>
        <w:rPr>
          <w:rFonts w:hint="eastAsia" w:ascii="仿宋_GB2312" w:eastAsia="仿宋_GB2312" w:cs="仿宋_GB2312"/>
          <w:i w:val="0"/>
          <w:caps w:val="0"/>
          <w:smallCaps w:val="0"/>
          <w:color w:val="000000"/>
          <w:spacing w:val="0"/>
          <w:sz w:val="30"/>
          <w:szCs w:val="30"/>
          <w:lang w:val="en-US" w:eastAsia="zh-CN"/>
        </w:rPr>
        <w:t>1</w:t>
      </w:r>
      <w:r>
        <w:rPr>
          <w:rFonts w:hint="eastAsia" w:ascii="仿宋_GB2312" w:eastAsia="仿宋_GB2312" w:cs="仿宋_GB2312"/>
          <w:i w:val="0"/>
          <w:caps w:val="0"/>
          <w:smallCaps w:val="0"/>
          <w:color w:val="000000"/>
          <w:spacing w:val="0"/>
          <w:sz w:val="30"/>
          <w:szCs w:val="30"/>
        </w:rPr>
        <w:t>万元），主要用于独生子女父母奖励</w:t>
      </w:r>
      <w:r>
        <w:rPr>
          <w:rFonts w:hint="eastAsia" w:ascii="仿宋_GB2312" w:eastAsia="仿宋_GB2312" w:cs="仿宋_GB2312"/>
          <w:i w:val="0"/>
          <w:caps w:val="0"/>
          <w:smallCaps w:val="0"/>
          <w:color w:val="000000"/>
          <w:spacing w:val="0"/>
          <w:sz w:val="25"/>
          <w:szCs w:val="25"/>
        </w:rPr>
        <w:t>。</w:t>
      </w:r>
    </w:p>
    <w:p>
      <w:pPr>
        <w:widowControl/>
        <w:ind w:firstLine="600" w:firstLineChars="200"/>
        <w:jc w:val="left"/>
        <w:rPr>
          <w:rFonts w:ascii="黑体" w:eastAsia="黑体"/>
          <w:kern w:val="0"/>
          <w:sz w:val="30"/>
          <w:szCs w:val="30"/>
        </w:rPr>
      </w:pPr>
      <w:r>
        <w:rPr>
          <w:rFonts w:ascii="黑体" w:eastAsia="黑体"/>
          <w:kern w:val="0"/>
          <w:sz w:val="30"/>
          <w:szCs w:val="30"/>
        </w:rPr>
        <w:t>五、对下</w:t>
      </w:r>
      <w:r>
        <w:rPr>
          <w:rFonts w:hint="eastAsia" w:ascii="黑体" w:eastAsia="黑体"/>
          <w:kern w:val="0"/>
          <w:sz w:val="30"/>
          <w:szCs w:val="30"/>
        </w:rPr>
        <w:t>专</w:t>
      </w:r>
      <w:r>
        <w:rPr>
          <w:rFonts w:asci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450" w:firstLineChars="15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hint="eastAsia" w:ascii="仿宋_GB2312" w:eastAsia="仿宋_GB2312" w:cs="仿宋_GB2312"/>
          <w:kern w:val="0"/>
          <w:sz w:val="30"/>
          <w:szCs w:val="30"/>
          <w:highlight w:val="none"/>
          <w:lang w:val="en-US" w:eastAsia="zh-CN"/>
        </w:rPr>
      </w:pPr>
      <w:r>
        <w:rPr>
          <w:rFonts w:hint="eastAsia" w:ascii="仿宋_GB2312" w:eastAsia="仿宋_GB2312" w:cs="仿宋_GB2312"/>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450" w:firstLineChars="15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功能科目分组，金额0万元。</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功能科目分组，金额0万元。</w:t>
      </w:r>
    </w:p>
    <w:p>
      <w:pPr>
        <w:widowControl/>
        <w:ind w:firstLine="600" w:firstLineChars="200"/>
        <w:jc w:val="left"/>
        <w:rPr>
          <w:rFonts w:hint="eastAsia" w:ascii="仿宋_GB2312" w:eastAsia="仿宋_GB2312" w:cs="仿宋_GB2312"/>
          <w:kern w:val="0"/>
          <w:sz w:val="30"/>
          <w:szCs w:val="30"/>
          <w:highlight w:val="none"/>
          <w:lang w:val="en-US" w:eastAsia="zh-CN"/>
        </w:rPr>
      </w:pPr>
      <w:r>
        <w:rPr>
          <w:rFonts w:hint="eastAsia" w:ascii="仿宋_GB2312" w:eastAsia="仿宋_GB2312" w:cs="仿宋_GB2312"/>
          <w:kern w:val="0"/>
          <w:sz w:val="30"/>
          <w:szCs w:val="30"/>
          <w:highlight w:val="none"/>
          <w:lang w:val="en-US" w:eastAsia="zh-CN"/>
        </w:rPr>
        <w:t>2021年县委办无对下专项转移支付项目。</w:t>
      </w:r>
    </w:p>
    <w:p>
      <w:pPr>
        <w:widowControl/>
        <w:numPr>
          <w:ilvl w:val="0"/>
          <w:numId w:val="2"/>
        </w:numPr>
        <w:ind w:left="0" w:firstLine="600" w:firstLineChars="200"/>
        <w:jc w:val="left"/>
        <w:rPr>
          <w:rFonts w:ascii="黑体" w:eastAsia="黑体"/>
          <w:kern w:val="0"/>
          <w:sz w:val="30"/>
          <w:szCs w:val="30"/>
        </w:rPr>
      </w:pPr>
      <w:r>
        <w:rPr>
          <w:rFonts w:ascii="黑体" w:eastAsia="黑体"/>
          <w:kern w:val="0"/>
          <w:sz w:val="30"/>
          <w:szCs w:val="30"/>
        </w:rPr>
        <w:t>政府采购预算情况</w:t>
      </w:r>
    </w:p>
    <w:p>
      <w:pPr>
        <w:keepNext w:val="0"/>
        <w:keepLines w:val="0"/>
        <w:pageBreakBefore w:val="0"/>
        <w:widowControl/>
        <w:kinsoku/>
        <w:wordWrap/>
        <w:overflowPunct/>
        <w:topLinePunct w:val="0"/>
        <w:autoSpaceDE/>
        <w:autoSpaceDN/>
        <w:bidi w:val="0"/>
        <w:adjustRightInd/>
        <w:snapToGrid/>
        <w:ind w:left="0" w:firstLine="600" w:firstLineChars="200"/>
        <w:jc w:val="left"/>
        <w:textAlignment w:val="auto"/>
        <w:rPr>
          <w:rFonts w:hint="eastAsia" w:ascii="黑体" w:eastAsia="黑体"/>
          <w:kern w:val="0"/>
          <w:sz w:val="30"/>
          <w:szCs w:val="30"/>
          <w:highlight w:val="yellow"/>
          <w:lang w:eastAsia="zh-CN"/>
        </w:rPr>
      </w:pPr>
      <w:r>
        <w:rPr>
          <w:rFonts w:hint="eastAsia" w:ascii="仿宋_GB2312" w:eastAsia="仿宋_GB2312" w:cs="仿宋_GB2312"/>
          <w:kern w:val="0"/>
          <w:sz w:val="30"/>
          <w:szCs w:val="30"/>
          <w:highlight w:val="none"/>
        </w:rPr>
        <w:t>202</w:t>
      </w:r>
      <w:r>
        <w:rPr>
          <w:rFonts w:hint="eastAsia" w:ascii="仿宋_GB2312" w:eastAsia="仿宋_GB2312" w:cs="仿宋_GB2312"/>
          <w:kern w:val="0"/>
          <w:sz w:val="30"/>
          <w:szCs w:val="30"/>
          <w:highlight w:val="none"/>
          <w:lang w:val="en-US" w:eastAsia="zh-CN"/>
        </w:rPr>
        <w:t>1</w:t>
      </w:r>
      <w:r>
        <w:rPr>
          <w:rFonts w:hint="eastAsia" w:ascii="仿宋_GB2312" w:eastAsia="仿宋_GB2312" w:cs="仿宋_GB2312"/>
          <w:kern w:val="0"/>
          <w:sz w:val="30"/>
          <w:szCs w:val="30"/>
          <w:highlight w:val="none"/>
        </w:rPr>
        <w:t>年县委办无政府采购预算。</w:t>
      </w:r>
    </w:p>
    <w:p>
      <w:pPr>
        <w:ind w:firstLine="600" w:firstLineChars="200"/>
        <w:rPr>
          <w:rFonts w:ascii="黑体" w:eastAsia="黑体"/>
          <w:sz w:val="30"/>
          <w:szCs w:val="30"/>
        </w:rPr>
      </w:pPr>
      <w:r>
        <w:rPr>
          <w:rFonts w:hint="eastAsia" w:ascii="黑体" w:eastAsia="黑体"/>
          <w:kern w:val="0"/>
          <w:sz w:val="30"/>
          <w:szCs w:val="30"/>
        </w:rPr>
        <w:t>七、部门“三公”经费增减变化情况及原因说明</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县委办2021年一般公共预算财政拨款“三公”经费预算合计91.6万元，较上年增加（减少）0.9万元，增长（下降）1%，具体变动情况如下：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县委办202</w:t>
      </w:r>
      <w:r>
        <w:rPr>
          <w:rFonts w:hint="eastAsia" w:ascii="仿宋_GB2312" w:eastAsia="仿宋_GB2312" w:cs="仿宋_GB2312"/>
          <w:kern w:val="0"/>
          <w:sz w:val="30"/>
          <w:szCs w:val="30"/>
          <w:lang w:val="en-US" w:eastAsia="zh-CN"/>
        </w:rPr>
        <w:t>1</w:t>
      </w:r>
      <w:r>
        <w:rPr>
          <w:rFonts w:hint="eastAsia" w:ascii="仿宋_GB2312" w:eastAsia="仿宋_GB2312" w:cs="仿宋_GB2312"/>
          <w:kern w:val="0"/>
          <w:sz w:val="30"/>
          <w:szCs w:val="30"/>
        </w:rPr>
        <w:t>年因公出国（境）费预算0万元，较上年增加0万元，增长0%，共计安排因公出国（境）团组0个，因公出国（境）0人次。</w:t>
      </w:r>
    </w:p>
    <w:p>
      <w:pPr>
        <w:widowControl/>
        <w:ind w:firstLine="600" w:firstLineChars="200"/>
        <w:jc w:val="left"/>
        <w:rPr>
          <w:rFonts w:hint="eastAsia" w:ascii="仿宋_GB2312" w:eastAsia="仿宋_GB2312" w:cs="仿宋_GB2312"/>
          <w:kern w:val="0"/>
          <w:sz w:val="30"/>
          <w:szCs w:val="30"/>
          <w:highlight w:val="none"/>
        </w:rPr>
      </w:pPr>
      <w:r>
        <w:rPr>
          <w:rFonts w:hint="eastAsia" w:ascii="仿宋_GB2312" w:eastAsia="仿宋_GB2312" w:cs="仿宋_GB2312"/>
          <w:kern w:val="0"/>
          <w:sz w:val="30"/>
          <w:szCs w:val="30"/>
          <w:highlight w:val="none"/>
        </w:rPr>
        <w:t>202</w:t>
      </w:r>
      <w:r>
        <w:rPr>
          <w:rFonts w:hint="eastAsia" w:ascii="仿宋_GB2312" w:eastAsia="仿宋_GB2312" w:cs="仿宋_GB2312"/>
          <w:kern w:val="0"/>
          <w:sz w:val="30"/>
          <w:szCs w:val="30"/>
          <w:highlight w:val="none"/>
          <w:lang w:val="en-US" w:eastAsia="zh-CN"/>
        </w:rPr>
        <w:t>1</w:t>
      </w:r>
      <w:r>
        <w:rPr>
          <w:rFonts w:hint="eastAsia" w:ascii="仿宋_GB2312" w:eastAsia="仿宋_GB2312" w:cs="仿宋_GB2312"/>
          <w:kern w:val="0"/>
          <w:sz w:val="30"/>
          <w:szCs w:val="30"/>
          <w:highlight w:val="none"/>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县委办2021年公务接待费预算为75.6万元，较上年减少1.9万元，下降2%，国内公务接待批次为200次，共计接待2500人次。</w:t>
      </w:r>
    </w:p>
    <w:p>
      <w:pPr>
        <w:widowControl/>
        <w:ind w:firstLine="600" w:firstLineChars="200"/>
        <w:jc w:val="left"/>
        <w:rPr>
          <w:rFonts w:hint="eastAsia" w:ascii="仿宋_GB2312" w:eastAsia="仿宋_GB2312" w:cs="仿宋_GB2312"/>
          <w:i w:val="0"/>
          <w:caps w:val="0"/>
          <w:smallCaps w:val="0"/>
          <w:color w:val="000000"/>
          <w:spacing w:val="0"/>
          <w:sz w:val="30"/>
          <w:szCs w:val="30"/>
          <w:highlight w:val="none"/>
        </w:rPr>
      </w:pPr>
      <w:r>
        <w:rPr>
          <w:rFonts w:hint="eastAsia" w:ascii="仿宋_GB2312" w:eastAsia="仿宋_GB2312" w:cs="仿宋_GB2312"/>
          <w:i w:val="0"/>
          <w:caps w:val="0"/>
          <w:smallCaps w:val="0"/>
          <w:color w:val="000000"/>
          <w:spacing w:val="0"/>
          <w:sz w:val="30"/>
          <w:szCs w:val="30"/>
          <w:highlight w:val="none"/>
        </w:rPr>
        <w:t>减少变化原因：</w:t>
      </w:r>
      <w:r>
        <w:rPr>
          <w:rFonts w:hint="eastAsia" w:ascii="仿宋_GB2312" w:eastAsia="仿宋_GB2312" w:cs="仿宋_GB2312"/>
          <w:kern w:val="0"/>
          <w:sz w:val="30"/>
          <w:szCs w:val="30"/>
          <w:highlight w:val="none"/>
          <w:lang w:val="en-US" w:eastAsia="zh-CN"/>
        </w:rPr>
        <w:t>1.部门公务接待按照“只减不增”的原则从严从紧编制预算；2.树立过苦日子的思想，严格执行厉行节约相关规定，压缩公务接待费用开支。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县委办2021年公务用车购置及运行维护费为16万元，较上年增加1万元，增长6%。其中：公务用车购置费0万元，较上年增加0万元，增长0%；公务用车运行维护费16万元，较上年增加1万元，增长6%。共计购置公务用车0辆，年末公务用车保有量为7辆。</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增长原因：车辆使用年限较长，导致维修保养费用增长。</w:t>
      </w:r>
    </w:p>
    <w:p>
      <w:pPr>
        <w:widowControl/>
        <w:ind w:left="420" w:leftChars="200"/>
        <w:jc w:val="left"/>
        <w:rPr>
          <w:rFonts w:hint="eastAsia" w:ascii="黑体" w:eastAsia="黑体"/>
          <w:kern w:val="0"/>
          <w:sz w:val="30"/>
          <w:szCs w:val="30"/>
        </w:rPr>
      </w:pPr>
      <w:r>
        <w:rPr>
          <w:rFonts w:hint="eastAsia" w:ascii="黑体" w:eastAsia="黑体"/>
          <w:kern w:val="0"/>
          <w:sz w:val="30"/>
          <w:szCs w:val="30"/>
          <w:lang w:eastAsia="zh-CN"/>
        </w:rPr>
        <w:t>八、</w:t>
      </w:r>
      <w:r>
        <w:rPr>
          <w:rFonts w:hint="eastAsia" w:ascii="黑体" w:eastAsia="黑体"/>
          <w:kern w:val="0"/>
          <w:sz w:val="30"/>
          <w:szCs w:val="30"/>
        </w:rPr>
        <w:t>重点项目预算绩效目标情况</w:t>
      </w:r>
    </w:p>
    <w:tbl>
      <w:tblPr>
        <w:tblStyle w:val="9"/>
        <w:tblW w:w="8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1"/>
        <w:gridCol w:w="657"/>
        <w:gridCol w:w="656"/>
        <w:gridCol w:w="394"/>
        <w:gridCol w:w="1210"/>
        <w:gridCol w:w="496"/>
        <w:gridCol w:w="554"/>
        <w:gridCol w:w="1166"/>
        <w:gridCol w:w="1161"/>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trPr>
        <w:tc>
          <w:tcPr>
            <w:tcW w:w="8342" w:type="dxa"/>
            <w:gridSpan w:val="10"/>
            <w:tcBorders>
              <w:top w:val="nil"/>
              <w:left w:val="nil"/>
              <w:bottom w:val="nil"/>
              <w:right w:val="nil"/>
            </w:tcBorders>
            <w:shd w:val="clear" w:color="auto" w:fill="auto"/>
            <w:noWrap/>
            <w:tcMar>
              <w:top w:w="15" w:type="dxa"/>
              <w:left w:w="15" w:type="dxa"/>
              <w:right w:w="15" w:type="dxa"/>
            </w:tcMar>
            <w:vAlign w:val="center"/>
          </w:tcPr>
          <w:tbl>
            <w:tblPr>
              <w:tblStyle w:val="9"/>
              <w:tblW w:w="8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8"/>
              <w:gridCol w:w="1168"/>
              <w:gridCol w:w="986"/>
              <w:gridCol w:w="910"/>
              <w:gridCol w:w="1020"/>
              <w:gridCol w:w="1140"/>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8312"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b/>
                      <w:i w:val="0"/>
                      <w:color w:val="000000"/>
                      <w:sz w:val="36"/>
                      <w:szCs w:val="36"/>
                      <w:u w:val="none"/>
                    </w:rPr>
                  </w:pPr>
                  <w:r>
                    <w:rPr>
                      <w:rFonts w:hint="eastAsia" w:ascii="宋体" w:eastAsia="宋体" w:cs="宋体"/>
                      <w:b/>
                      <w:i w:val="0"/>
                      <w:color w:val="000000"/>
                      <w:kern w:val="0"/>
                      <w:sz w:val="36"/>
                      <w:szCs w:val="36"/>
                      <w:u w:val="none"/>
                      <w:lang w:val="en-US" w:eastAsia="zh-CN"/>
                    </w:rPr>
                    <w:t>项目基本信息表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基本信息</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部门职能职责</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县委办公室、接待处主要职能职责</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财政区划</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石林县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上级转移支付项目代码</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530126210000000001172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项目代码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530126210000000001172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项目名称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机要保密局屏蔽机房改造专项经费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是否通过事前评估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项目类别</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31 专项业务类</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项目来源</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本级申报项目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分配方式</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项目级次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 本级</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项目性质</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部门项目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设立年度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2021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起始时间</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2021年1月1日</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项目期限（年）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项目领域</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普通项目</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项目绩效分类</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099 其他</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扶贫标志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0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钱物是否直接补助到人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是否脱贫攻坚项目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是否使用贫困县整合的涉农资金</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是否基建项目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是否科研项目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是否设置使用范围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是否资产项目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是否专项债券项目</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是否成品油税费改革转移支付安排</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是否补贴到人到企业</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99 其他</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是否直达资金的地方对应安排</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是否使用公共模版</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申请金额（元）</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项目总额（元）</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1,600,000.00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其中：2021年预算申报数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其中：社会投入资金</w:t>
                  </w:r>
                </w:p>
              </w:tc>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eastAsia="宋体" w:cs="宋体"/>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其中：2021年社会投入资金</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财政内部机构</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行财科</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去向单位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单位名称</w:t>
                  </w:r>
                </w:p>
              </w:tc>
              <w:tc>
                <w:tcPr>
                  <w:tcW w:w="660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中国共产党石林彝族自治县委员会办公室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填报人员</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李雯婕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单位电话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67792009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项目概述</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简述</w:t>
                  </w:r>
                </w:p>
              </w:tc>
              <w:tc>
                <w:tcPr>
                  <w:tcW w:w="29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left"/>
                    <w:textAlignment w:val="top"/>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根据昆明市密码工作领导小组办公室《关于加快推进密码通信主渠道屏蔽机房、电子政务内网机房建设工作的通知》 为确保如期完成“十三五”规划确定的屏蔽机房等基础设施工程建设任务。</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项目热点分类</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left"/>
                    <w:textAlignment w:val="top"/>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支持部门事业发展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29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编报模版</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部门评审意见</w:t>
                  </w:r>
                </w:p>
              </w:tc>
              <w:tc>
                <w:tcPr>
                  <w:tcW w:w="777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left"/>
                    <w:textAlignment w:val="top"/>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部门审核意见</w:t>
                  </w:r>
                </w:p>
              </w:tc>
              <w:tc>
                <w:tcPr>
                  <w:tcW w:w="408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审核通过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是否终止</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否</w:t>
                  </w:r>
                </w:p>
              </w:tc>
            </w:tr>
          </w:tbl>
          <w:p>
            <w:pPr>
              <w:keepNext w:val="0"/>
              <w:keepLines w:val="0"/>
              <w:widowControl/>
              <w:suppressLineNumbers w:val="0"/>
              <w:jc w:val="center"/>
              <w:textAlignment w:val="center"/>
              <w:rPr>
                <w:rFonts w:hint="eastAsia" w:asci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项目目标</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eastAsia="方正小标宋简体" w:cs="方正小标宋简体"/>
                <w:i w:val="0"/>
                <w:color w:val="000000"/>
                <w:sz w:val="24"/>
                <w:szCs w:val="24"/>
                <w:u w:val="none"/>
              </w:rPr>
            </w:pPr>
            <w:r>
              <w:rPr>
                <w:rFonts w:hint="eastAsia" w:ascii="方正小标宋简体" w:eastAsia="方正小标宋简体" w:cs="方正小标宋简体"/>
                <w:i w:val="0"/>
                <w:color w:val="000000"/>
                <w:kern w:val="0"/>
                <w:sz w:val="24"/>
                <w:szCs w:val="24"/>
                <w:u w:val="none"/>
                <w:lang w:val="en-US" w:eastAsia="zh-CN"/>
              </w:rPr>
              <w:t>总体目标(2021年-2023年)</w:t>
            </w:r>
          </w:p>
        </w:tc>
        <w:tc>
          <w:tcPr>
            <w:tcW w:w="62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left"/>
              <w:textAlignment w:val="top"/>
              <w:rPr>
                <w:rFonts w:hint="eastAsia" w:ascii="方正小标宋简体" w:eastAsia="方正小标宋简体" w:cs="方正小标宋简体"/>
                <w:i w:val="0"/>
                <w:color w:val="000000"/>
                <w:sz w:val="24"/>
                <w:szCs w:val="24"/>
                <w:u w:val="none"/>
              </w:rPr>
            </w:pPr>
            <w:r>
              <w:rPr>
                <w:rFonts w:hint="eastAsia" w:ascii="仿宋_GB2312" w:eastAsia="仿宋_GB2312" w:cs="仿宋_GB2312"/>
                <w:i w:val="0"/>
                <w:color w:val="000000"/>
                <w:kern w:val="0"/>
                <w:sz w:val="24"/>
                <w:szCs w:val="24"/>
                <w:u w:val="none"/>
                <w:lang w:val="en-US" w:eastAsia="zh-CN"/>
              </w:rPr>
              <w:t>根据昆明市密码工作领导小组办公室《关于加快推进密码通信主渠道屏蔽机房、电子政务内网机房建设工作的通知》 为确保如期完成“十三五”规划确定的屏蔽机房等基础设施工程建设任务。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eastAsia="方正小标宋简体" w:cs="方正小标宋简体"/>
                <w:i w:val="0"/>
                <w:color w:val="000000"/>
                <w:sz w:val="24"/>
                <w:szCs w:val="24"/>
                <w:u w:val="none"/>
              </w:rPr>
            </w:pPr>
            <w:r>
              <w:rPr>
                <w:rFonts w:hint="eastAsia" w:ascii="方正小标宋简体" w:eastAsia="方正小标宋简体" w:cs="方正小标宋简体"/>
                <w:i w:val="0"/>
                <w:color w:val="000000"/>
                <w:kern w:val="0"/>
                <w:sz w:val="24"/>
                <w:szCs w:val="24"/>
                <w:u w:val="none"/>
                <w:lang w:val="en-US" w:eastAsia="zh-CN"/>
              </w:rPr>
              <w:t>预算年度(2021年)目标</w:t>
            </w:r>
          </w:p>
        </w:tc>
        <w:tc>
          <w:tcPr>
            <w:tcW w:w="625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keepNext w:val="0"/>
              <w:keepLines w:val="0"/>
              <w:widowControl/>
              <w:suppressLineNumbers w:val="0"/>
              <w:jc w:val="left"/>
              <w:textAlignment w:val="top"/>
              <w:rPr>
                <w:rFonts w:hint="eastAsia" w:ascii="方正小标宋简体" w:eastAsia="方正小标宋简体" w:cs="方正小标宋简体"/>
                <w:i w:val="0"/>
                <w:color w:val="000000"/>
                <w:sz w:val="24"/>
                <w:szCs w:val="24"/>
                <w:u w:val="none"/>
              </w:rPr>
            </w:pPr>
            <w:r>
              <w:rPr>
                <w:rFonts w:hint="eastAsia" w:ascii="仿宋_GB2312" w:eastAsia="仿宋_GB2312" w:cs="仿宋_GB2312"/>
                <w:i w:val="0"/>
                <w:color w:val="000000"/>
                <w:kern w:val="0"/>
                <w:sz w:val="24"/>
                <w:szCs w:val="24"/>
                <w:u w:val="none"/>
                <w:lang w:val="en-US" w:eastAsia="zh-CN"/>
              </w:rPr>
              <w:t>根据昆明市密码工作领导小组办公室《关于加快推进密码通信主渠道屏蔽机房、电子政务内网机房建设工作的通知》 为确保如期完成“十三五”规划确定的屏蔽机房等基础设施工程建设任务。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473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绩效指标</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评（扣）分标准</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指标内容</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绩效指标值设定依据及数据来源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一级指标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二级指标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三级指标</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指标性质</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指标值</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度量单位</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指标属性</w:t>
            </w: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产出指标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数量指标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购置计划完成率</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定量指标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反映部门购置计划执行情况购置计划执行情况。</w:t>
            </w:r>
            <w:r>
              <w:rPr>
                <w:rFonts w:hint="eastAsia" w:ascii="宋体" w:eastAsia="宋体" w:cs="宋体"/>
                <w:i w:val="0"/>
                <w:color w:val="000000"/>
                <w:kern w:val="0"/>
                <w:sz w:val="24"/>
                <w:szCs w:val="24"/>
                <w:u w:val="none"/>
                <w:lang w:val="en-US" w:eastAsia="zh-CN"/>
              </w:rPr>
              <w:br w:type="textWrapping"/>
            </w:r>
            <w:r>
              <w:rPr>
                <w:rFonts w:hint="eastAsia" w:ascii="宋体" w:eastAsia="宋体" w:cs="宋体"/>
                <w:i w:val="0"/>
                <w:color w:val="000000"/>
                <w:kern w:val="0"/>
                <w:sz w:val="24"/>
                <w:szCs w:val="24"/>
                <w:u w:val="none"/>
                <w:lang w:val="en-US" w:eastAsia="zh-CN"/>
              </w:rPr>
              <w:t>购置计划完成率=（实际购置交付装备数量/计划购置交付装备数量）*100%。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根据改造计划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质量指标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验收通过率</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&gt;=</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定量指标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20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反映设备购置的产品质量情况。</w:t>
            </w:r>
            <w:r>
              <w:rPr>
                <w:rFonts w:hint="eastAsia" w:ascii="宋体" w:eastAsia="宋体" w:cs="宋体"/>
                <w:i w:val="0"/>
                <w:color w:val="000000"/>
                <w:kern w:val="0"/>
                <w:sz w:val="24"/>
                <w:szCs w:val="24"/>
                <w:u w:val="none"/>
                <w:lang w:val="en-US" w:eastAsia="zh-CN"/>
              </w:rPr>
              <w:br w:type="textWrapping"/>
            </w:r>
            <w:r>
              <w:rPr>
                <w:rFonts w:hint="eastAsia" w:ascii="宋体" w:eastAsia="宋体" w:cs="宋体"/>
                <w:i w:val="0"/>
                <w:color w:val="000000"/>
                <w:kern w:val="0"/>
                <w:sz w:val="24"/>
                <w:szCs w:val="24"/>
                <w:u w:val="none"/>
                <w:lang w:val="en-US" w:eastAsia="zh-CN"/>
              </w:rPr>
              <w:t>验收通过率=（通过验收的购置数量/购置总数量）*100%。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根据设备验收计划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购置设备利用率</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&gt;=</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定量指标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反映设备利用情况。</w:t>
            </w:r>
            <w:r>
              <w:rPr>
                <w:rFonts w:hint="eastAsia" w:ascii="宋体" w:eastAsia="宋体" w:cs="宋体"/>
                <w:i w:val="0"/>
                <w:color w:val="000000"/>
                <w:kern w:val="0"/>
                <w:sz w:val="24"/>
                <w:szCs w:val="24"/>
                <w:u w:val="none"/>
                <w:lang w:val="en-US" w:eastAsia="zh-CN"/>
              </w:rPr>
              <w:br w:type="textWrapping"/>
            </w:r>
            <w:r>
              <w:rPr>
                <w:rFonts w:hint="eastAsia" w:ascii="宋体" w:eastAsia="宋体" w:cs="宋体"/>
                <w:i w:val="0"/>
                <w:color w:val="000000"/>
                <w:kern w:val="0"/>
                <w:sz w:val="24"/>
                <w:szCs w:val="24"/>
                <w:u w:val="none"/>
                <w:lang w:val="en-US" w:eastAsia="zh-CN"/>
              </w:rPr>
              <w:t>设备利用率=（投入使用设备数/购置设备总数）*100%。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根据改造计划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时效指标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设备部署及时率</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定量指标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反映新购设备按时部署情况。</w:t>
            </w:r>
            <w:r>
              <w:rPr>
                <w:rFonts w:hint="eastAsia" w:ascii="宋体" w:eastAsia="宋体" w:cs="宋体"/>
                <w:i w:val="0"/>
                <w:color w:val="000000"/>
                <w:kern w:val="0"/>
                <w:sz w:val="24"/>
                <w:szCs w:val="24"/>
                <w:u w:val="none"/>
                <w:lang w:val="en-US" w:eastAsia="zh-CN"/>
              </w:rPr>
              <w:br w:type="textWrapping"/>
            </w:r>
            <w:r>
              <w:rPr>
                <w:rFonts w:hint="eastAsia" w:ascii="宋体" w:eastAsia="宋体" w:cs="宋体"/>
                <w:i w:val="0"/>
                <w:color w:val="000000"/>
                <w:kern w:val="0"/>
                <w:sz w:val="24"/>
                <w:szCs w:val="24"/>
                <w:u w:val="none"/>
                <w:lang w:val="en-US" w:eastAsia="zh-CN"/>
              </w:rPr>
              <w:t>设备部署及时率=（及时部署设备数量/新购设备总数）*100%。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根据改造计划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效益指标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经济效益指标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设备采购经济性</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万元</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定量指标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反映设备采购成本低于计划数所获得的经济效益。</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根据改造计划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可持续影响指标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设备使用年限</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&gt;=</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6</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年</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定量指标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反映新投入设备使用年限情况。</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根据改造计划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满意度指标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服务对象满意度指标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空</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eastAsia="宋体" w:cs="宋体"/>
                <w:i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使用人员满意度</w:t>
            </w:r>
          </w:p>
        </w:tc>
        <w:tc>
          <w:tcPr>
            <w:tcW w:w="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&gt;=</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95</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定量指标</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反映服务对象对购置设备的整体满意情况。</w:t>
            </w:r>
            <w:r>
              <w:rPr>
                <w:rFonts w:hint="eastAsia" w:ascii="宋体" w:eastAsia="宋体" w:cs="宋体"/>
                <w:i w:val="0"/>
                <w:color w:val="000000"/>
                <w:kern w:val="0"/>
                <w:sz w:val="24"/>
                <w:szCs w:val="24"/>
                <w:u w:val="none"/>
                <w:lang w:val="en-US" w:eastAsia="zh-CN"/>
              </w:rPr>
              <w:br w:type="textWrapping"/>
            </w:r>
            <w:r>
              <w:rPr>
                <w:rFonts w:hint="eastAsia" w:ascii="宋体" w:eastAsia="宋体" w:cs="宋体"/>
                <w:i w:val="0"/>
                <w:color w:val="000000"/>
                <w:kern w:val="0"/>
                <w:sz w:val="24"/>
                <w:szCs w:val="24"/>
                <w:u w:val="none"/>
                <w:lang w:val="en-US" w:eastAsia="zh-CN"/>
              </w:rPr>
              <w:t>使用人员满意度=（对购置设备满意的人数/问卷调查人数）*100%。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根据改造计划</w:t>
            </w:r>
          </w:p>
        </w:tc>
      </w:tr>
    </w:tbl>
    <w:p>
      <w:pPr>
        <w:pStyle w:val="2"/>
        <w:ind w:left="420" w:leftChars="200"/>
      </w:pPr>
    </w:p>
    <w:p>
      <w:pPr>
        <w:widowControl/>
        <w:ind w:firstLine="600" w:firstLineChars="200"/>
        <w:jc w:val="left"/>
        <w:rPr>
          <w:rFonts w:ascii="楷体" w:eastAsia="楷体" w:cs="楷体"/>
          <w:kern w:val="0"/>
          <w:sz w:val="30"/>
          <w:szCs w:val="30"/>
        </w:rPr>
      </w:pPr>
      <w:r>
        <w:rPr>
          <w:rFonts w:hint="eastAsia" w:ascii="黑体" w:eastAsia="黑体"/>
          <w:kern w:val="0"/>
          <w:sz w:val="30"/>
          <w:szCs w:val="30"/>
        </w:rPr>
        <w:t>九</w:t>
      </w:r>
      <w:r>
        <w:rPr>
          <w:rFonts w:asci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lang w:eastAsia="zh-CN"/>
        </w:rPr>
        <w:t>（一）</w:t>
      </w:r>
      <w:r>
        <w:rPr>
          <w:rFonts w:ascii="楷体_GB2312" w:eastAsia="楷体_GB2312"/>
          <w:kern w:val="0"/>
          <w:sz w:val="30"/>
          <w:szCs w:val="30"/>
        </w:rPr>
        <w:t>专业名词解释</w:t>
      </w:r>
    </w:p>
    <w:p>
      <w:pPr>
        <w:widowControl/>
        <w:ind w:firstLine="602"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b/>
          <w:bCs/>
          <w:kern w:val="0"/>
          <w:sz w:val="30"/>
          <w:szCs w:val="30"/>
          <w:lang w:val="en-US" w:eastAsia="zh-CN"/>
        </w:rPr>
        <w:t>“三公”经费：</w:t>
      </w:r>
      <w:r>
        <w:rPr>
          <w:rFonts w:hint="eastAsia" w:asci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b/>
          <w:bCs/>
          <w:kern w:val="0"/>
          <w:sz w:val="30"/>
          <w:szCs w:val="30"/>
          <w:lang w:val="en-US" w:eastAsia="zh-CN"/>
        </w:rPr>
        <w:t>预算公开：</w:t>
      </w:r>
      <w:r>
        <w:rPr>
          <w:rFonts w:hint="eastAsia" w:asci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b/>
          <w:bCs/>
          <w:kern w:val="0"/>
          <w:sz w:val="30"/>
          <w:szCs w:val="30"/>
          <w:lang w:val="en-US" w:eastAsia="zh-CN"/>
        </w:rPr>
        <w:t>一般公共预算：</w:t>
      </w:r>
      <w:r>
        <w:rPr>
          <w:rFonts w:hint="eastAsia" w:asci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b/>
          <w:bCs/>
          <w:kern w:val="0"/>
          <w:sz w:val="30"/>
          <w:szCs w:val="30"/>
          <w:lang w:val="en-US" w:eastAsia="zh-CN"/>
        </w:rPr>
        <w:t>政府性基金预算：</w:t>
      </w:r>
      <w:r>
        <w:rPr>
          <w:rFonts w:hint="eastAsia" w:asci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b/>
          <w:bCs/>
          <w:kern w:val="0"/>
          <w:sz w:val="30"/>
          <w:szCs w:val="30"/>
          <w:lang w:val="en-US" w:eastAsia="zh-CN"/>
        </w:rPr>
        <w:t>政府采购：</w:t>
      </w:r>
      <w:r>
        <w:rPr>
          <w:rFonts w:hint="eastAsia" w:asci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pStyle w:val="8"/>
        <w:keepNext w:val="0"/>
        <w:keepLines w:val="0"/>
        <w:widowControl/>
        <w:suppressLineNumbers w:val="0"/>
        <w:spacing w:before="60" w:beforeAutospacing="0" w:after="60" w:afterAutospacing="0" w:line="444" w:lineRule="atLeast"/>
        <w:ind w:left="0" w:right="0" w:firstLine="516"/>
        <w:rPr>
          <w:rFonts w:ascii="sans-serif" w:hAnsi="sans-serif" w:eastAsia="仿宋_GB2312" w:cs="sans-serif"/>
          <w:i w:val="0"/>
          <w:caps w:val="0"/>
          <w:smallCaps w:val="0"/>
          <w:color w:val="000000"/>
          <w:spacing w:val="0"/>
          <w:sz w:val="30"/>
          <w:szCs w:val="30"/>
          <w:highlight w:val="none"/>
          <w:lang w:val="en-US" w:eastAsia="zh-CN"/>
        </w:rPr>
      </w:pPr>
      <w:r>
        <w:rPr>
          <w:rFonts w:hint="eastAsia" w:ascii="仿宋_GB2312" w:eastAsia="仿宋_GB2312" w:cs="仿宋_GB2312"/>
          <w:i w:val="0"/>
          <w:caps w:val="0"/>
          <w:smallCaps w:val="0"/>
          <w:color w:val="000000"/>
          <w:spacing w:val="0"/>
          <w:sz w:val="30"/>
          <w:szCs w:val="30"/>
        </w:rPr>
        <w:t>县委办202</w:t>
      </w:r>
      <w:r>
        <w:rPr>
          <w:rFonts w:hint="eastAsia" w:ascii="仿宋_GB2312" w:eastAsia="仿宋_GB2312" w:cs="仿宋_GB2312"/>
          <w:i w:val="0"/>
          <w:caps w:val="0"/>
          <w:smallCaps w:val="0"/>
          <w:color w:val="000000"/>
          <w:spacing w:val="0"/>
          <w:sz w:val="30"/>
          <w:szCs w:val="30"/>
          <w:lang w:val="en-US" w:eastAsia="zh-CN"/>
        </w:rPr>
        <w:t>1</w:t>
      </w:r>
      <w:r>
        <w:rPr>
          <w:rFonts w:hint="eastAsia" w:ascii="仿宋_GB2312" w:eastAsia="仿宋_GB2312" w:cs="仿宋_GB2312"/>
          <w:i w:val="0"/>
          <w:caps w:val="0"/>
          <w:smallCaps w:val="0"/>
          <w:color w:val="000000"/>
          <w:spacing w:val="0"/>
          <w:sz w:val="30"/>
          <w:szCs w:val="30"/>
        </w:rPr>
        <w:t>年机关运行经费安排</w:t>
      </w:r>
      <w:r>
        <w:rPr>
          <w:rFonts w:hint="eastAsia" w:ascii="仿宋_GB2312" w:eastAsia="仿宋_GB2312" w:cs="仿宋_GB2312"/>
          <w:i w:val="0"/>
          <w:caps w:val="0"/>
          <w:smallCaps w:val="0"/>
          <w:color w:val="000000"/>
          <w:spacing w:val="0"/>
          <w:sz w:val="30"/>
          <w:szCs w:val="30"/>
          <w:lang w:val="en-US" w:eastAsia="zh-CN"/>
        </w:rPr>
        <w:t>428.33</w:t>
      </w:r>
      <w:r>
        <w:rPr>
          <w:rFonts w:hint="eastAsia" w:ascii="仿宋_GB2312" w:eastAsia="仿宋_GB2312" w:cs="仿宋_GB2312"/>
          <w:i w:val="0"/>
          <w:caps w:val="0"/>
          <w:smallCaps w:val="0"/>
          <w:color w:val="000000"/>
          <w:spacing w:val="0"/>
          <w:sz w:val="30"/>
          <w:szCs w:val="30"/>
        </w:rPr>
        <w:t>万元，主要用于办公经费、印刷费、水电费、汽燃费、办公设备购置等日常开支，以保证机构正常运转。与上年对比</w:t>
      </w:r>
      <w:r>
        <w:rPr>
          <w:rFonts w:hint="eastAsia" w:ascii="仿宋_GB2312" w:eastAsia="仿宋_GB2312" w:cs="仿宋_GB2312"/>
          <w:i w:val="0"/>
          <w:caps w:val="0"/>
          <w:smallCaps w:val="0"/>
          <w:color w:val="000000"/>
          <w:spacing w:val="0"/>
          <w:sz w:val="30"/>
          <w:szCs w:val="30"/>
          <w:lang w:eastAsia="zh-CN"/>
        </w:rPr>
        <w:t>减少</w:t>
      </w:r>
      <w:r>
        <w:rPr>
          <w:rFonts w:hint="eastAsia" w:ascii="仿宋_GB2312" w:eastAsia="仿宋_GB2312" w:cs="仿宋_GB2312"/>
          <w:i w:val="0"/>
          <w:caps w:val="0"/>
          <w:smallCaps w:val="0"/>
          <w:color w:val="000000"/>
          <w:spacing w:val="0"/>
          <w:sz w:val="30"/>
          <w:szCs w:val="30"/>
          <w:lang w:val="en-US" w:eastAsia="zh-CN"/>
        </w:rPr>
        <w:t>6.92</w:t>
      </w:r>
      <w:r>
        <w:rPr>
          <w:rFonts w:hint="eastAsia" w:ascii="仿宋_GB2312" w:eastAsia="仿宋_GB2312" w:cs="仿宋_GB2312"/>
          <w:i w:val="0"/>
          <w:caps w:val="0"/>
          <w:smallCaps w:val="0"/>
          <w:color w:val="000000"/>
          <w:spacing w:val="0"/>
          <w:sz w:val="30"/>
          <w:szCs w:val="30"/>
        </w:rPr>
        <w:t>万元，主要原因是：</w:t>
      </w:r>
      <w:r>
        <w:rPr>
          <w:rFonts w:hint="eastAsia" w:ascii="仿宋_GB2312" w:eastAsia="仿宋_GB2312" w:cs="仿宋_GB2312"/>
          <w:kern w:val="0"/>
          <w:sz w:val="30"/>
          <w:szCs w:val="30"/>
          <w:lang w:val="en-US" w:eastAsia="zh-CN"/>
        </w:rPr>
        <w:t>退休人员死亡1人</w:t>
      </w:r>
      <w:r>
        <w:rPr>
          <w:rFonts w:hint="eastAsia" w:ascii="仿宋_GB2312" w:eastAsia="仿宋_GB2312" w:cs="仿宋_GB2312"/>
          <w:i w:val="0"/>
          <w:caps w:val="0"/>
          <w:smallCaps w:val="0"/>
          <w:color w:val="000000"/>
          <w:spacing w:val="0"/>
          <w:sz w:val="30"/>
          <w:szCs w:val="30"/>
          <w:highlight w:val="none"/>
          <w:lang w:val="en-US" w:eastAsia="zh-CN"/>
        </w:rPr>
        <w:t>，人员经费及公用经费减少2.61万元。</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县委办部门资产总额530.73万元，</w:t>
      </w:r>
      <w:r>
        <w:rPr>
          <w:rFonts w:ascii="仿宋_GB2312" w:eastAsia="仿宋_GB2312" w:cs="仿宋_GB2312"/>
          <w:kern w:val="0"/>
          <w:sz w:val="30"/>
          <w:szCs w:val="30"/>
          <w:lang w:val="en-US" w:eastAsia="zh-CN"/>
        </w:rPr>
        <w:t>其中，流动资产</w:t>
      </w:r>
      <w:r>
        <w:rPr>
          <w:rFonts w:hint="eastAsia" w:ascii="仿宋_GB2312" w:eastAsia="仿宋_GB2312" w:cs="仿宋_GB2312"/>
          <w:kern w:val="0"/>
          <w:sz w:val="30"/>
          <w:szCs w:val="30"/>
          <w:lang w:val="en-US" w:eastAsia="zh-CN"/>
        </w:rPr>
        <w:t>327.18</w:t>
      </w:r>
      <w:r>
        <w:rPr>
          <w:rFonts w:ascii="仿宋_GB2312" w:eastAsia="仿宋_GB2312" w:cs="仿宋_GB2312"/>
          <w:kern w:val="0"/>
          <w:sz w:val="30"/>
          <w:szCs w:val="30"/>
          <w:lang w:val="en-US" w:eastAsia="zh-CN"/>
        </w:rPr>
        <w:t>万元，固定资产</w:t>
      </w:r>
      <w:r>
        <w:rPr>
          <w:rFonts w:hint="eastAsia" w:ascii="仿宋_GB2312" w:eastAsia="仿宋_GB2312" w:cs="仿宋_GB2312"/>
          <w:kern w:val="0"/>
          <w:sz w:val="30"/>
          <w:szCs w:val="30"/>
          <w:lang w:val="en-US" w:eastAsia="zh-CN"/>
        </w:rPr>
        <w:t>186.56</w:t>
      </w:r>
      <w:r>
        <w:rPr>
          <w:rFonts w:ascii="仿宋_GB2312" w:eastAsia="仿宋_GB2312" w:cs="仿宋_GB2312"/>
          <w:kern w:val="0"/>
          <w:sz w:val="30"/>
          <w:szCs w:val="30"/>
          <w:lang w:val="en-US" w:eastAsia="zh-CN"/>
        </w:rPr>
        <w:t>万元，对外投资及有价证券</w:t>
      </w:r>
      <w:r>
        <w:rPr>
          <w:rFonts w:hint="eastAsia" w:ascii="仿宋_GB2312" w:eastAsia="仿宋_GB2312" w:cs="仿宋_GB2312"/>
          <w:kern w:val="0"/>
          <w:sz w:val="30"/>
          <w:szCs w:val="30"/>
          <w:lang w:val="en-US" w:eastAsia="zh-CN"/>
        </w:rPr>
        <w:t>0</w:t>
      </w:r>
      <w:r>
        <w:rPr>
          <w:rFonts w:ascii="仿宋_GB2312" w:eastAsia="仿宋_GB2312" w:cs="仿宋_GB2312"/>
          <w:kern w:val="0"/>
          <w:sz w:val="30"/>
          <w:szCs w:val="30"/>
          <w:lang w:val="en-US" w:eastAsia="zh-CN"/>
        </w:rPr>
        <w:t>元，在建工程</w:t>
      </w:r>
      <w:r>
        <w:rPr>
          <w:rFonts w:hint="eastAsia" w:ascii="仿宋_GB2312" w:eastAsia="仿宋_GB2312" w:cs="仿宋_GB2312"/>
          <w:kern w:val="0"/>
          <w:sz w:val="30"/>
          <w:szCs w:val="30"/>
          <w:lang w:val="en-US" w:eastAsia="zh-CN"/>
        </w:rPr>
        <w:t>16.86</w:t>
      </w:r>
      <w:r>
        <w:rPr>
          <w:rFonts w:ascii="仿宋_GB2312" w:eastAsia="仿宋_GB2312" w:cs="仿宋_GB2312"/>
          <w:kern w:val="0"/>
          <w:sz w:val="30"/>
          <w:szCs w:val="30"/>
          <w:lang w:val="en-US" w:eastAsia="zh-CN"/>
        </w:rPr>
        <w:t>万元，无形资产</w:t>
      </w:r>
      <w:r>
        <w:rPr>
          <w:rFonts w:hint="eastAsia" w:ascii="仿宋_GB2312" w:eastAsia="仿宋_GB2312" w:cs="仿宋_GB2312"/>
          <w:kern w:val="0"/>
          <w:sz w:val="30"/>
          <w:szCs w:val="30"/>
          <w:lang w:val="en-US" w:eastAsia="zh-CN"/>
        </w:rPr>
        <w:t>0.13</w:t>
      </w:r>
      <w:r>
        <w:rPr>
          <w:rFonts w:ascii="仿宋_GB2312" w:eastAsia="仿宋_GB2312" w:cs="仿宋_GB2312"/>
          <w:kern w:val="0"/>
          <w:sz w:val="30"/>
          <w:szCs w:val="30"/>
          <w:lang w:val="en-US" w:eastAsia="zh-CN"/>
        </w:rPr>
        <w:t>万元，其他资产</w:t>
      </w:r>
      <w:r>
        <w:rPr>
          <w:rFonts w:hint="eastAsia" w:ascii="仿宋_GB2312" w:eastAsia="仿宋_GB2312" w:cs="仿宋_GB2312"/>
          <w:kern w:val="0"/>
          <w:sz w:val="30"/>
          <w:szCs w:val="30"/>
          <w:lang w:val="en-US" w:eastAsia="zh-CN"/>
        </w:rPr>
        <w:t>0</w:t>
      </w:r>
      <w:r>
        <w:rPr>
          <w:rFonts w:ascii="仿宋_GB2312" w:eastAsia="仿宋_GB2312" w:cs="仿宋_GB2312"/>
          <w:kern w:val="0"/>
          <w:sz w:val="30"/>
          <w:szCs w:val="30"/>
          <w:lang w:val="en-US" w:eastAsia="zh-CN"/>
        </w:rPr>
        <w:t>万元。</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2021年县委办无重点领域财政项目。</w:t>
      </w:r>
    </w:p>
    <w:p>
      <w:pPr>
        <w:widowControl/>
        <w:ind w:firstLine="600" w:firstLineChars="200"/>
        <w:jc w:val="left"/>
        <w:rPr>
          <w:rFonts w:ascii="黑体" w:eastAsia="黑体"/>
          <w:kern w:val="0"/>
          <w:sz w:val="30"/>
          <w:szCs w:val="30"/>
        </w:rPr>
      </w:pPr>
      <w:r>
        <w:rPr>
          <w:rFonts w:hint="eastAsia" w:ascii="黑体" w:eastAsia="黑体"/>
          <w:kern w:val="0"/>
          <w:sz w:val="30"/>
          <w:szCs w:val="30"/>
        </w:rPr>
        <w:t>十、预算收支增减变化情况说明</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（一）基本支出预算变动的主要原因</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2021年本级财力安排县委办基本支出1222.86万元，与上年对比减少2.62万元，主要原因分析是因为退休人员死亡1人，人员经费及公用经费减少2.61万元。</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（二）项目支出预算变动的主要原因</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2021年本级财力安排县委办项目支出499.19万元，与上年对比增加264.25万元，增减变化的原因主要是：</w:t>
      </w:r>
    </w:p>
    <w:p>
      <w:pPr>
        <w:widowControl/>
        <w:numPr>
          <w:ilvl w:val="0"/>
          <w:numId w:val="3"/>
        </w:numPr>
        <w:ind w:left="0"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根据上级部门及工作需要，县委办2021新增机要保密局屏蔽机房改造专项经费160万元；</w:t>
      </w:r>
    </w:p>
    <w:p>
      <w:pPr>
        <w:widowControl/>
        <w:ind w:left="0"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2.县委办常委会议室会议系统升级改造更新专项经费40万元；</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3.县妇联增加石林旅游特色街区扶持经费34.43万元、</w:t>
      </w:r>
    </w:p>
    <w:p>
      <w:pPr>
        <w:widowControl/>
        <w:ind w:firstLine="600" w:firstLineChars="200"/>
        <w:jc w:val="left"/>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4.2021年县妇联工作经费（含乡镇（街道））15万元；</w:t>
      </w:r>
    </w:p>
    <w:p>
      <w:pPr>
        <w:widowControl/>
        <w:ind w:firstLine="600" w:firstLineChars="200"/>
        <w:jc w:val="left"/>
        <w:rPr>
          <w:rFonts w:ascii="仿宋_GB2312" w:eastAsia="仿宋_GB2312" w:cs="仿宋_GB2312"/>
          <w:kern w:val="0"/>
          <w:sz w:val="30"/>
          <w:szCs w:val="30"/>
          <w:lang w:val="en-US" w:eastAsia="zh-CN"/>
        </w:rPr>
      </w:pPr>
      <w:r>
        <w:rPr>
          <w:rFonts w:hint="eastAsia" w:ascii="仿宋_GB2312" w:eastAsia="仿宋_GB2312" w:cs="仿宋_GB2312"/>
          <w:kern w:val="0"/>
          <w:sz w:val="30"/>
          <w:szCs w:val="30"/>
          <w:lang w:val="en-US" w:eastAsia="zh-CN"/>
        </w:rPr>
        <w:t>5.县团委增加了2021年共青团专项工作经费15万元。</w:t>
      </w: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监督索引号53012670320100111</w:t>
      </w:r>
    </w:p>
    <w:sectPr>
      <w:headerReference r:id="rId3" w:type="default"/>
      <w:headerReference r:id="rId4" w:type="even"/>
      <w:pgSz w:w="11906" w:h="16838"/>
      <w:pgMar w:top="1247" w:right="1797" w:bottom="1247" w:left="1797"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4F49C"/>
    <w:multiLevelType w:val="singleLevel"/>
    <w:tmpl w:val="A664F49C"/>
    <w:lvl w:ilvl="0" w:tentative="0">
      <w:start w:val="1"/>
      <w:numFmt w:val="decimal"/>
      <w:lvlText w:val="%1."/>
      <w:lvlJc w:val="left"/>
      <w:pPr>
        <w:tabs>
          <w:tab w:val="left" w:pos="0"/>
        </w:tabs>
        <w:ind w:left="0" w:firstLine="0"/>
      </w:pPr>
    </w:lvl>
  </w:abstractNum>
  <w:abstractNum w:abstractNumId="1">
    <w:nsid w:val="AFEDCFBF"/>
    <w:multiLevelType w:val="singleLevel"/>
    <w:tmpl w:val="AFEDCFBF"/>
    <w:lvl w:ilvl="0" w:tentative="0">
      <w:start w:val="2"/>
      <w:numFmt w:val="chineseCounting"/>
      <w:suff w:val="nothing"/>
      <w:lvlText w:val="（%1）"/>
      <w:lvlJc w:val="left"/>
      <w:pPr>
        <w:tabs>
          <w:tab w:val="left" w:pos="0"/>
        </w:tabs>
        <w:ind w:left="0" w:firstLine="0"/>
      </w:pPr>
      <w:rPr>
        <w:rFonts w:hint="eastAsia"/>
      </w:rPr>
    </w:lvl>
  </w:abstractNum>
  <w:abstractNum w:abstractNumId="2">
    <w:nsid w:val="762B139D"/>
    <w:multiLevelType w:val="singleLevel"/>
    <w:tmpl w:val="762B139D"/>
    <w:lvl w:ilvl="0" w:tentative="0">
      <w:start w:val="6"/>
      <w:numFmt w:val="chineseCounting"/>
      <w:suff w:val="nothing"/>
      <w:lvlText w:val="%1、"/>
      <w:lvlJc w:val="left"/>
      <w:pPr>
        <w:tabs>
          <w:tab w:val="left" w:pos="0"/>
        </w:tabs>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NTQxYmY1MDZmMDUzZjM1MGUzNDFjZjUyM2JkYzQifQ=="/>
  </w:docVars>
  <w:rsids>
    <w:rsidRoot w:val="00000000"/>
    <w:rsid w:val="6E1B7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iPriority w:val="0"/>
    <w:rPr>
      <w:rFonts w:ascii="Arial" w:hAnsi="Arial"/>
      <w:sz w:val="24"/>
    </w:rPr>
  </w:style>
  <w:style w:type="paragraph" w:styleId="6">
    <w:name w:val="footer"/>
    <w:basedOn w:val="1"/>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28</Pages>
  <Words>0</Words>
  <Characters>10331</Characters>
  <Lines>0</Lines>
  <Paragraphs>220</Paragraphs>
  <TotalTime>13</TotalTime>
  <ScaleCrop>false</ScaleCrop>
  <LinksUpToDate>false</LinksUpToDate>
  <CharactersWithSpaces>13775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2023-10-18T01:41:31Z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5F65FE6FA79746339A66AAE29577CC8B_12</vt:lpwstr>
  </property>
</Properties>
</file>