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202308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2023年08月01日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2023年08月05日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sz w:val="30"/>
          <w:u w:val="non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non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202308</w:t>
      </w:r>
      <w:r>
        <w:rPr>
          <w:rFonts w:hint="eastAsia" w:eastAsia="仿宋_GB2312"/>
          <w:sz w:val="30"/>
        </w:rPr>
        <w:t>批次“</w:t>
      </w:r>
      <w:bookmarkStart w:id="0" w:name="_GoBack"/>
      <w:bookmarkEnd w:id="0"/>
      <w:r>
        <w:rPr>
          <w:rFonts w:hint="eastAsia" w:eastAsia="仿宋_GB2312"/>
          <w:sz w:val="30"/>
        </w:rPr>
        <w:t>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2023年08月01日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202308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2023年08月01日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郭水连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徐体彦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皇辅国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杨子墨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64707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3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2023-08-03T05:35:49Z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