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2022年健康教育工作计划</w:t>
      </w:r>
    </w:p>
    <w:p>
      <w:pPr>
        <w:numPr>
          <w:ilvl w:val="0"/>
          <w:numId w:val="1"/>
        </w:numPr>
        <w:ind w:left="560" w:hanging="723" w:hangingChars="200"/>
        <w:jc w:val="left"/>
        <w:rPr>
          <w:rFonts w:asciiTheme="minorEastAsia" w:hAnsiTheme="minorEastAsia"/>
          <w:b/>
          <w:bCs/>
          <w:sz w:val="36"/>
          <w:szCs w:val="36"/>
          <w:lang w:eastAsia="zh-CN"/>
        </w:rPr>
      </w:pPr>
      <w:r>
        <w:rPr>
          <w:rFonts w:asciiTheme="minorEastAsia" w:hAnsiTheme="minorEastAsia"/>
          <w:b/>
          <w:bCs/>
          <w:sz w:val="36"/>
          <w:szCs w:val="36"/>
          <w:lang w:eastAsia="zh-CN"/>
        </w:rPr>
        <w:t>主要工作任务</w:t>
      </w:r>
    </w:p>
    <w:p>
      <w:pPr>
        <w:numPr>
          <w:ilvl w:val="0"/>
          <w:numId w:val="0"/>
        </w:numPr>
        <w:ind w:firstLine="720" w:firstLineChars="200"/>
        <w:jc w:val="left"/>
        <w:rPr>
          <w:rFonts w:asciiTheme="minorEastAsia" w:hAnsiTheme="minorEastAsia"/>
          <w:sz w:val="36"/>
          <w:szCs w:val="36"/>
          <w:lang w:eastAsia="zh-CN"/>
        </w:rPr>
      </w:pPr>
      <w:r>
        <w:rPr>
          <w:rFonts w:asciiTheme="minorEastAsia" w:hAnsiTheme="minorEastAsia"/>
          <w:sz w:val="36"/>
          <w:szCs w:val="36"/>
          <w:lang w:eastAsia="zh-CN"/>
        </w:rPr>
        <w:t>依照健康教育工作规范要求，做好健康教育与健康促进各项工作任务。以《中国公民健康素养-基本知识与技能》为主要资料开展各种个体和群众健康教育的行为与方式的健康教育活动。围绕甲型流感、艾滋病、结核病、肿瘤、肝炎等重大传染病和慢性病，结合各种卫生日主题开展宣传活动。个性是用心开展“世界结核病日”、“世界卫生日”、“全国预防接种日”、“防治碘缺乏病日”、“世界无烟日”、“世界艾滋病日”等各种卫生主题日宣传活动。继续做好针对游客、</w:t>
      </w:r>
      <w:r>
        <w:rPr>
          <w:rFonts w:hint="eastAsia" w:asciiTheme="minorEastAsia" w:hAnsiTheme="minorEastAsia"/>
          <w:sz w:val="36"/>
          <w:szCs w:val="36"/>
          <w:lang w:val="en-US" w:eastAsia="zh-CN"/>
        </w:rPr>
        <w:t>辖区人员、</w:t>
      </w:r>
      <w:r>
        <w:rPr>
          <w:rFonts w:asciiTheme="minorEastAsia" w:hAnsiTheme="minorEastAsia"/>
          <w:sz w:val="36"/>
          <w:szCs w:val="36"/>
          <w:lang w:eastAsia="zh-CN"/>
        </w:rPr>
        <w:t>外出打工和进城务工人员的艾滋病防治项目传播材料的播放工作.根据《突发性公共卫生事件应急预案》，开展群众性的健康安全和防范教育，提高群众应对突发公共卫生事件的潜力。加强健康教育网络信息建设，促进健康教育网络信息规范化。加强健康教育档案规范化管理。</w:t>
      </w:r>
      <w:r>
        <w:rPr>
          <w:rFonts w:asciiTheme="minorEastAsia" w:hAnsiTheme="minorEastAsia"/>
          <w:sz w:val="36"/>
          <w:szCs w:val="36"/>
          <w:lang w:eastAsia="zh-CN"/>
        </w:rPr>
        <w:cr/>
      </w:r>
      <w:r>
        <w:rPr>
          <w:rFonts w:asciiTheme="minorEastAsia" w:hAnsiTheme="minorEastAsia"/>
          <w:sz w:val="36"/>
          <w:szCs w:val="36"/>
          <w:lang w:eastAsia="zh-CN"/>
        </w:rPr>
        <w:t>二、</w:t>
      </w:r>
      <w:r>
        <w:rPr>
          <w:rFonts w:asciiTheme="minorEastAsia" w:hAnsiTheme="minorEastAsia"/>
          <w:b/>
          <w:bCs/>
          <w:sz w:val="36"/>
          <w:szCs w:val="36"/>
          <w:lang w:eastAsia="zh-CN"/>
        </w:rPr>
        <w:t>主要工作措施</w:t>
      </w:r>
      <w:r>
        <w:rPr>
          <w:rFonts w:asciiTheme="minorEastAsia" w:hAnsiTheme="minorEastAsia"/>
          <w:b/>
          <w:bCs/>
          <w:sz w:val="36"/>
          <w:szCs w:val="36"/>
          <w:lang w:eastAsia="zh-CN"/>
        </w:rPr>
        <w:cr/>
      </w:r>
      <w:r>
        <w:rPr>
          <w:rFonts w:asciiTheme="minorEastAsia" w:hAnsiTheme="minorEastAsia"/>
          <w:sz w:val="36"/>
          <w:szCs w:val="36"/>
          <w:lang w:eastAsia="zh-CN"/>
        </w:rPr>
        <w:t>(一)、健全组织机构，完善健教工作网络</w:t>
      </w:r>
      <w:r>
        <w:rPr>
          <w:rFonts w:asciiTheme="minorEastAsia" w:hAnsiTheme="minorEastAsia"/>
          <w:sz w:val="36"/>
          <w:szCs w:val="36"/>
          <w:lang w:eastAsia="zh-CN"/>
        </w:rPr>
        <w:cr/>
      </w:r>
      <w:r>
        <w:rPr>
          <w:rFonts w:hint="eastAsia" w:asciiTheme="minorEastAsia" w:hAnsiTheme="minorEastAsia"/>
          <w:sz w:val="36"/>
          <w:szCs w:val="36"/>
          <w:lang w:val="en-US" w:eastAsia="zh-CN"/>
        </w:rPr>
        <w:t xml:space="preserve">   </w:t>
      </w:r>
      <w:r>
        <w:rPr>
          <w:rFonts w:asciiTheme="minorEastAsia" w:hAnsiTheme="minorEastAsia"/>
          <w:sz w:val="36"/>
          <w:szCs w:val="36"/>
          <w:lang w:eastAsia="zh-CN"/>
        </w:rPr>
        <w:t>完善的健康教育网络是开展健康教育工作的组织保证和有效措施，20</w:t>
      </w:r>
      <w:r>
        <w:rPr>
          <w:rFonts w:hint="eastAsia" w:asciiTheme="minorEastAsia" w:hAnsiTheme="minorEastAsia"/>
          <w:sz w:val="36"/>
          <w:szCs w:val="36"/>
          <w:lang w:val="en-US" w:eastAsia="zh-CN"/>
        </w:rPr>
        <w:t>22</w:t>
      </w:r>
      <w:r>
        <w:rPr>
          <w:rFonts w:asciiTheme="minorEastAsia" w:hAnsiTheme="minorEastAsia"/>
          <w:sz w:val="36"/>
          <w:szCs w:val="36"/>
          <w:lang w:eastAsia="zh-CN"/>
        </w:rPr>
        <w:t>年我们将结合本社区实际状况，充实健康教育志愿者队伍，加强健康教育培训;组织人员用心参加疾控部门组织的各类培训，提高健康教育工作者自身健康教育潜力和理论水平;将健康教育工作列入中心工作计划，把健康教育工作真正落到实处。</w:t>
      </w:r>
      <w:r>
        <w:rPr>
          <w:rFonts w:asciiTheme="minorEastAsia" w:hAnsiTheme="minorEastAsia"/>
          <w:sz w:val="36"/>
          <w:szCs w:val="36"/>
          <w:lang w:eastAsia="zh-CN"/>
        </w:rPr>
        <w:cr/>
      </w:r>
      <w:r>
        <w:rPr>
          <w:rFonts w:asciiTheme="minorEastAsia" w:hAnsiTheme="minorEastAsia"/>
          <w:sz w:val="36"/>
          <w:szCs w:val="36"/>
          <w:lang w:eastAsia="zh-CN"/>
        </w:rPr>
        <w:t>(二)、加大经费投入</w:t>
      </w:r>
      <w:r>
        <w:rPr>
          <w:rFonts w:asciiTheme="minorEastAsia" w:hAnsiTheme="minorEastAsia"/>
          <w:sz w:val="36"/>
          <w:szCs w:val="36"/>
          <w:lang w:eastAsia="zh-CN"/>
        </w:rPr>
        <w:cr/>
      </w:r>
      <w:r>
        <w:rPr>
          <w:rFonts w:hint="eastAsia" w:asciiTheme="minorEastAsia" w:hAnsiTheme="minorEastAsia"/>
          <w:sz w:val="36"/>
          <w:szCs w:val="36"/>
          <w:lang w:val="en-US" w:eastAsia="zh-CN"/>
        </w:rPr>
        <w:t xml:space="preserve">   </w:t>
      </w:r>
      <w:r>
        <w:rPr>
          <w:rFonts w:asciiTheme="minorEastAsia" w:hAnsiTheme="minorEastAsia"/>
          <w:sz w:val="36"/>
          <w:szCs w:val="36"/>
          <w:lang w:eastAsia="zh-CN"/>
        </w:rPr>
        <w:t>计划20</w:t>
      </w:r>
      <w:r>
        <w:rPr>
          <w:rFonts w:hint="eastAsia" w:asciiTheme="minorEastAsia" w:hAnsiTheme="minorEastAsia"/>
          <w:sz w:val="36"/>
          <w:szCs w:val="36"/>
          <w:lang w:val="en-US" w:eastAsia="zh-CN"/>
        </w:rPr>
        <w:t>22</w:t>
      </w:r>
      <w:r>
        <w:rPr>
          <w:rFonts w:asciiTheme="minorEastAsia" w:hAnsiTheme="minorEastAsia"/>
          <w:sz w:val="36"/>
          <w:szCs w:val="36"/>
          <w:lang w:eastAsia="zh-CN"/>
        </w:rPr>
        <w:t>年继续加强印制健康教育宣传材料，保障健康教育工作顺利开展。</w:t>
      </w:r>
      <w:r>
        <w:rPr>
          <w:rFonts w:asciiTheme="minorEastAsia" w:hAnsiTheme="minorEastAsia"/>
          <w:sz w:val="36"/>
          <w:szCs w:val="36"/>
          <w:lang w:eastAsia="zh-CN"/>
        </w:rPr>
        <w:cr/>
      </w:r>
      <w:r>
        <w:rPr>
          <w:rFonts w:asciiTheme="minorEastAsia" w:hAnsiTheme="minorEastAsia"/>
          <w:sz w:val="36"/>
          <w:szCs w:val="36"/>
          <w:lang w:eastAsia="zh-CN"/>
        </w:rPr>
        <w:t>(三)、计划开展的健康教育活动</w:t>
      </w:r>
      <w:r>
        <w:rPr>
          <w:rFonts w:asciiTheme="minorEastAsia" w:hAnsiTheme="minorEastAsia"/>
          <w:sz w:val="36"/>
          <w:szCs w:val="36"/>
          <w:lang w:eastAsia="zh-CN"/>
        </w:rPr>
        <w:cr/>
      </w:r>
      <w:r>
        <w:rPr>
          <w:rFonts w:asciiTheme="minorEastAsia" w:hAnsiTheme="minorEastAsia"/>
          <w:sz w:val="36"/>
          <w:szCs w:val="36"/>
          <w:lang w:eastAsia="zh-CN"/>
        </w:rPr>
        <w:t>1、举办健康教育讲座依据居民需求、季节多发病联系社区卫生服务</w:t>
      </w:r>
      <w:r>
        <w:rPr>
          <w:rFonts w:hint="eastAsia" w:asciiTheme="minorEastAsia" w:hAnsiTheme="minorEastAsia"/>
          <w:sz w:val="36"/>
          <w:szCs w:val="36"/>
          <w:lang w:val="en-US" w:eastAsia="zh-CN"/>
        </w:rPr>
        <w:t>中心</w:t>
      </w:r>
      <w:r>
        <w:rPr>
          <w:rFonts w:asciiTheme="minorEastAsia" w:hAnsiTheme="minorEastAsia"/>
          <w:sz w:val="36"/>
          <w:szCs w:val="36"/>
          <w:lang w:eastAsia="zh-CN"/>
        </w:rPr>
        <w:t>安排讲座资料，按照季节变化增加手足口、流感等流行性传染病的资料。</w:t>
      </w:r>
      <w:r>
        <w:rPr>
          <w:rFonts w:hint="eastAsia" w:asciiTheme="minorEastAsia" w:hAnsiTheme="minorEastAsia"/>
          <w:sz w:val="36"/>
          <w:szCs w:val="36"/>
          <w:lang w:val="en-US" w:eastAsia="zh-CN"/>
        </w:rPr>
        <w:t>每月</w:t>
      </w:r>
      <w:bookmarkStart w:id="0" w:name="_GoBack"/>
      <w:bookmarkEnd w:id="0"/>
      <w:r>
        <w:rPr>
          <w:rFonts w:asciiTheme="minorEastAsia" w:hAnsiTheme="minorEastAsia"/>
          <w:sz w:val="36"/>
          <w:szCs w:val="36"/>
          <w:lang w:eastAsia="zh-CN"/>
        </w:rPr>
        <w:t>选取临床经验相对丰富、表达潜力较强的医生作为主讲人。每次讲座前认真组织、安排、通知，在讲座后理解咨询、发放相关健康教育材料，尽可能将健康知识传递给更多的居民。</w:t>
      </w:r>
      <w:r>
        <w:rPr>
          <w:rFonts w:asciiTheme="minorEastAsia" w:hAnsiTheme="minorEastAsia"/>
          <w:sz w:val="36"/>
          <w:szCs w:val="36"/>
          <w:lang w:eastAsia="zh-CN"/>
        </w:rPr>
        <w:cr/>
      </w:r>
      <w:r>
        <w:rPr>
          <w:rFonts w:asciiTheme="minorEastAsia" w:hAnsiTheme="minorEastAsia"/>
          <w:sz w:val="36"/>
          <w:szCs w:val="36"/>
          <w:lang w:eastAsia="zh-CN"/>
        </w:rPr>
        <w:t>2、开展公众健康咨询活动</w:t>
      </w:r>
      <w:r>
        <w:rPr>
          <w:rFonts w:asciiTheme="minorEastAsia" w:hAnsiTheme="minorEastAsia"/>
          <w:sz w:val="36"/>
          <w:szCs w:val="36"/>
          <w:lang w:eastAsia="zh-CN"/>
        </w:rPr>
        <w:cr/>
      </w:r>
      <w:r>
        <w:rPr>
          <w:rFonts w:hint="eastAsia" w:asciiTheme="minorEastAsia" w:hAnsiTheme="minorEastAsia"/>
          <w:sz w:val="36"/>
          <w:szCs w:val="36"/>
          <w:lang w:val="en-US" w:eastAsia="zh-CN"/>
        </w:rPr>
        <w:t xml:space="preserve">    </w:t>
      </w:r>
      <w:r>
        <w:rPr>
          <w:rFonts w:asciiTheme="minorEastAsia" w:hAnsiTheme="minorEastAsia"/>
          <w:sz w:val="36"/>
          <w:szCs w:val="36"/>
          <w:lang w:eastAsia="zh-CN"/>
        </w:rPr>
        <w:t>利用世界防治结核病日、世界卫生日、全国碘缺乏病日、世界无烟日、全国高血压日、世界精神卫生日、世界糖尿病日、世界艾滋病日等各种健康主题日和辖区重点健康问题，开展</w:t>
      </w:r>
      <w:r>
        <w:rPr>
          <w:rFonts w:hint="eastAsia" w:asciiTheme="minorEastAsia" w:hAnsiTheme="minorEastAsia"/>
          <w:sz w:val="36"/>
          <w:szCs w:val="36"/>
          <w:lang w:val="en-US" w:eastAsia="zh-CN"/>
        </w:rPr>
        <w:t>每年至少9次的</w:t>
      </w:r>
      <w:r>
        <w:rPr>
          <w:rFonts w:asciiTheme="minorEastAsia" w:hAnsiTheme="minorEastAsia"/>
          <w:sz w:val="36"/>
          <w:szCs w:val="36"/>
          <w:lang w:eastAsia="zh-CN"/>
        </w:rPr>
        <w:t>健康咨询活动，并根据主题发放宣传资料。</w:t>
      </w:r>
      <w:r>
        <w:rPr>
          <w:rFonts w:asciiTheme="minorEastAsia" w:hAnsiTheme="minorEastAsia"/>
          <w:sz w:val="36"/>
          <w:szCs w:val="36"/>
          <w:lang w:eastAsia="zh-CN"/>
        </w:rPr>
        <w:cr/>
      </w:r>
      <w:r>
        <w:rPr>
          <w:rFonts w:asciiTheme="minorEastAsia" w:hAnsiTheme="minorEastAsia"/>
          <w:sz w:val="36"/>
          <w:szCs w:val="36"/>
          <w:lang w:eastAsia="zh-CN"/>
        </w:rPr>
        <w:t>3、办好健康教育宣传栏</w:t>
      </w:r>
      <w:r>
        <w:rPr>
          <w:rFonts w:asciiTheme="minorEastAsia" w:hAnsiTheme="minorEastAsia"/>
          <w:sz w:val="36"/>
          <w:szCs w:val="36"/>
          <w:lang w:eastAsia="zh-CN"/>
        </w:rPr>
        <w:cr/>
      </w:r>
      <w:r>
        <w:rPr>
          <w:rFonts w:hint="eastAsia" w:asciiTheme="minorEastAsia" w:hAnsiTheme="minorEastAsia"/>
          <w:sz w:val="36"/>
          <w:szCs w:val="36"/>
          <w:lang w:val="en-US" w:eastAsia="zh-CN"/>
        </w:rPr>
        <w:t xml:space="preserve">   </w:t>
      </w:r>
      <w:r>
        <w:rPr>
          <w:rFonts w:asciiTheme="minorEastAsia" w:hAnsiTheme="minorEastAsia"/>
          <w:sz w:val="36"/>
          <w:szCs w:val="36"/>
          <w:lang w:eastAsia="zh-CN"/>
        </w:rPr>
        <w:t>每月定期对健康教育宣传栏更换资料。将季节多发病、常见病及居民感兴趣的健康常识列入其中，丰富多彩的宣传健康知识。</w:t>
      </w:r>
      <w:r>
        <w:rPr>
          <w:rFonts w:asciiTheme="minorEastAsia" w:hAnsiTheme="minorEastAsia"/>
          <w:sz w:val="36"/>
          <w:szCs w:val="36"/>
          <w:lang w:eastAsia="zh-CN"/>
        </w:rPr>
        <w:cr/>
      </w:r>
      <w:r>
        <w:rPr>
          <w:rFonts w:asciiTheme="minorEastAsia" w:hAnsiTheme="minorEastAsia"/>
          <w:sz w:val="36"/>
          <w:szCs w:val="36"/>
          <w:lang w:eastAsia="zh-CN"/>
        </w:rPr>
        <w:t>4、发挥取阅架的作用</w:t>
      </w:r>
      <w:r>
        <w:rPr>
          <w:rFonts w:asciiTheme="minorEastAsia" w:hAnsiTheme="minorEastAsia"/>
          <w:sz w:val="36"/>
          <w:szCs w:val="36"/>
          <w:lang w:eastAsia="zh-CN"/>
        </w:rPr>
        <w:cr/>
      </w:r>
      <w:r>
        <w:rPr>
          <w:rFonts w:hint="eastAsia" w:asciiTheme="minorEastAsia" w:hAnsiTheme="minorEastAsia"/>
          <w:sz w:val="36"/>
          <w:szCs w:val="36"/>
          <w:lang w:val="en-US" w:eastAsia="zh-CN"/>
        </w:rPr>
        <w:t xml:space="preserve">    </w:t>
      </w:r>
      <w:r>
        <w:rPr>
          <w:rFonts w:asciiTheme="minorEastAsia" w:hAnsiTheme="minorEastAsia"/>
          <w:sz w:val="36"/>
          <w:szCs w:val="36"/>
          <w:lang w:eastAsia="zh-CN"/>
        </w:rPr>
        <w:t>我社区要充分发挥社区卫生服务站取阅架的作用，将居民需要的健康教育材料摆放其中，每月定期整理，供居民免费索取。</w:t>
      </w:r>
      <w:r>
        <w:rPr>
          <w:rFonts w:asciiTheme="minorEastAsia" w:hAnsiTheme="minorEastAsia"/>
          <w:sz w:val="36"/>
          <w:szCs w:val="36"/>
          <w:lang w:eastAsia="zh-CN"/>
        </w:rPr>
        <w:cr/>
      </w:r>
      <w:r>
        <w:rPr>
          <w:rFonts w:asciiTheme="minorEastAsia" w:hAnsiTheme="minorEastAsia"/>
          <w:sz w:val="36"/>
          <w:szCs w:val="36"/>
          <w:lang w:eastAsia="zh-CN"/>
        </w:rPr>
        <w:t>(四)、健康教育覆盖</w:t>
      </w:r>
      <w:r>
        <w:rPr>
          <w:rFonts w:asciiTheme="minorEastAsia" w:hAnsiTheme="minorEastAsia"/>
          <w:sz w:val="36"/>
          <w:szCs w:val="36"/>
          <w:lang w:eastAsia="zh-CN"/>
        </w:rPr>
        <w:cr/>
      </w:r>
      <w:r>
        <w:rPr>
          <w:rFonts w:hint="eastAsia" w:asciiTheme="minorEastAsia" w:hAnsiTheme="minorEastAsia"/>
          <w:sz w:val="36"/>
          <w:szCs w:val="36"/>
          <w:lang w:val="en-US" w:eastAsia="zh-CN"/>
        </w:rPr>
        <w:t xml:space="preserve">    </w:t>
      </w:r>
      <w:r>
        <w:rPr>
          <w:rFonts w:asciiTheme="minorEastAsia" w:hAnsiTheme="minorEastAsia"/>
          <w:sz w:val="36"/>
          <w:szCs w:val="36"/>
          <w:lang w:eastAsia="zh-CN"/>
        </w:rPr>
        <w:t>计划于20</w:t>
      </w:r>
      <w:r>
        <w:rPr>
          <w:rFonts w:hint="eastAsia" w:asciiTheme="minorEastAsia" w:hAnsiTheme="minorEastAsia"/>
          <w:sz w:val="36"/>
          <w:szCs w:val="36"/>
          <w:lang w:val="en-US" w:eastAsia="zh-CN"/>
        </w:rPr>
        <w:t>22</w:t>
      </w:r>
      <w:r>
        <w:rPr>
          <w:rFonts w:asciiTheme="minorEastAsia" w:hAnsiTheme="minorEastAsia"/>
          <w:sz w:val="36"/>
          <w:szCs w:val="36"/>
          <w:lang w:eastAsia="zh-CN"/>
        </w:rPr>
        <w:t>开展的健康教育讲座、公众健康咨询活动、发放健康教育材料等工作，争取让更多的居民学习到需要的健康知识，从根本上提高居民自身的健康知识水平和保健潜力，促进人们养成良好的卫生行为习惯。</w:t>
      </w:r>
    </w:p>
    <w:p>
      <w:pPr>
        <w:numPr>
          <w:ilvl w:val="0"/>
          <w:numId w:val="0"/>
        </w:numPr>
        <w:ind w:left="7196" w:leftChars="358" w:hanging="6480" w:hangingChars="1800"/>
        <w:jc w:val="left"/>
        <w:rPr>
          <w:rFonts w:hint="default" w:asciiTheme="minorEastAsia" w:hAnsiTheme="minorEastAsia"/>
          <w:sz w:val="36"/>
          <w:szCs w:val="36"/>
          <w:lang w:val="en-US" w:eastAsia="zh-CN"/>
        </w:rPr>
      </w:pPr>
      <w:r>
        <w:rPr>
          <w:rFonts w:hint="eastAsia" w:asciiTheme="minorEastAsia" w:hAnsiTheme="minorEastAsia"/>
          <w:sz w:val="36"/>
          <w:szCs w:val="36"/>
          <w:lang w:val="en-US" w:eastAsia="zh-CN"/>
        </w:rPr>
        <w:t xml:space="preserve">                                   石林卫生院            2022年1月</w:t>
      </w:r>
    </w:p>
    <w:sectPr>
      <w:pgSz w:w="11906" w:h="16838"/>
      <w:pgMar w:top="1304" w:right="1474" w:bottom="1474" w:left="1474"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CFA0D"/>
    <w:multiLevelType w:val="singleLevel"/>
    <w:tmpl w:val="31FCFA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75F20"/>
    <w:rsid w:val="001C04CA"/>
    <w:rsid w:val="00384D72"/>
    <w:rsid w:val="00CD293D"/>
    <w:rsid w:val="00EA2D80"/>
    <w:rsid w:val="156B4A40"/>
    <w:rsid w:val="1B775F20"/>
    <w:rsid w:val="483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uto"/>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Char"/>
    <w:basedOn w:val="5"/>
    <w:link w:val="3"/>
    <w:qFormat/>
    <w:uiPriority w:val="0"/>
    <w:rPr>
      <w:sz w:val="18"/>
      <w:szCs w:val="18"/>
    </w:rPr>
  </w:style>
  <w:style w:type="character" w:customStyle="1" w:styleId="7">
    <w:name w:val="页脚 Char"/>
    <w:basedOn w:val="5"/>
    <w:link w:val="2"/>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GBBOB</Manager>
  <Company>GBBOB</Company>
  <Pages>1</Pages>
  <Words>352</Words>
  <Characters>2012</Characters>
  <Lines>16</Lines>
  <Paragraphs>4</Paragraphs>
  <TotalTime>52</TotalTime>
  <ScaleCrop>false</ScaleCrop>
  <LinksUpToDate>false</LinksUpToDate>
  <CharactersWithSpaces>2360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GBBOB</cp:category>
  <dcterms:created xsi:type="dcterms:W3CDTF">2021-04-21T01:53:00Z</dcterms:created>
  <dc:creator>GBBOB</dc:creator>
  <dc:description>GBBOB</dc:description>
  <cp:keywords>GBBOB</cp:keywords>
  <cp:lastModifiedBy>Administrator</cp:lastModifiedBy>
  <cp:lastPrinted>2022-04-11T02:42:00Z</cp:lastPrinted>
  <dcterms:modified xsi:type="dcterms:W3CDTF">2022-04-18T02:33:13Z</dcterms:modified>
  <dc:subject>GBBOB</dc:subject>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95630E32101447BE957A6FAD4DB68059</vt:lpwstr>
  </property>
</Properties>
</file>