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center"/>
        <w:rPr>
          <w:rFonts w:ascii="方正小标宋简体" w:hAnsi="方正小标宋简体" w:eastAsia="方正小标宋简体" w:cs="方正小标宋简体"/>
          <w:b/>
          <w:color w:val="333333"/>
          <w:kern w:val="0"/>
          <w:sz w:val="36"/>
          <w:szCs w:val="36"/>
          <w:shd w:val="clear" w:color="auto" w:fill="FFFFFF"/>
        </w:rPr>
      </w:pPr>
      <w:r>
        <w:rPr>
          <w:rFonts w:hint="eastAsia" w:ascii="方正小标宋简体" w:hAnsi="方正小标宋简体" w:eastAsia="方正小标宋简体" w:cs="方正小标宋简体"/>
          <w:b/>
          <w:color w:val="333333"/>
          <w:kern w:val="0"/>
          <w:sz w:val="36"/>
          <w:szCs w:val="36"/>
          <w:shd w:val="clear" w:color="auto" w:fill="FFFFFF"/>
          <w:lang w:eastAsia="zh-CN"/>
        </w:rPr>
        <w:t>石林县市场监督管理局</w:t>
      </w:r>
      <w:r>
        <w:rPr>
          <w:rFonts w:hint="eastAsia" w:ascii="方正小标宋简体" w:hAnsi="方正小标宋简体" w:eastAsia="方正小标宋简体" w:cs="方正小标宋简体"/>
          <w:b/>
          <w:color w:val="333333"/>
          <w:kern w:val="0"/>
          <w:sz w:val="36"/>
          <w:szCs w:val="36"/>
          <w:shd w:val="clear" w:color="auto" w:fill="FFFFFF"/>
        </w:rPr>
        <w:t>关于不合格（或问题）食品风险控制措施信息的通告</w:t>
      </w:r>
    </w:p>
    <w:p>
      <w:pPr>
        <w:widowControl/>
        <w:spacing w:line="480" w:lineRule="atLeast"/>
        <w:jc w:val="center"/>
        <w:rPr>
          <w:sz w:val="24"/>
        </w:rPr>
      </w:pPr>
      <w:r>
        <w:rPr>
          <w:rFonts w:hint="eastAsia" w:ascii="宋体" w:hAnsi="宋体" w:cs="宋体"/>
          <w:color w:val="333333"/>
          <w:kern w:val="0"/>
          <w:sz w:val="24"/>
          <w:shd w:val="clear" w:color="auto" w:fill="FFFFFF"/>
        </w:rPr>
        <w:t>　　</w:t>
      </w:r>
      <w:r>
        <w:rPr>
          <w:rFonts w:hint="eastAsia" w:ascii="仿宋_GB2312" w:hAnsi="仿宋_GB2312" w:eastAsia="仿宋_GB2312" w:cs="仿宋_GB2312"/>
          <w:color w:val="333333"/>
          <w:kern w:val="0"/>
          <w:sz w:val="32"/>
          <w:szCs w:val="32"/>
          <w:shd w:val="clear" w:color="auto" w:fill="FFFFFF"/>
        </w:rPr>
        <w:t> </w:t>
      </w:r>
    </w:p>
    <w:p>
      <w:pPr>
        <w:ind w:firstLine="640" w:firstLineChars="20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根据国家</w:t>
      </w:r>
      <w:r>
        <w:rPr>
          <w:rFonts w:hint="eastAsia" w:ascii="仿宋_GB2312" w:hAnsi="仿宋_GB2312" w:eastAsia="仿宋_GB2312" w:cs="仿宋_GB2312"/>
          <w:color w:val="333333"/>
          <w:kern w:val="0"/>
          <w:sz w:val="32"/>
          <w:szCs w:val="32"/>
          <w:shd w:val="clear" w:color="auto" w:fill="FFFFFF"/>
          <w:lang w:eastAsia="zh-CN"/>
        </w:rPr>
        <w:t>食品安全抽样检验</w:t>
      </w:r>
      <w:r>
        <w:rPr>
          <w:rFonts w:hint="eastAsia" w:ascii="仿宋_GB2312" w:hAnsi="仿宋_GB2312" w:eastAsia="仿宋_GB2312" w:cs="仿宋_GB2312"/>
          <w:color w:val="333333"/>
          <w:kern w:val="0"/>
          <w:sz w:val="32"/>
          <w:szCs w:val="32"/>
          <w:shd w:val="clear" w:color="auto" w:fill="FFFFFF"/>
        </w:rPr>
        <w:t>信息系统信息显示</w:t>
      </w:r>
      <w:bookmarkStart w:id="0" w:name="_GoBack"/>
      <w:bookmarkEnd w:id="0"/>
      <w:r>
        <w:rPr>
          <w:rFonts w:hint="eastAsia" w:ascii="仿宋_GB2312" w:hAnsi="仿宋_GB2312" w:eastAsia="仿宋_GB2312" w:cs="仿宋_GB2312"/>
          <w:color w:val="333333"/>
          <w:kern w:val="0"/>
          <w:sz w:val="32"/>
          <w:szCs w:val="32"/>
          <w:shd w:val="clear" w:color="auto" w:fill="FFFFFF"/>
        </w:rPr>
        <w:t>，涉及昆明市石林彝族自治县食品生产企业生产（或经营企业销售）的不合格（或问题食品）</w:t>
      </w:r>
      <w:r>
        <w:rPr>
          <w:rFonts w:hint="eastAsia" w:ascii="仿宋_GB2312" w:hAnsi="仿宋_GB2312" w:eastAsia="仿宋_GB2312" w:cs="仿宋_GB2312"/>
          <w:color w:val="333333"/>
          <w:kern w:val="0"/>
          <w:sz w:val="32"/>
          <w:szCs w:val="32"/>
          <w:shd w:val="clear" w:color="auto" w:fill="FFFFFF"/>
          <w:lang w:val="en-US" w:eastAsia="zh-CN"/>
        </w:rPr>
        <w:t>7</w:t>
      </w:r>
      <w:r>
        <w:rPr>
          <w:rFonts w:hint="eastAsia" w:ascii="仿宋_GB2312" w:hAnsi="仿宋_GB2312" w:eastAsia="仿宋_GB2312" w:cs="仿宋_GB2312"/>
          <w:color w:val="333333"/>
          <w:kern w:val="0"/>
          <w:sz w:val="32"/>
          <w:szCs w:val="32"/>
          <w:shd w:val="clear" w:color="auto" w:fill="FFFFFF"/>
        </w:rPr>
        <w:t>批次，现将对上述不合格/问题食品所采取的风险控制措施情况进行公示（详见附件） 。</w:t>
      </w:r>
    </w:p>
    <w:p>
      <w:pPr>
        <w:ind w:firstLine="640" w:firstLineChars="20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附件：不合格（或问题）食品风险控制措施信息公示表</w:t>
      </w:r>
    </w:p>
    <w:p>
      <w:pPr>
        <w:rPr>
          <w:rFonts w:ascii="仿宋_GB2312" w:hAnsi="仿宋_GB2312" w:eastAsia="仿宋_GB2312" w:cs="仿宋_GB2312"/>
          <w:color w:val="333333"/>
          <w:kern w:val="0"/>
          <w:sz w:val="32"/>
          <w:szCs w:val="32"/>
          <w:shd w:val="clear" w:color="auto" w:fill="FFFFFF"/>
        </w:rPr>
      </w:pPr>
    </w:p>
    <w:p>
      <w:pPr>
        <w:rPr>
          <w:rFonts w:ascii="仿宋_GB2312" w:hAnsi="仿宋_GB2312" w:eastAsia="仿宋_GB2312" w:cs="仿宋_GB2312"/>
          <w:color w:val="333333"/>
          <w:kern w:val="0"/>
          <w:sz w:val="32"/>
          <w:szCs w:val="32"/>
          <w:shd w:val="clear" w:color="auto" w:fill="FFFFFF"/>
        </w:rPr>
      </w:pPr>
    </w:p>
    <w:p>
      <w:pPr>
        <w:jc w:val="righ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石林彝族自治县市场监督管理局</w:t>
      </w:r>
    </w:p>
    <w:p>
      <w:pPr>
        <w:jc w:val="center"/>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 xml:space="preserve">                                                                     2021年</w:t>
      </w:r>
      <w:r>
        <w:rPr>
          <w:rFonts w:hint="eastAsia" w:ascii="仿宋_GB2312" w:hAnsi="仿宋_GB2312" w:eastAsia="仿宋_GB2312" w:cs="仿宋_GB2312"/>
          <w:color w:val="333333"/>
          <w:kern w:val="0"/>
          <w:sz w:val="32"/>
          <w:szCs w:val="32"/>
          <w:shd w:val="clear" w:color="auto" w:fill="FFFFFF"/>
          <w:lang w:val="en-US" w:eastAsia="zh-CN"/>
        </w:rPr>
        <w:t>11</w:t>
      </w:r>
      <w:r>
        <w:rPr>
          <w:rFonts w:hint="eastAsia" w:ascii="仿宋_GB2312" w:hAnsi="仿宋_GB2312" w:eastAsia="仿宋_GB2312" w:cs="仿宋_GB2312"/>
          <w:color w:val="333333"/>
          <w:kern w:val="0"/>
          <w:sz w:val="32"/>
          <w:szCs w:val="32"/>
          <w:shd w:val="clear" w:color="auto" w:fill="FFFFFF"/>
        </w:rPr>
        <w:t>月</w:t>
      </w:r>
      <w:r>
        <w:rPr>
          <w:rFonts w:hint="eastAsia" w:ascii="仿宋_GB2312" w:hAnsi="仿宋_GB2312" w:eastAsia="仿宋_GB2312" w:cs="仿宋_GB2312"/>
          <w:color w:val="333333"/>
          <w:kern w:val="0"/>
          <w:sz w:val="32"/>
          <w:szCs w:val="32"/>
          <w:shd w:val="clear" w:color="auto" w:fill="FFFFFF"/>
          <w:lang w:val="en-US" w:eastAsia="zh-CN"/>
        </w:rPr>
        <w:t>30</w:t>
      </w:r>
      <w:r>
        <w:rPr>
          <w:rFonts w:hint="eastAsia" w:ascii="仿宋_GB2312" w:hAnsi="仿宋_GB2312" w:eastAsia="仿宋_GB2312" w:cs="仿宋_GB2312"/>
          <w:color w:val="333333"/>
          <w:kern w:val="0"/>
          <w:sz w:val="32"/>
          <w:szCs w:val="32"/>
          <w:shd w:val="clear" w:color="auto" w:fill="FFFFFF"/>
        </w:rPr>
        <w:t>日</w:t>
      </w:r>
    </w:p>
    <w:p>
      <w:pPr>
        <w:jc w:val="left"/>
        <w:rPr>
          <w:rFonts w:ascii="仿宋_GB2312" w:hAnsi="仿宋_GB2312" w:eastAsia="仿宋_GB2312" w:cs="仿宋_GB2312"/>
          <w:color w:val="333333"/>
          <w:kern w:val="0"/>
          <w:sz w:val="32"/>
          <w:szCs w:val="32"/>
          <w:shd w:val="clear" w:color="auto" w:fill="FFFFFF"/>
        </w:rPr>
      </w:pPr>
    </w:p>
    <w:p>
      <w:pPr>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（公开属性：依法公开）</w:t>
      </w:r>
    </w:p>
    <w:p>
      <w:pPr>
        <w:ind w:firstLine="640" w:firstLineChars="200"/>
        <w:jc w:val="left"/>
        <w:rPr>
          <w:rFonts w:hint="eastAsia" w:ascii="仿宋_GB2312" w:hAnsi="仿宋_GB2312" w:eastAsia="仿宋_GB2312" w:cs="仿宋_GB2312"/>
          <w:color w:val="333333"/>
          <w:kern w:val="0"/>
          <w:sz w:val="32"/>
          <w:szCs w:val="32"/>
          <w:shd w:val="clear" w:color="auto" w:fill="FFFFFF"/>
        </w:rPr>
      </w:pPr>
    </w:p>
    <w:p>
      <w:pPr>
        <w:ind w:firstLine="640" w:firstLineChars="20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附件：</w:t>
      </w:r>
    </w:p>
    <w:p>
      <w:pPr>
        <w:ind w:firstLine="720" w:firstLineChars="200"/>
        <w:jc w:val="center"/>
        <w:rPr>
          <w:rFonts w:ascii="仿宋_GB2312" w:hAnsi="仿宋_GB2312" w:eastAsia="仿宋_GB2312" w:cs="仿宋_GB2312"/>
          <w:color w:val="333333"/>
          <w:kern w:val="0"/>
          <w:sz w:val="32"/>
          <w:szCs w:val="32"/>
          <w:shd w:val="clear" w:color="auto" w:fill="FFFFFF"/>
        </w:rPr>
      </w:pPr>
      <w:r>
        <w:rPr>
          <w:rFonts w:hint="eastAsia" w:ascii="方正小标宋简体" w:hAnsi="方正小标宋简体" w:eastAsia="方正小标宋简体" w:cs="方正小标宋简体"/>
          <w:color w:val="333333"/>
          <w:kern w:val="0"/>
          <w:sz w:val="36"/>
          <w:szCs w:val="36"/>
          <w:shd w:val="clear" w:color="auto" w:fill="FFFFFF"/>
        </w:rPr>
        <w:t>不合格（或问题）食品风险控制措施信息公示表</w:t>
      </w:r>
    </w:p>
    <w:tbl>
      <w:tblPr>
        <w:tblStyle w:val="5"/>
        <w:tblW w:w="14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05"/>
        <w:gridCol w:w="1215"/>
        <w:gridCol w:w="1605"/>
        <w:gridCol w:w="1380"/>
        <w:gridCol w:w="1785"/>
        <w:gridCol w:w="1380"/>
        <w:gridCol w:w="2040"/>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35"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序号</w:t>
            </w:r>
          </w:p>
        </w:tc>
        <w:tc>
          <w:tcPr>
            <w:tcW w:w="7290" w:type="dxa"/>
            <w:gridSpan w:val="5"/>
            <w:vAlign w:val="center"/>
          </w:tcPr>
          <w:p>
            <w:pPr>
              <w:jc w:val="center"/>
              <w:rPr>
                <w:rFonts w:ascii="仿宋_GB2312" w:hAnsi="仿宋_GB2312" w:eastAsia="仿宋_GB2312" w:cs="仿宋_GB2312"/>
                <w:b/>
                <w:bCs/>
                <w:color w:val="333333"/>
                <w:kern w:val="0"/>
                <w:szCs w:val="21"/>
                <w:shd w:val="clear" w:color="auto" w:fill="FFFFFF"/>
              </w:rPr>
            </w:pPr>
            <w:r>
              <w:rPr>
                <w:rFonts w:eastAsia="仿宋_GB2312"/>
                <w:b/>
                <w:bCs/>
                <w:sz w:val="32"/>
                <w:szCs w:val="32"/>
              </w:rPr>
              <w:t>抽检基本情况</w:t>
            </w:r>
          </w:p>
        </w:tc>
        <w:tc>
          <w:tcPr>
            <w:tcW w:w="1380"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生产及购销存信息</w:t>
            </w:r>
          </w:p>
        </w:tc>
        <w:tc>
          <w:tcPr>
            <w:tcW w:w="2040"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企业采取措施</w:t>
            </w:r>
          </w:p>
        </w:tc>
        <w:tc>
          <w:tcPr>
            <w:tcW w:w="2640"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执法部门所采取的的措施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35"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130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名称/规格</w:t>
            </w:r>
          </w:p>
        </w:tc>
        <w:tc>
          <w:tcPr>
            <w:tcW w:w="121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生产日期</w:t>
            </w:r>
          </w:p>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批号</w:t>
            </w:r>
          </w:p>
        </w:tc>
        <w:tc>
          <w:tcPr>
            <w:tcW w:w="160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不合格项目</w:t>
            </w:r>
          </w:p>
        </w:tc>
        <w:tc>
          <w:tcPr>
            <w:tcW w:w="1380"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被抽样单位及所在地</w:t>
            </w:r>
          </w:p>
        </w:tc>
        <w:tc>
          <w:tcPr>
            <w:tcW w:w="178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标示生产企业名称及所在地</w:t>
            </w:r>
          </w:p>
        </w:tc>
        <w:tc>
          <w:tcPr>
            <w:tcW w:w="1380"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2040"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2640"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val="en-US" w:eastAsia="zh-CN"/>
              </w:rPr>
              <w:t>1</w:t>
            </w:r>
          </w:p>
        </w:tc>
        <w:tc>
          <w:tcPr>
            <w:tcW w:w="1305"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包谷酒50°</w:t>
            </w:r>
          </w:p>
        </w:tc>
        <w:tc>
          <w:tcPr>
            <w:tcW w:w="1215"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2021-03-15</w:t>
            </w:r>
          </w:p>
        </w:tc>
        <w:tc>
          <w:tcPr>
            <w:tcW w:w="1605"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1、</w:t>
            </w:r>
            <w:r>
              <w:rPr>
                <w:rFonts w:hint="eastAsia" w:ascii="仿宋_GB2312" w:hAnsi="仿宋_GB2312" w:eastAsia="仿宋_GB2312" w:cs="仿宋_GB2312"/>
                <w:color w:val="333333"/>
                <w:kern w:val="0"/>
                <w:sz w:val="18"/>
                <w:szCs w:val="18"/>
                <w:shd w:val="clear" w:color="auto" w:fill="FFFFFF"/>
                <w:lang w:eastAsia="zh-CN"/>
              </w:rPr>
              <w:t>标准指标：总酸,g/L</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方法检出限：≥</w:t>
            </w:r>
            <w:r>
              <w:rPr>
                <w:rFonts w:hint="eastAsia" w:ascii="仿宋_GB2312" w:hAnsi="仿宋_GB2312" w:eastAsia="仿宋_GB2312" w:cs="仿宋_GB2312"/>
                <w:color w:val="333333"/>
                <w:kern w:val="0"/>
                <w:sz w:val="18"/>
                <w:szCs w:val="18"/>
                <w:shd w:val="clear" w:color="auto" w:fill="FFFFFF"/>
                <w:lang w:val="en-US" w:eastAsia="zh-CN"/>
              </w:rPr>
              <w:t>0.4</w:t>
            </w:r>
          </w:p>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实测值：</w:t>
            </w:r>
            <w:r>
              <w:rPr>
                <w:rFonts w:hint="eastAsia" w:ascii="仿宋_GB2312" w:hAnsi="仿宋_GB2312" w:eastAsia="仿宋_GB2312" w:cs="仿宋_GB2312"/>
                <w:color w:val="333333"/>
                <w:kern w:val="0"/>
                <w:sz w:val="18"/>
                <w:szCs w:val="18"/>
                <w:shd w:val="clear" w:color="auto" w:fill="FFFFFF"/>
                <w:lang w:val="en-US" w:eastAsia="zh-CN"/>
              </w:rPr>
              <w:t>0.18    2、</w:t>
            </w:r>
            <w:r>
              <w:rPr>
                <w:rFonts w:hint="eastAsia" w:ascii="仿宋_GB2312" w:hAnsi="仿宋_GB2312" w:eastAsia="仿宋_GB2312" w:cs="仿宋_GB2312"/>
                <w:color w:val="333333"/>
                <w:kern w:val="0"/>
                <w:sz w:val="18"/>
                <w:szCs w:val="18"/>
                <w:shd w:val="clear" w:color="auto" w:fill="FFFFFF"/>
                <w:lang w:eastAsia="zh-CN"/>
              </w:rPr>
              <w:t>标准指标：总酯,g/L</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方法检出限：≥</w:t>
            </w:r>
            <w:r>
              <w:rPr>
                <w:rFonts w:hint="eastAsia" w:ascii="仿宋_GB2312" w:hAnsi="仿宋_GB2312" w:eastAsia="仿宋_GB2312" w:cs="仿宋_GB2312"/>
                <w:color w:val="333333"/>
                <w:kern w:val="0"/>
                <w:sz w:val="18"/>
                <w:szCs w:val="18"/>
                <w:shd w:val="clear" w:color="auto" w:fill="FFFFFF"/>
                <w:lang w:val="en-US" w:eastAsia="zh-CN"/>
              </w:rPr>
              <w:t>0.6</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实测值：</w:t>
            </w:r>
            <w:r>
              <w:rPr>
                <w:rFonts w:hint="eastAsia" w:ascii="仿宋_GB2312" w:hAnsi="仿宋_GB2312" w:eastAsia="仿宋_GB2312" w:cs="仿宋_GB2312"/>
                <w:color w:val="333333"/>
                <w:kern w:val="0"/>
                <w:sz w:val="18"/>
                <w:szCs w:val="18"/>
                <w:shd w:val="clear" w:color="auto" w:fill="FFFFFF"/>
                <w:lang w:val="en-US" w:eastAsia="zh-CN"/>
              </w:rPr>
              <w:t>0.45</w:t>
            </w:r>
          </w:p>
          <w:p>
            <w:pPr>
              <w:rPr>
                <w:rFonts w:hint="default" w:ascii="仿宋_GB2312" w:hAnsi="仿宋_GB2312" w:eastAsia="仿宋_GB2312" w:cs="仿宋_GB2312"/>
                <w:color w:val="333333"/>
                <w:kern w:val="0"/>
                <w:sz w:val="18"/>
                <w:szCs w:val="18"/>
                <w:shd w:val="clear" w:color="auto" w:fill="FFFFFF"/>
                <w:lang w:val="en-US" w:eastAsia="zh-CN"/>
              </w:rPr>
            </w:pPr>
          </w:p>
        </w:tc>
        <w:tc>
          <w:tcPr>
            <w:tcW w:w="1380"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名称：石林白水井酒行</w:t>
            </w:r>
          </w:p>
          <w:p>
            <w:pPr>
              <w:rPr>
                <w:rFonts w:hint="eastAsia" w:ascii="仿宋_GB2312" w:hAnsi="仿宋_GB2312" w:eastAsia="仿宋_GB2312" w:cs="仿宋_GB2312"/>
                <w:color w:val="333333"/>
                <w:kern w:val="0"/>
                <w:sz w:val="18"/>
                <w:szCs w:val="18"/>
                <w:shd w:val="clear" w:color="auto" w:fill="FFFFFF"/>
                <w:lang w:eastAsia="zh-CN"/>
              </w:rPr>
            </w:pPr>
          </w:p>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住所：云南省昆明市石林彝族自治县鹿阜街道办事处三板桥村委会白水井村39号</w:t>
            </w:r>
          </w:p>
        </w:tc>
        <w:tc>
          <w:tcPr>
            <w:tcW w:w="1785"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名称：石林白水井酒行</w:t>
            </w:r>
          </w:p>
          <w:p>
            <w:pPr>
              <w:rPr>
                <w:rFonts w:hint="eastAsia" w:ascii="仿宋_GB2312" w:hAnsi="仿宋_GB2312" w:eastAsia="仿宋_GB2312" w:cs="仿宋_GB2312"/>
                <w:color w:val="333333"/>
                <w:kern w:val="0"/>
                <w:sz w:val="18"/>
                <w:szCs w:val="18"/>
                <w:shd w:val="clear" w:color="auto" w:fill="FFFFFF"/>
                <w:lang w:eastAsia="zh-CN"/>
              </w:rPr>
            </w:pPr>
          </w:p>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住所：云南省昆明市石林彝族自治县鹿阜街道办事处三板桥村委会白水井村39号</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生产</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生产</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1000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销售</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1</w:t>
            </w:r>
            <w:r>
              <w:rPr>
                <w:rFonts w:hint="eastAsia" w:ascii="仿宋_GB2312" w:hAnsi="仿宋_GB2312" w:eastAsia="仿宋_GB2312" w:cs="仿宋_GB2312"/>
                <w:color w:val="333333"/>
                <w:kern w:val="0"/>
                <w:sz w:val="18"/>
                <w:szCs w:val="18"/>
                <w:shd w:val="clear" w:color="auto" w:fill="FFFFFF"/>
              </w:rPr>
              <w:t>kg</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w:t>
            </w:r>
            <w:r>
              <w:rPr>
                <w:rFonts w:hint="eastAsia" w:ascii="仿宋_GB2312" w:hAnsi="仿宋_GB2312" w:eastAsia="仿宋_GB2312" w:cs="仿宋_GB2312"/>
                <w:color w:val="333333"/>
                <w:kern w:val="0"/>
                <w:sz w:val="18"/>
                <w:szCs w:val="18"/>
                <w:shd w:val="clear" w:color="auto" w:fill="FFFFFF"/>
                <w:lang w:val="en-US" w:eastAsia="zh-CN"/>
              </w:rPr>
              <w:t>999</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生产</w:t>
            </w:r>
            <w:r>
              <w:rPr>
                <w:rFonts w:hint="eastAsia" w:ascii="仿宋_GB2312" w:hAnsi="仿宋_GB2312" w:eastAsia="仿宋_GB2312" w:cs="仿宋_GB2312"/>
                <w:color w:val="333333"/>
                <w:kern w:val="0"/>
                <w:sz w:val="18"/>
                <w:szCs w:val="18"/>
                <w:shd w:val="clear" w:color="auto" w:fill="FFFFFF"/>
              </w:rPr>
              <w:t>环节</w:t>
            </w:r>
            <w:r>
              <w:rPr>
                <w:rFonts w:hint="eastAsia" w:ascii="仿宋_GB2312" w:hAnsi="仿宋_GB2312" w:eastAsia="仿宋_GB2312" w:cs="仿宋_GB2312"/>
                <w:color w:val="333333"/>
                <w:kern w:val="0"/>
                <w:sz w:val="18"/>
                <w:szCs w:val="18"/>
                <w:shd w:val="clear" w:color="auto" w:fill="FFFFFF"/>
                <w:lang w:eastAsia="zh-CN"/>
              </w:rPr>
              <w:t>：</w:t>
            </w:r>
          </w:p>
          <w:p>
            <w:pPr>
              <w:numPr>
                <w:ilvl w:val="0"/>
                <w:numId w:val="0"/>
              </w:num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val="en-US" w:eastAsia="zh-CN"/>
              </w:rPr>
              <w:t>1、</w:t>
            </w:r>
            <w:r>
              <w:rPr>
                <w:rFonts w:hint="eastAsia" w:ascii="仿宋_GB2312" w:hAnsi="仿宋_GB2312" w:eastAsia="仿宋_GB2312" w:cs="仿宋_GB2312"/>
                <w:color w:val="333333"/>
                <w:kern w:val="0"/>
                <w:sz w:val="18"/>
                <w:szCs w:val="18"/>
                <w:shd w:val="clear" w:color="auto" w:fill="FFFFFF"/>
              </w:rPr>
              <w:t>目前已</w:t>
            </w:r>
            <w:r>
              <w:rPr>
                <w:rFonts w:hint="eastAsia" w:ascii="仿宋_GB2312" w:hAnsi="仿宋_GB2312" w:eastAsia="仿宋_GB2312" w:cs="仿宋_GB2312"/>
                <w:color w:val="333333"/>
                <w:kern w:val="0"/>
                <w:sz w:val="18"/>
                <w:szCs w:val="18"/>
                <w:shd w:val="clear" w:color="auto" w:fill="FFFFFF"/>
                <w:lang w:eastAsia="zh-CN"/>
              </w:rPr>
              <w:t>销售的</w:t>
            </w:r>
            <w:r>
              <w:rPr>
                <w:rFonts w:hint="eastAsia" w:ascii="仿宋_GB2312" w:hAnsi="仿宋_GB2312" w:eastAsia="仿宋_GB2312" w:cs="仿宋_GB2312"/>
                <w:color w:val="333333"/>
                <w:kern w:val="0"/>
                <w:sz w:val="18"/>
                <w:szCs w:val="18"/>
                <w:shd w:val="clear" w:color="auto" w:fill="FFFFFF"/>
                <w:lang w:val="en-US" w:eastAsia="zh-CN"/>
              </w:rPr>
              <w:t>1KG为为抽样数量，其余未销售</w:t>
            </w:r>
          </w:p>
          <w:p>
            <w:pPr>
              <w:numPr>
                <w:ilvl w:val="0"/>
                <w:numId w:val="0"/>
              </w:num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val="en-US" w:eastAsia="zh-CN"/>
              </w:rPr>
              <w:t>3、改进生产工艺，严格按照标准酿酒</w:t>
            </w: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lang w:val="en-US" w:eastAsia="zh-CN" w:bidi="ar-SA"/>
              </w:rPr>
            </w:pP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生产</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w:t>
            </w:r>
            <w:r>
              <w:rPr>
                <w:rFonts w:hint="eastAsia" w:ascii="仿宋_GB2312" w:hAnsi="仿宋_GB2312" w:eastAsia="仿宋_GB2312" w:cs="仿宋_GB2312"/>
                <w:color w:val="333333"/>
                <w:kern w:val="0"/>
                <w:sz w:val="18"/>
                <w:szCs w:val="18"/>
                <w:shd w:val="clear" w:color="auto" w:fill="FFFFFF"/>
                <w:lang w:eastAsia="zh-CN"/>
              </w:rPr>
              <w:t>销售</w:t>
            </w:r>
            <w:r>
              <w:rPr>
                <w:rFonts w:hint="eastAsia" w:ascii="仿宋_GB2312" w:hAnsi="仿宋_GB2312" w:eastAsia="仿宋_GB2312" w:cs="仿宋_GB2312"/>
                <w:color w:val="333333"/>
                <w:kern w:val="0"/>
                <w:sz w:val="18"/>
                <w:szCs w:val="18"/>
                <w:shd w:val="clear" w:color="auto" w:fill="FFFFFF"/>
              </w:rPr>
              <w:t>该批次产品并责令整改</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.复查整改情况</w:t>
            </w:r>
          </w:p>
          <w:p>
            <w:pPr>
              <w:rPr>
                <w:rFonts w:ascii="仿宋_GB2312" w:hAnsi="仿宋_GB2312" w:eastAsia="仿宋_GB2312" w:cs="仿宋_GB2312"/>
                <w:color w:val="333333"/>
                <w:kern w:val="0"/>
                <w:sz w:val="18"/>
                <w:szCs w:val="18"/>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val="en-US" w:eastAsia="zh-CN"/>
              </w:rPr>
              <w:t>2</w:t>
            </w:r>
          </w:p>
        </w:tc>
        <w:tc>
          <w:tcPr>
            <w:tcW w:w="1305"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大麦酒50°</w:t>
            </w:r>
          </w:p>
        </w:tc>
        <w:tc>
          <w:tcPr>
            <w:tcW w:w="1215"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2021-07-15</w:t>
            </w:r>
          </w:p>
        </w:tc>
        <w:tc>
          <w:tcPr>
            <w:tcW w:w="1605"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1、</w:t>
            </w:r>
            <w:r>
              <w:rPr>
                <w:rFonts w:hint="eastAsia" w:ascii="仿宋_GB2312" w:hAnsi="仿宋_GB2312" w:eastAsia="仿宋_GB2312" w:cs="仿宋_GB2312"/>
                <w:color w:val="333333"/>
                <w:kern w:val="0"/>
                <w:sz w:val="18"/>
                <w:szCs w:val="18"/>
                <w:shd w:val="clear" w:color="auto" w:fill="FFFFFF"/>
                <w:lang w:eastAsia="zh-CN"/>
              </w:rPr>
              <w:t>标准指标：总酸,g/L</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方法检出限：≥</w:t>
            </w:r>
            <w:r>
              <w:rPr>
                <w:rFonts w:hint="eastAsia" w:ascii="仿宋_GB2312" w:hAnsi="仿宋_GB2312" w:eastAsia="仿宋_GB2312" w:cs="仿宋_GB2312"/>
                <w:color w:val="333333"/>
                <w:kern w:val="0"/>
                <w:sz w:val="18"/>
                <w:szCs w:val="18"/>
                <w:shd w:val="clear" w:color="auto" w:fill="FFFFFF"/>
                <w:lang w:val="en-US" w:eastAsia="zh-CN"/>
              </w:rPr>
              <w:t>0.4</w:t>
            </w:r>
          </w:p>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实测值：</w:t>
            </w:r>
            <w:r>
              <w:rPr>
                <w:rFonts w:hint="eastAsia" w:ascii="仿宋_GB2312" w:hAnsi="仿宋_GB2312" w:eastAsia="仿宋_GB2312" w:cs="仿宋_GB2312"/>
                <w:color w:val="333333"/>
                <w:kern w:val="0"/>
                <w:sz w:val="18"/>
                <w:szCs w:val="18"/>
                <w:shd w:val="clear" w:color="auto" w:fill="FFFFFF"/>
                <w:lang w:val="en-US" w:eastAsia="zh-CN"/>
              </w:rPr>
              <w:t>0.18    2、</w:t>
            </w:r>
            <w:r>
              <w:rPr>
                <w:rFonts w:hint="eastAsia" w:ascii="仿宋_GB2312" w:hAnsi="仿宋_GB2312" w:eastAsia="仿宋_GB2312" w:cs="仿宋_GB2312"/>
                <w:color w:val="333333"/>
                <w:kern w:val="0"/>
                <w:sz w:val="18"/>
                <w:szCs w:val="18"/>
                <w:shd w:val="clear" w:color="auto" w:fill="FFFFFF"/>
                <w:lang w:eastAsia="zh-CN"/>
              </w:rPr>
              <w:t>标准指标：总酯,g/L</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方法检出限：≥</w:t>
            </w:r>
            <w:r>
              <w:rPr>
                <w:rFonts w:hint="eastAsia" w:ascii="仿宋_GB2312" w:hAnsi="仿宋_GB2312" w:eastAsia="仿宋_GB2312" w:cs="仿宋_GB2312"/>
                <w:color w:val="333333"/>
                <w:kern w:val="0"/>
                <w:sz w:val="18"/>
                <w:szCs w:val="18"/>
                <w:shd w:val="clear" w:color="auto" w:fill="FFFFFF"/>
                <w:lang w:val="en-US" w:eastAsia="zh-CN"/>
              </w:rPr>
              <w:t>0.6</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实测值：</w:t>
            </w:r>
            <w:r>
              <w:rPr>
                <w:rFonts w:hint="eastAsia" w:ascii="仿宋_GB2312" w:hAnsi="仿宋_GB2312" w:eastAsia="仿宋_GB2312" w:cs="仿宋_GB2312"/>
                <w:color w:val="333333"/>
                <w:kern w:val="0"/>
                <w:sz w:val="18"/>
                <w:szCs w:val="18"/>
                <w:shd w:val="clear" w:color="auto" w:fill="FFFFFF"/>
                <w:lang w:val="en-US" w:eastAsia="zh-CN"/>
              </w:rPr>
              <w:t>0.5</w:t>
            </w:r>
          </w:p>
          <w:p>
            <w:pPr>
              <w:rPr>
                <w:rFonts w:hint="default" w:ascii="仿宋_GB2312" w:hAnsi="仿宋_GB2312" w:eastAsia="仿宋_GB2312" w:cs="仿宋_GB2312"/>
                <w:color w:val="333333"/>
                <w:kern w:val="0"/>
                <w:sz w:val="18"/>
                <w:szCs w:val="18"/>
                <w:shd w:val="clear" w:color="auto" w:fill="FFFFFF"/>
                <w:lang w:val="en-US" w:eastAsia="zh-CN"/>
              </w:rPr>
            </w:pPr>
          </w:p>
        </w:tc>
        <w:tc>
          <w:tcPr>
            <w:tcW w:w="1380"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名称：石林白水井酒行</w:t>
            </w:r>
          </w:p>
          <w:p>
            <w:pPr>
              <w:rPr>
                <w:rFonts w:hint="eastAsia" w:ascii="仿宋_GB2312" w:hAnsi="仿宋_GB2312" w:eastAsia="仿宋_GB2312" w:cs="仿宋_GB2312"/>
                <w:color w:val="333333"/>
                <w:kern w:val="0"/>
                <w:sz w:val="18"/>
                <w:szCs w:val="18"/>
                <w:shd w:val="clear" w:color="auto" w:fill="FFFFFF"/>
                <w:lang w:eastAsia="zh-CN"/>
              </w:rPr>
            </w:pPr>
          </w:p>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住所：云南省昆明市石林彝族自治县鹿阜街道办事处三板桥村委会白水井村39号</w:t>
            </w:r>
          </w:p>
        </w:tc>
        <w:tc>
          <w:tcPr>
            <w:tcW w:w="1785"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名称：石林白水井酒行</w:t>
            </w:r>
          </w:p>
          <w:p>
            <w:pPr>
              <w:rPr>
                <w:rFonts w:hint="eastAsia" w:ascii="仿宋_GB2312" w:hAnsi="仿宋_GB2312" w:eastAsia="仿宋_GB2312" w:cs="仿宋_GB2312"/>
                <w:color w:val="333333"/>
                <w:kern w:val="0"/>
                <w:sz w:val="18"/>
                <w:szCs w:val="18"/>
                <w:shd w:val="clear" w:color="auto" w:fill="FFFFFF"/>
                <w:lang w:eastAsia="zh-CN"/>
              </w:rPr>
            </w:pPr>
          </w:p>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住所：云南省昆明市石林彝族自治县鹿阜街道办事处三板桥村委会白水井村39号</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经营</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购进</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200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销售</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12.5</w:t>
            </w:r>
            <w:r>
              <w:rPr>
                <w:rFonts w:hint="eastAsia" w:ascii="仿宋_GB2312" w:hAnsi="仿宋_GB2312" w:eastAsia="仿宋_GB2312" w:cs="仿宋_GB2312"/>
                <w:color w:val="333333"/>
                <w:kern w:val="0"/>
                <w:sz w:val="18"/>
                <w:szCs w:val="18"/>
                <w:shd w:val="clear" w:color="auto" w:fill="FFFFFF"/>
              </w:rPr>
              <w:t>kg</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w:t>
            </w:r>
            <w:r>
              <w:rPr>
                <w:rFonts w:hint="eastAsia" w:ascii="仿宋_GB2312" w:hAnsi="仿宋_GB2312" w:eastAsia="仿宋_GB2312" w:cs="仿宋_GB2312"/>
                <w:color w:val="333333"/>
                <w:kern w:val="0"/>
                <w:sz w:val="18"/>
                <w:szCs w:val="18"/>
                <w:shd w:val="clear" w:color="auto" w:fill="FFFFFF"/>
                <w:lang w:val="en-US" w:eastAsia="zh-CN"/>
              </w:rPr>
              <w:t>187.5</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生产</w:t>
            </w:r>
            <w:r>
              <w:rPr>
                <w:rFonts w:hint="eastAsia" w:ascii="仿宋_GB2312" w:hAnsi="仿宋_GB2312" w:eastAsia="仿宋_GB2312" w:cs="仿宋_GB2312"/>
                <w:color w:val="333333"/>
                <w:kern w:val="0"/>
                <w:sz w:val="18"/>
                <w:szCs w:val="18"/>
                <w:shd w:val="clear" w:color="auto" w:fill="FFFFFF"/>
              </w:rPr>
              <w:t>环节</w:t>
            </w:r>
            <w:r>
              <w:rPr>
                <w:rFonts w:hint="eastAsia" w:ascii="仿宋_GB2312" w:hAnsi="仿宋_GB2312" w:eastAsia="仿宋_GB2312" w:cs="仿宋_GB2312"/>
                <w:color w:val="333333"/>
                <w:kern w:val="0"/>
                <w:sz w:val="18"/>
                <w:szCs w:val="18"/>
                <w:shd w:val="clear" w:color="auto" w:fill="FFFFFF"/>
                <w:lang w:eastAsia="zh-CN"/>
              </w:rPr>
              <w:t>：</w:t>
            </w:r>
          </w:p>
          <w:p>
            <w:pPr>
              <w:numPr>
                <w:ilvl w:val="0"/>
                <w:numId w:val="1"/>
              </w:num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rPr>
              <w:t>目前已</w:t>
            </w:r>
            <w:r>
              <w:rPr>
                <w:rFonts w:hint="eastAsia" w:ascii="仿宋_GB2312" w:hAnsi="仿宋_GB2312" w:eastAsia="仿宋_GB2312" w:cs="仿宋_GB2312"/>
                <w:color w:val="333333"/>
                <w:kern w:val="0"/>
                <w:sz w:val="18"/>
                <w:szCs w:val="18"/>
                <w:shd w:val="clear" w:color="auto" w:fill="FFFFFF"/>
                <w:lang w:eastAsia="zh-CN"/>
              </w:rPr>
              <w:t>销售的</w:t>
            </w:r>
            <w:r>
              <w:rPr>
                <w:rFonts w:hint="eastAsia" w:ascii="仿宋_GB2312" w:hAnsi="仿宋_GB2312" w:eastAsia="仿宋_GB2312" w:cs="仿宋_GB2312"/>
                <w:color w:val="333333"/>
                <w:kern w:val="0"/>
                <w:sz w:val="18"/>
                <w:szCs w:val="18"/>
                <w:shd w:val="clear" w:color="auto" w:fill="FFFFFF"/>
                <w:lang w:val="en-US" w:eastAsia="zh-CN"/>
              </w:rPr>
              <w:t>12.5kg为散装销售，</w:t>
            </w:r>
            <w:r>
              <w:rPr>
                <w:rFonts w:hint="eastAsia" w:ascii="仿宋_GB2312" w:hAnsi="仿宋_GB2312" w:eastAsia="仿宋_GB2312" w:cs="仿宋_GB2312"/>
                <w:color w:val="333333"/>
                <w:kern w:val="0"/>
                <w:sz w:val="18"/>
                <w:szCs w:val="18"/>
                <w:shd w:val="clear" w:color="auto" w:fill="FFFFFF"/>
                <w:lang w:eastAsia="zh-CN"/>
              </w:rPr>
              <w:t>白酒为散装销售，具有即食性，未能召回。</w:t>
            </w:r>
          </w:p>
          <w:p>
            <w:pPr>
              <w:numPr>
                <w:ilvl w:val="0"/>
                <w:numId w:val="0"/>
              </w:num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val="en-US" w:eastAsia="zh-CN"/>
              </w:rPr>
              <w:t>3、改进生产工艺，严格按照标准酿酒</w:t>
            </w:r>
          </w:p>
          <w:p>
            <w:pPr>
              <w:numPr>
                <w:ilvl w:val="0"/>
                <w:numId w:val="0"/>
              </w:numPr>
              <w:rPr>
                <w:rFonts w:hint="eastAsia" w:ascii="仿宋_GB2312" w:hAnsi="仿宋_GB2312" w:eastAsia="仿宋_GB2312" w:cs="仿宋_GB2312"/>
                <w:color w:val="333333"/>
                <w:kern w:val="0"/>
                <w:sz w:val="18"/>
                <w:szCs w:val="18"/>
                <w:shd w:val="clear" w:color="auto" w:fill="FFFFFF"/>
                <w:lang w:eastAsia="zh-CN"/>
              </w:rPr>
            </w:pPr>
          </w:p>
          <w:p>
            <w:pPr>
              <w:rPr>
                <w:rFonts w:ascii="仿宋_GB2312" w:hAnsi="仿宋_GB2312" w:eastAsia="仿宋_GB2312" w:cs="仿宋_GB2312"/>
                <w:color w:val="333333"/>
                <w:kern w:val="0"/>
                <w:sz w:val="18"/>
                <w:szCs w:val="18"/>
                <w:shd w:val="clear" w:color="auto" w:fill="FFFFFF"/>
                <w:lang w:val="en-US" w:eastAsia="zh-CN" w:bidi="ar-SA"/>
              </w:rPr>
            </w:pP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生产</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w:t>
            </w:r>
            <w:r>
              <w:rPr>
                <w:rFonts w:hint="eastAsia" w:ascii="仿宋_GB2312" w:hAnsi="仿宋_GB2312" w:eastAsia="仿宋_GB2312" w:cs="仿宋_GB2312"/>
                <w:color w:val="333333"/>
                <w:kern w:val="0"/>
                <w:sz w:val="18"/>
                <w:szCs w:val="18"/>
                <w:shd w:val="clear" w:color="auto" w:fill="FFFFFF"/>
                <w:lang w:eastAsia="zh-CN"/>
              </w:rPr>
              <w:t>销售</w:t>
            </w:r>
            <w:r>
              <w:rPr>
                <w:rFonts w:hint="eastAsia" w:ascii="仿宋_GB2312" w:hAnsi="仿宋_GB2312" w:eastAsia="仿宋_GB2312" w:cs="仿宋_GB2312"/>
                <w:color w:val="333333"/>
                <w:kern w:val="0"/>
                <w:sz w:val="18"/>
                <w:szCs w:val="18"/>
                <w:shd w:val="clear" w:color="auto" w:fill="FFFFFF"/>
              </w:rPr>
              <w:t>该批次产品并责令整改</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.复查整改情况</w:t>
            </w:r>
          </w:p>
          <w:p>
            <w:pPr>
              <w:rPr>
                <w:rFonts w:ascii="仿宋_GB2312" w:hAnsi="仿宋_GB2312" w:eastAsia="仿宋_GB2312" w:cs="仿宋_GB2312"/>
                <w:color w:val="333333"/>
                <w:kern w:val="0"/>
                <w:sz w:val="18"/>
                <w:szCs w:val="18"/>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val="en-US" w:eastAsia="zh-CN"/>
              </w:rPr>
              <w:t>3</w:t>
            </w:r>
          </w:p>
        </w:tc>
        <w:tc>
          <w:tcPr>
            <w:tcW w:w="1305" w:type="dxa"/>
            <w:vAlign w:val="center"/>
          </w:tcPr>
          <w:p>
            <w:pPr>
              <w:rPr>
                <w:rFonts w:hint="eastAsia"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包谷酒50°</w:t>
            </w:r>
          </w:p>
        </w:tc>
        <w:tc>
          <w:tcPr>
            <w:tcW w:w="1215" w:type="dxa"/>
            <w:vAlign w:val="center"/>
          </w:tcPr>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2021-04-16</w:t>
            </w:r>
          </w:p>
        </w:tc>
        <w:tc>
          <w:tcPr>
            <w:tcW w:w="1605"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1、</w:t>
            </w:r>
            <w:r>
              <w:rPr>
                <w:rFonts w:hint="eastAsia" w:ascii="仿宋_GB2312" w:hAnsi="仿宋_GB2312" w:eastAsia="仿宋_GB2312" w:cs="仿宋_GB2312"/>
                <w:color w:val="333333"/>
                <w:kern w:val="0"/>
                <w:sz w:val="18"/>
                <w:szCs w:val="18"/>
                <w:shd w:val="clear" w:color="auto" w:fill="FFFFFF"/>
                <w:lang w:eastAsia="zh-CN"/>
              </w:rPr>
              <w:t>标准指标：总酸,g/L</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方法检出限：≥</w:t>
            </w:r>
            <w:r>
              <w:rPr>
                <w:rFonts w:hint="eastAsia" w:ascii="仿宋_GB2312" w:hAnsi="仿宋_GB2312" w:eastAsia="仿宋_GB2312" w:cs="仿宋_GB2312"/>
                <w:color w:val="333333"/>
                <w:kern w:val="0"/>
                <w:sz w:val="18"/>
                <w:szCs w:val="18"/>
                <w:shd w:val="clear" w:color="auto" w:fill="FFFFFF"/>
                <w:lang w:val="en-US" w:eastAsia="zh-CN"/>
              </w:rPr>
              <w:t>0.4</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实测值：</w:t>
            </w:r>
            <w:r>
              <w:rPr>
                <w:rFonts w:hint="eastAsia" w:ascii="仿宋_GB2312" w:hAnsi="仿宋_GB2312" w:eastAsia="仿宋_GB2312" w:cs="仿宋_GB2312"/>
                <w:color w:val="333333"/>
                <w:kern w:val="0"/>
                <w:sz w:val="18"/>
                <w:szCs w:val="18"/>
                <w:shd w:val="clear" w:color="auto" w:fill="FFFFFF"/>
                <w:lang w:val="en-US" w:eastAsia="zh-CN"/>
              </w:rPr>
              <w:t>0.34</w:t>
            </w:r>
          </w:p>
          <w:p>
            <w:pPr>
              <w:rPr>
                <w:rFonts w:hint="default" w:ascii="仿宋_GB2312" w:hAnsi="仿宋_GB2312" w:eastAsia="仿宋_GB2312" w:cs="仿宋_GB2312"/>
                <w:color w:val="333333"/>
                <w:kern w:val="0"/>
                <w:sz w:val="18"/>
                <w:szCs w:val="18"/>
                <w:shd w:val="clear" w:color="auto" w:fill="FFFFFF"/>
                <w:lang w:val="en-US" w:eastAsia="zh-CN"/>
              </w:rPr>
            </w:pPr>
          </w:p>
        </w:tc>
        <w:tc>
          <w:tcPr>
            <w:tcW w:w="1380"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名称：石林县晓院酒坊</w:t>
            </w:r>
          </w:p>
          <w:p>
            <w:pPr>
              <w:rPr>
                <w:rFonts w:hint="eastAsia"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住所：云南省昆明市石林彝族自治县鹿阜街道办事处阿乌村247号</w:t>
            </w:r>
          </w:p>
        </w:tc>
        <w:tc>
          <w:tcPr>
            <w:tcW w:w="1785"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名称：石林县晓院酒坊</w:t>
            </w:r>
          </w:p>
          <w:p>
            <w:pPr>
              <w:rPr>
                <w:rFonts w:hint="eastAsia" w:ascii="仿宋_GB2312" w:hAnsi="仿宋_GB2312" w:eastAsia="仿宋_GB2312" w:cs="仿宋_GB2312"/>
                <w:color w:val="333333"/>
                <w:kern w:val="0"/>
                <w:sz w:val="18"/>
                <w:szCs w:val="18"/>
                <w:shd w:val="clear" w:color="auto" w:fill="FFFFFF"/>
                <w:lang w:val="en-US" w:eastAsia="zh-CN" w:bidi="ar-SA"/>
              </w:rPr>
            </w:pPr>
            <w:r>
              <w:rPr>
                <w:rFonts w:hint="eastAsia" w:ascii="仿宋_GB2312" w:hAnsi="仿宋_GB2312" w:eastAsia="仿宋_GB2312" w:cs="仿宋_GB2312"/>
                <w:color w:val="333333"/>
                <w:kern w:val="0"/>
                <w:sz w:val="18"/>
                <w:szCs w:val="18"/>
                <w:shd w:val="clear" w:color="auto" w:fill="FFFFFF"/>
                <w:lang w:eastAsia="zh-CN"/>
              </w:rPr>
              <w:t>住所：云南省昆明市石林彝族自治县鹿阜街道办事处阿乌村247号</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生产</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生产</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100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销售</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20</w:t>
            </w:r>
            <w:r>
              <w:rPr>
                <w:rFonts w:hint="eastAsia" w:ascii="仿宋_GB2312" w:hAnsi="仿宋_GB2312" w:eastAsia="仿宋_GB2312" w:cs="仿宋_GB2312"/>
                <w:color w:val="333333"/>
                <w:kern w:val="0"/>
                <w:sz w:val="18"/>
                <w:szCs w:val="18"/>
                <w:shd w:val="clear" w:color="auto" w:fill="FFFFFF"/>
              </w:rPr>
              <w:t>kg</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w:t>
            </w:r>
            <w:r>
              <w:rPr>
                <w:rFonts w:hint="eastAsia" w:ascii="仿宋_GB2312" w:hAnsi="仿宋_GB2312" w:eastAsia="仿宋_GB2312" w:cs="仿宋_GB2312"/>
                <w:color w:val="333333"/>
                <w:kern w:val="0"/>
                <w:sz w:val="18"/>
                <w:szCs w:val="18"/>
                <w:shd w:val="clear" w:color="auto" w:fill="FFFFFF"/>
                <w:lang w:val="en-US" w:eastAsia="zh-CN"/>
              </w:rPr>
              <w:t>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lang w:val="en-US" w:eastAsia="zh-CN" w:bidi="ar-SA"/>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生产</w:t>
            </w:r>
            <w:r>
              <w:rPr>
                <w:rFonts w:hint="eastAsia" w:ascii="仿宋_GB2312" w:hAnsi="仿宋_GB2312" w:eastAsia="仿宋_GB2312" w:cs="仿宋_GB2312"/>
                <w:color w:val="333333"/>
                <w:kern w:val="0"/>
                <w:sz w:val="18"/>
                <w:szCs w:val="18"/>
                <w:shd w:val="clear" w:color="auto" w:fill="FFFFFF"/>
              </w:rPr>
              <w:t>环节</w:t>
            </w:r>
            <w:r>
              <w:rPr>
                <w:rFonts w:hint="eastAsia" w:ascii="仿宋_GB2312" w:hAnsi="仿宋_GB2312" w:eastAsia="仿宋_GB2312" w:cs="仿宋_GB2312"/>
                <w:color w:val="333333"/>
                <w:kern w:val="0"/>
                <w:sz w:val="18"/>
                <w:szCs w:val="18"/>
                <w:shd w:val="clear" w:color="auto" w:fill="FFFFFF"/>
                <w:lang w:eastAsia="zh-CN"/>
              </w:rPr>
              <w:t>：</w:t>
            </w:r>
          </w:p>
          <w:p>
            <w:pPr>
              <w:numPr>
                <w:ilvl w:val="0"/>
                <w:numId w:val="0"/>
              </w:num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1、</w:t>
            </w:r>
            <w:r>
              <w:rPr>
                <w:rFonts w:hint="eastAsia" w:ascii="仿宋_GB2312" w:hAnsi="仿宋_GB2312" w:eastAsia="仿宋_GB2312" w:cs="仿宋_GB2312"/>
                <w:color w:val="333333"/>
                <w:kern w:val="0"/>
                <w:sz w:val="18"/>
                <w:szCs w:val="18"/>
                <w:shd w:val="clear" w:color="auto" w:fill="FFFFFF"/>
              </w:rPr>
              <w:t>该批次包谷酒以散装的形式销售，因白酒具有即食性，未能召回</w:t>
            </w:r>
          </w:p>
          <w:p>
            <w:pPr>
              <w:numPr>
                <w:ilvl w:val="0"/>
                <w:numId w:val="0"/>
              </w:num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落实进货验收记录</w:t>
            </w:r>
          </w:p>
          <w:p>
            <w:pPr>
              <w:rPr>
                <w:rFonts w:ascii="仿宋_GB2312" w:hAnsi="仿宋_GB2312" w:eastAsia="仿宋_GB2312" w:cs="仿宋_GB2312"/>
                <w:color w:val="333333"/>
                <w:kern w:val="0"/>
                <w:sz w:val="18"/>
                <w:szCs w:val="18"/>
                <w:shd w:val="clear" w:color="auto" w:fill="FFFFFF"/>
                <w:lang w:val="en-US" w:eastAsia="zh-CN" w:bidi="ar-SA"/>
              </w:rPr>
            </w:pP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经营</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w:t>
            </w:r>
            <w:r>
              <w:rPr>
                <w:rFonts w:hint="eastAsia" w:ascii="仿宋_GB2312" w:hAnsi="仿宋_GB2312" w:eastAsia="仿宋_GB2312" w:cs="仿宋_GB2312"/>
                <w:color w:val="333333"/>
                <w:kern w:val="0"/>
                <w:sz w:val="18"/>
                <w:szCs w:val="18"/>
                <w:shd w:val="clear" w:color="auto" w:fill="FFFFFF"/>
                <w:lang w:eastAsia="zh-CN"/>
              </w:rPr>
              <w:t>销售</w:t>
            </w:r>
            <w:r>
              <w:rPr>
                <w:rFonts w:hint="eastAsia" w:ascii="仿宋_GB2312" w:hAnsi="仿宋_GB2312" w:eastAsia="仿宋_GB2312" w:cs="仿宋_GB2312"/>
                <w:color w:val="333333"/>
                <w:kern w:val="0"/>
                <w:sz w:val="18"/>
                <w:szCs w:val="18"/>
                <w:shd w:val="clear" w:color="auto" w:fill="FFFFFF"/>
              </w:rPr>
              <w:t>该批次产品并责令整改</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.复查整改情况</w:t>
            </w:r>
          </w:p>
          <w:p>
            <w:pPr>
              <w:rPr>
                <w:rFonts w:ascii="仿宋_GB2312" w:hAnsi="仿宋_GB2312" w:eastAsia="仿宋_GB2312" w:cs="仿宋_GB2312"/>
                <w:color w:val="333333"/>
                <w:kern w:val="0"/>
                <w:sz w:val="18"/>
                <w:szCs w:val="18"/>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val="en-US" w:eastAsia="zh-CN"/>
              </w:rPr>
              <w:t>4</w:t>
            </w:r>
          </w:p>
        </w:tc>
        <w:tc>
          <w:tcPr>
            <w:tcW w:w="1305" w:type="dxa"/>
            <w:vAlign w:val="center"/>
          </w:tcPr>
          <w:p>
            <w:pPr>
              <w:rPr>
                <w:rFonts w:hint="eastAsia"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金豌豆豆芽</w:t>
            </w:r>
          </w:p>
        </w:tc>
        <w:tc>
          <w:tcPr>
            <w:tcW w:w="1215" w:type="dxa"/>
            <w:vAlign w:val="center"/>
          </w:tcPr>
          <w:p>
            <w:pPr>
              <w:rPr>
                <w:rFonts w:hint="eastAsia"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2021-11-02</w:t>
            </w:r>
          </w:p>
        </w:tc>
        <w:tc>
          <w:tcPr>
            <w:tcW w:w="1605" w:type="dxa"/>
            <w:vAlign w:val="center"/>
          </w:tcPr>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val="en-US" w:eastAsia="zh-CN"/>
              </w:rPr>
              <w:t>1、</w:t>
            </w:r>
            <w:r>
              <w:rPr>
                <w:rFonts w:hint="eastAsia" w:ascii="仿宋_GB2312" w:hAnsi="仿宋_GB2312" w:eastAsia="仿宋_GB2312" w:cs="仿宋_GB2312"/>
                <w:color w:val="333333"/>
                <w:kern w:val="0"/>
                <w:sz w:val="18"/>
                <w:szCs w:val="18"/>
                <w:shd w:val="clear" w:color="auto" w:fill="FFFFFF"/>
                <w:lang w:eastAsia="zh-CN"/>
              </w:rPr>
              <w:t>标准指标：4-氯苯氧乙酸钠,</w:t>
            </w:r>
            <w:r>
              <w:rPr>
                <w:rFonts w:hint="eastAsia" w:ascii="仿宋_GB2312" w:hAnsi="仿宋_GB2312" w:eastAsia="仿宋_GB2312" w:cs="仿宋_GB2312"/>
                <w:color w:val="333333"/>
                <w:kern w:val="0"/>
                <w:sz w:val="18"/>
                <w:szCs w:val="18"/>
                <w:shd w:val="clear" w:color="auto" w:fill="FFFFFF"/>
                <w:lang w:val="en-US" w:eastAsia="zh-CN"/>
              </w:rPr>
              <w:t>m</w:t>
            </w:r>
            <w:r>
              <w:rPr>
                <w:rFonts w:hint="eastAsia" w:ascii="仿宋_GB2312" w:hAnsi="仿宋_GB2312" w:eastAsia="仿宋_GB2312" w:cs="仿宋_GB2312"/>
                <w:color w:val="333333"/>
                <w:kern w:val="0"/>
                <w:sz w:val="18"/>
                <w:szCs w:val="18"/>
                <w:shd w:val="clear" w:color="auto" w:fill="FFFFFF"/>
                <w:lang w:eastAsia="zh-CN"/>
              </w:rPr>
              <w:t>g/</w:t>
            </w:r>
            <w:r>
              <w:rPr>
                <w:rFonts w:hint="eastAsia" w:ascii="仿宋_GB2312" w:hAnsi="仿宋_GB2312" w:eastAsia="仿宋_GB2312" w:cs="仿宋_GB2312"/>
                <w:color w:val="333333"/>
                <w:kern w:val="0"/>
                <w:sz w:val="18"/>
                <w:szCs w:val="18"/>
                <w:shd w:val="clear" w:color="auto" w:fill="FFFFFF"/>
                <w:lang w:val="en-US" w:eastAsia="zh-CN"/>
              </w:rPr>
              <w:t>kg</w:t>
            </w:r>
          </w:p>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方法检出限：不得检出</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实测值：</w:t>
            </w:r>
            <w:r>
              <w:rPr>
                <w:rFonts w:hint="eastAsia" w:ascii="仿宋_GB2312" w:hAnsi="仿宋_GB2312" w:eastAsia="仿宋_GB2312" w:cs="仿宋_GB2312"/>
                <w:color w:val="333333"/>
                <w:kern w:val="0"/>
                <w:sz w:val="18"/>
                <w:szCs w:val="18"/>
                <w:shd w:val="clear" w:color="auto" w:fill="FFFFFF"/>
                <w:lang w:val="en-US" w:eastAsia="zh-CN"/>
              </w:rPr>
              <w:t>0.0206</w:t>
            </w:r>
          </w:p>
          <w:p>
            <w:pPr>
              <w:rPr>
                <w:rFonts w:hint="default" w:ascii="仿宋_GB2312" w:hAnsi="仿宋_GB2312" w:eastAsia="仿宋_GB2312" w:cs="仿宋_GB2312"/>
                <w:color w:val="333333"/>
                <w:kern w:val="0"/>
                <w:sz w:val="18"/>
                <w:szCs w:val="18"/>
                <w:shd w:val="clear" w:color="auto" w:fill="FFFFFF"/>
                <w:lang w:val="en-US" w:eastAsia="zh-CN"/>
              </w:rPr>
            </w:pPr>
          </w:p>
        </w:tc>
        <w:tc>
          <w:tcPr>
            <w:tcW w:w="1380"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名称：石林双龙集贸市场（赵宏明）</w:t>
            </w:r>
          </w:p>
          <w:p>
            <w:pPr>
              <w:rPr>
                <w:rFonts w:hint="eastAsia"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住所：云南省昆明市石林县</w:t>
            </w:r>
          </w:p>
        </w:tc>
        <w:tc>
          <w:tcPr>
            <w:tcW w:w="1785"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名称：石林双龙集贸市场（赵宏明）</w:t>
            </w:r>
          </w:p>
          <w:p>
            <w:pPr>
              <w:rPr>
                <w:rFonts w:hint="eastAsia" w:ascii="仿宋_GB2312" w:hAnsi="仿宋_GB2312" w:eastAsia="仿宋_GB2312" w:cs="仿宋_GB2312"/>
                <w:color w:val="333333"/>
                <w:kern w:val="0"/>
                <w:sz w:val="18"/>
                <w:szCs w:val="18"/>
                <w:shd w:val="clear" w:color="auto" w:fill="FFFFFF"/>
                <w:lang w:val="en-US" w:eastAsia="zh-CN" w:bidi="ar-SA"/>
              </w:rPr>
            </w:pPr>
            <w:r>
              <w:rPr>
                <w:rFonts w:hint="eastAsia" w:ascii="仿宋_GB2312" w:hAnsi="仿宋_GB2312" w:eastAsia="仿宋_GB2312" w:cs="仿宋_GB2312"/>
                <w:color w:val="333333"/>
                <w:kern w:val="0"/>
                <w:sz w:val="18"/>
                <w:szCs w:val="18"/>
                <w:shd w:val="clear" w:color="auto" w:fill="FFFFFF"/>
                <w:lang w:eastAsia="zh-CN"/>
              </w:rPr>
              <w:t>住所：云南省昆明市石林县</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经营</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购进</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10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销售</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10</w:t>
            </w:r>
            <w:r>
              <w:rPr>
                <w:rFonts w:hint="eastAsia" w:ascii="仿宋_GB2312" w:hAnsi="仿宋_GB2312" w:eastAsia="仿宋_GB2312" w:cs="仿宋_GB2312"/>
                <w:color w:val="333333"/>
                <w:kern w:val="0"/>
                <w:sz w:val="18"/>
                <w:szCs w:val="18"/>
                <w:shd w:val="clear" w:color="auto" w:fill="FFFFFF"/>
              </w:rPr>
              <w:t>kg</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w:t>
            </w:r>
            <w:r>
              <w:rPr>
                <w:rFonts w:hint="eastAsia" w:ascii="仿宋_GB2312" w:hAnsi="仿宋_GB2312" w:eastAsia="仿宋_GB2312" w:cs="仿宋_GB2312"/>
                <w:color w:val="333333"/>
                <w:kern w:val="0"/>
                <w:sz w:val="18"/>
                <w:szCs w:val="18"/>
                <w:shd w:val="clear" w:color="auto" w:fill="FFFFFF"/>
                <w:lang w:val="en-US" w:eastAsia="zh-CN"/>
              </w:rPr>
              <w:t>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lang w:val="en-US" w:eastAsia="zh-CN" w:bidi="ar-SA"/>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经营</w:t>
            </w:r>
            <w:r>
              <w:rPr>
                <w:rFonts w:hint="eastAsia" w:ascii="仿宋_GB2312" w:hAnsi="仿宋_GB2312" w:eastAsia="仿宋_GB2312" w:cs="仿宋_GB2312"/>
                <w:color w:val="333333"/>
                <w:kern w:val="0"/>
                <w:sz w:val="18"/>
                <w:szCs w:val="18"/>
                <w:shd w:val="clear" w:color="auto" w:fill="FFFFFF"/>
              </w:rPr>
              <w:t>环节</w:t>
            </w:r>
            <w:r>
              <w:rPr>
                <w:rFonts w:hint="eastAsia" w:ascii="仿宋_GB2312" w:hAnsi="仿宋_GB2312" w:eastAsia="仿宋_GB2312" w:cs="仿宋_GB2312"/>
                <w:color w:val="333333"/>
                <w:kern w:val="0"/>
                <w:sz w:val="18"/>
                <w:szCs w:val="18"/>
                <w:shd w:val="clear" w:color="auto" w:fill="FFFFFF"/>
                <w:lang w:eastAsia="zh-CN"/>
              </w:rPr>
              <w:t>：</w:t>
            </w:r>
          </w:p>
          <w:p>
            <w:pPr>
              <w:numPr>
                <w:ilvl w:val="0"/>
                <w:numId w:val="0"/>
              </w:num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1、</w:t>
            </w:r>
            <w:r>
              <w:rPr>
                <w:rFonts w:hint="eastAsia" w:ascii="仿宋_GB2312" w:hAnsi="仿宋_GB2312" w:eastAsia="仿宋_GB2312" w:cs="仿宋_GB2312"/>
                <w:color w:val="333333"/>
                <w:kern w:val="0"/>
                <w:sz w:val="18"/>
                <w:szCs w:val="18"/>
                <w:shd w:val="clear" w:color="auto" w:fill="FFFFFF"/>
              </w:rPr>
              <w:t>该批次</w:t>
            </w:r>
            <w:r>
              <w:rPr>
                <w:rFonts w:hint="eastAsia" w:ascii="仿宋_GB2312" w:hAnsi="仿宋_GB2312" w:eastAsia="仿宋_GB2312" w:cs="仿宋_GB2312"/>
                <w:color w:val="333333"/>
                <w:kern w:val="0"/>
                <w:sz w:val="18"/>
                <w:szCs w:val="18"/>
                <w:shd w:val="clear" w:color="auto" w:fill="FFFFFF"/>
                <w:lang w:eastAsia="zh-CN"/>
              </w:rPr>
              <w:t>豆芽</w:t>
            </w:r>
            <w:r>
              <w:rPr>
                <w:rFonts w:hint="eastAsia" w:ascii="仿宋_GB2312" w:hAnsi="仿宋_GB2312" w:eastAsia="仿宋_GB2312" w:cs="仿宋_GB2312"/>
                <w:color w:val="333333"/>
                <w:kern w:val="0"/>
                <w:sz w:val="18"/>
                <w:szCs w:val="18"/>
                <w:shd w:val="clear" w:color="auto" w:fill="FFFFFF"/>
              </w:rPr>
              <w:t>以散装的形式销售，未能召回</w:t>
            </w:r>
          </w:p>
          <w:p>
            <w:pPr>
              <w:numPr>
                <w:ilvl w:val="0"/>
                <w:numId w:val="0"/>
              </w:num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2、停止销售并整改</w:t>
            </w:r>
          </w:p>
          <w:p>
            <w:pPr>
              <w:rPr>
                <w:rFonts w:ascii="仿宋_GB2312" w:hAnsi="仿宋_GB2312" w:eastAsia="仿宋_GB2312" w:cs="仿宋_GB2312"/>
                <w:color w:val="333333"/>
                <w:kern w:val="0"/>
                <w:sz w:val="18"/>
                <w:szCs w:val="18"/>
                <w:shd w:val="clear" w:color="auto" w:fill="FFFFFF"/>
                <w:lang w:val="en-US" w:eastAsia="zh-CN" w:bidi="ar-SA"/>
              </w:rPr>
            </w:pP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经营</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w:t>
            </w:r>
            <w:r>
              <w:rPr>
                <w:rFonts w:hint="eastAsia" w:ascii="仿宋_GB2312" w:hAnsi="仿宋_GB2312" w:eastAsia="仿宋_GB2312" w:cs="仿宋_GB2312"/>
                <w:color w:val="333333"/>
                <w:kern w:val="0"/>
                <w:sz w:val="18"/>
                <w:szCs w:val="18"/>
                <w:shd w:val="clear" w:color="auto" w:fill="FFFFFF"/>
                <w:lang w:eastAsia="zh-CN"/>
              </w:rPr>
              <w:t>销售</w:t>
            </w:r>
            <w:r>
              <w:rPr>
                <w:rFonts w:hint="eastAsia" w:ascii="仿宋_GB2312" w:hAnsi="仿宋_GB2312" w:eastAsia="仿宋_GB2312" w:cs="仿宋_GB2312"/>
                <w:color w:val="333333"/>
                <w:kern w:val="0"/>
                <w:sz w:val="18"/>
                <w:szCs w:val="18"/>
                <w:shd w:val="clear" w:color="auto" w:fill="FFFFFF"/>
              </w:rPr>
              <w:t>该批次产品并责令整改</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.复查整改情况</w:t>
            </w:r>
          </w:p>
          <w:p>
            <w:pPr>
              <w:rPr>
                <w:rFonts w:ascii="仿宋_GB2312" w:hAnsi="仿宋_GB2312" w:eastAsia="仿宋_GB2312" w:cs="仿宋_GB2312"/>
                <w:color w:val="333333"/>
                <w:kern w:val="0"/>
                <w:sz w:val="18"/>
                <w:szCs w:val="18"/>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val="en-US" w:eastAsia="zh-CN"/>
              </w:rPr>
              <w:t>5</w:t>
            </w:r>
          </w:p>
        </w:tc>
        <w:tc>
          <w:tcPr>
            <w:tcW w:w="1305" w:type="dxa"/>
            <w:vAlign w:val="center"/>
          </w:tcPr>
          <w:p>
            <w:pPr>
              <w:rPr>
                <w:rFonts w:hint="eastAsia"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硬壳火腿月饼</w:t>
            </w:r>
          </w:p>
        </w:tc>
        <w:tc>
          <w:tcPr>
            <w:tcW w:w="1215" w:type="dxa"/>
            <w:vAlign w:val="center"/>
          </w:tcPr>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2021-</w:t>
            </w:r>
            <w:r>
              <w:rPr>
                <w:rFonts w:hint="eastAsia" w:ascii="仿宋_GB2312" w:hAnsi="仿宋_GB2312" w:eastAsia="仿宋_GB2312" w:cs="仿宋_GB2312"/>
                <w:color w:val="333333"/>
                <w:kern w:val="0"/>
                <w:sz w:val="18"/>
                <w:szCs w:val="18"/>
                <w:shd w:val="clear" w:color="auto" w:fill="FFFFFF"/>
                <w:lang w:val="en-US" w:eastAsia="zh-CN"/>
              </w:rPr>
              <w:t>08</w:t>
            </w:r>
            <w:r>
              <w:rPr>
                <w:rFonts w:hint="eastAsia" w:ascii="仿宋_GB2312" w:hAnsi="仿宋_GB2312" w:eastAsia="仿宋_GB2312" w:cs="仿宋_GB2312"/>
                <w:color w:val="333333"/>
                <w:kern w:val="0"/>
                <w:sz w:val="18"/>
                <w:szCs w:val="18"/>
                <w:shd w:val="clear" w:color="auto" w:fill="FFFFFF"/>
                <w:lang w:eastAsia="zh-CN"/>
              </w:rPr>
              <w:t>-</w:t>
            </w:r>
            <w:r>
              <w:rPr>
                <w:rFonts w:hint="eastAsia" w:ascii="仿宋_GB2312" w:hAnsi="仿宋_GB2312" w:eastAsia="仿宋_GB2312" w:cs="仿宋_GB2312"/>
                <w:color w:val="333333"/>
                <w:kern w:val="0"/>
                <w:sz w:val="18"/>
                <w:szCs w:val="18"/>
                <w:shd w:val="clear" w:color="auto" w:fill="FFFFFF"/>
                <w:lang w:val="en-US" w:eastAsia="zh-CN"/>
              </w:rPr>
              <w:t>16</w:t>
            </w:r>
          </w:p>
        </w:tc>
        <w:tc>
          <w:tcPr>
            <w:tcW w:w="1605" w:type="dxa"/>
            <w:vAlign w:val="center"/>
          </w:tcPr>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val="en-US" w:eastAsia="zh-CN"/>
              </w:rPr>
              <w:t>1、</w:t>
            </w:r>
            <w:r>
              <w:rPr>
                <w:rFonts w:hint="eastAsia" w:ascii="仿宋_GB2312" w:hAnsi="仿宋_GB2312" w:eastAsia="仿宋_GB2312" w:cs="仿宋_GB2312"/>
                <w:color w:val="333333"/>
                <w:kern w:val="0"/>
                <w:sz w:val="18"/>
                <w:szCs w:val="18"/>
                <w:shd w:val="clear" w:color="auto" w:fill="FFFFFF"/>
                <w:lang w:eastAsia="zh-CN"/>
              </w:rPr>
              <w:t>标准指标：酸价,</w:t>
            </w:r>
            <w:r>
              <w:rPr>
                <w:rFonts w:hint="eastAsia" w:ascii="仿宋_GB2312" w:hAnsi="仿宋_GB2312" w:eastAsia="仿宋_GB2312" w:cs="仿宋_GB2312"/>
                <w:color w:val="333333"/>
                <w:kern w:val="0"/>
                <w:sz w:val="18"/>
                <w:szCs w:val="18"/>
                <w:shd w:val="clear" w:color="auto" w:fill="FFFFFF"/>
                <w:lang w:val="en-US" w:eastAsia="zh-CN"/>
              </w:rPr>
              <w:t>m</w:t>
            </w:r>
            <w:r>
              <w:rPr>
                <w:rFonts w:hint="eastAsia" w:ascii="仿宋_GB2312" w:hAnsi="仿宋_GB2312" w:eastAsia="仿宋_GB2312" w:cs="仿宋_GB2312"/>
                <w:color w:val="333333"/>
                <w:kern w:val="0"/>
                <w:sz w:val="18"/>
                <w:szCs w:val="18"/>
                <w:shd w:val="clear" w:color="auto" w:fill="FFFFFF"/>
                <w:lang w:eastAsia="zh-CN"/>
              </w:rPr>
              <w:t>g/</w:t>
            </w:r>
            <w:r>
              <w:rPr>
                <w:rFonts w:hint="eastAsia" w:ascii="仿宋_GB2312" w:hAnsi="仿宋_GB2312" w:eastAsia="仿宋_GB2312" w:cs="仿宋_GB2312"/>
                <w:color w:val="333333"/>
                <w:kern w:val="0"/>
                <w:sz w:val="18"/>
                <w:szCs w:val="18"/>
                <w:shd w:val="clear" w:color="auto" w:fill="FFFFFF"/>
                <w:lang w:val="en-US" w:eastAsia="zh-CN"/>
              </w:rPr>
              <w:t>g</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方法检出限：</w:t>
            </w:r>
            <w:r>
              <w:rPr>
                <w:rFonts w:hint="eastAsia" w:ascii="仿宋_GB2312" w:hAnsi="仿宋_GB2312" w:eastAsia="仿宋_GB2312" w:cs="仿宋_GB2312"/>
                <w:color w:val="333333"/>
                <w:kern w:val="0"/>
                <w:sz w:val="18"/>
                <w:szCs w:val="18"/>
                <w:shd w:val="clear" w:color="auto" w:fill="FFFFFF"/>
                <w:lang w:val="en-US" w:eastAsia="zh-CN"/>
              </w:rPr>
              <w:t xml:space="preserve">5  </w:t>
            </w:r>
            <w:r>
              <w:rPr>
                <w:rFonts w:hint="eastAsia" w:ascii="仿宋_GB2312" w:hAnsi="仿宋_GB2312" w:eastAsia="仿宋_GB2312" w:cs="仿宋_GB2312"/>
                <w:color w:val="333333"/>
                <w:kern w:val="0"/>
                <w:sz w:val="18"/>
                <w:szCs w:val="18"/>
                <w:shd w:val="clear" w:color="auto" w:fill="FFFFFF"/>
                <w:lang w:eastAsia="zh-CN"/>
              </w:rPr>
              <w:t>实测值：</w:t>
            </w:r>
            <w:r>
              <w:rPr>
                <w:rFonts w:hint="eastAsia" w:ascii="仿宋_GB2312" w:hAnsi="仿宋_GB2312" w:eastAsia="仿宋_GB2312" w:cs="仿宋_GB2312"/>
                <w:color w:val="333333"/>
                <w:kern w:val="0"/>
                <w:sz w:val="18"/>
                <w:szCs w:val="18"/>
                <w:shd w:val="clear" w:color="auto" w:fill="FFFFFF"/>
                <w:lang w:val="en-US" w:eastAsia="zh-CN"/>
              </w:rPr>
              <w:t>23.6</w:t>
            </w:r>
          </w:p>
          <w:p>
            <w:pPr>
              <w:rPr>
                <w:rFonts w:hint="default" w:ascii="仿宋_GB2312" w:hAnsi="仿宋_GB2312" w:eastAsia="仿宋_GB2312" w:cs="仿宋_GB2312"/>
                <w:color w:val="333333"/>
                <w:kern w:val="0"/>
                <w:sz w:val="18"/>
                <w:szCs w:val="18"/>
                <w:shd w:val="clear" w:color="auto" w:fill="FFFFFF"/>
                <w:lang w:val="en-US" w:eastAsia="zh-CN"/>
              </w:rPr>
            </w:pPr>
          </w:p>
        </w:tc>
        <w:tc>
          <w:tcPr>
            <w:tcW w:w="1380"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名称：石林云津惠农业科技发展有限公司</w:t>
            </w:r>
          </w:p>
          <w:p>
            <w:pPr>
              <w:rPr>
                <w:rFonts w:hint="eastAsia"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住所：云南省昆明市石林彝族自治县鹿阜街道办事处生态工业集中区第一条工业大道以北石林国际旅游食品城11栋</w:t>
            </w:r>
          </w:p>
        </w:tc>
        <w:tc>
          <w:tcPr>
            <w:tcW w:w="1785"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名称：石林云津惠农业科技发展有限公司</w:t>
            </w:r>
          </w:p>
          <w:p>
            <w:pPr>
              <w:rPr>
                <w:rFonts w:hint="eastAsia" w:ascii="仿宋_GB2312" w:hAnsi="仿宋_GB2312" w:eastAsia="仿宋_GB2312" w:cs="仿宋_GB2312"/>
                <w:color w:val="333333"/>
                <w:kern w:val="0"/>
                <w:sz w:val="18"/>
                <w:szCs w:val="18"/>
                <w:shd w:val="clear" w:color="auto" w:fill="FFFFFF"/>
                <w:lang w:val="en-US" w:eastAsia="zh-CN" w:bidi="ar-SA"/>
              </w:rPr>
            </w:pPr>
            <w:r>
              <w:rPr>
                <w:rFonts w:hint="eastAsia" w:ascii="仿宋_GB2312" w:hAnsi="仿宋_GB2312" w:eastAsia="仿宋_GB2312" w:cs="仿宋_GB2312"/>
                <w:color w:val="333333"/>
                <w:kern w:val="0"/>
                <w:sz w:val="18"/>
                <w:szCs w:val="18"/>
                <w:shd w:val="clear" w:color="auto" w:fill="FFFFFF"/>
                <w:lang w:eastAsia="zh-CN"/>
              </w:rPr>
              <w:t>住所：云南省昆明市石林彝族自治县鹿阜街道办事处生态工业集中区第一条工业大道以北石林国际旅游食品城11栋</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生产</w:t>
            </w:r>
            <w:r>
              <w:rPr>
                <w:rFonts w:hint="eastAsia" w:ascii="仿宋_GB2312" w:hAnsi="仿宋_GB2312" w:eastAsia="仿宋_GB2312" w:cs="仿宋_GB2312"/>
                <w:color w:val="333333"/>
                <w:kern w:val="0"/>
                <w:sz w:val="18"/>
                <w:szCs w:val="18"/>
                <w:shd w:val="clear" w:color="auto" w:fill="FFFFFF"/>
              </w:rPr>
              <w:t>环节：</w:t>
            </w:r>
          </w:p>
          <w:p>
            <w:pPr>
              <w:rPr>
                <w:rFonts w:hint="default" w:ascii="仿宋_GB2312" w:hAnsi="仿宋_GB2312" w:eastAsia="仿宋_GB2312" w:cs="仿宋_GB2312"/>
                <w:color w:val="333333"/>
                <w:kern w:val="0"/>
                <w:sz w:val="18"/>
                <w:szCs w:val="18"/>
                <w:shd w:val="clear" w:color="auto" w:fill="FFFFFF"/>
                <w:lang w:val="en-US"/>
              </w:rPr>
            </w:pPr>
            <w:r>
              <w:rPr>
                <w:rFonts w:hint="eastAsia" w:ascii="仿宋_GB2312" w:hAnsi="仿宋_GB2312" w:eastAsia="仿宋_GB2312" w:cs="仿宋_GB2312"/>
                <w:color w:val="333333"/>
                <w:kern w:val="0"/>
                <w:sz w:val="18"/>
                <w:szCs w:val="18"/>
                <w:shd w:val="clear" w:color="auto" w:fill="FFFFFF"/>
                <w:lang w:eastAsia="zh-CN"/>
              </w:rPr>
              <w:t>生产</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2000袋</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销售</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28袋</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w:t>
            </w:r>
            <w:r>
              <w:rPr>
                <w:rFonts w:hint="eastAsia" w:ascii="仿宋_GB2312" w:hAnsi="仿宋_GB2312" w:eastAsia="仿宋_GB2312" w:cs="仿宋_GB2312"/>
                <w:color w:val="333333"/>
                <w:kern w:val="0"/>
                <w:sz w:val="18"/>
                <w:szCs w:val="18"/>
                <w:shd w:val="clear" w:color="auto" w:fill="FFFFFF"/>
                <w:lang w:val="en-US" w:eastAsia="zh-CN"/>
              </w:rPr>
              <w:t>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lang w:val="en-US" w:eastAsia="zh-CN" w:bidi="ar-SA"/>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经营</w:t>
            </w:r>
            <w:r>
              <w:rPr>
                <w:rFonts w:hint="eastAsia" w:ascii="仿宋_GB2312" w:hAnsi="仿宋_GB2312" w:eastAsia="仿宋_GB2312" w:cs="仿宋_GB2312"/>
                <w:color w:val="333333"/>
                <w:kern w:val="0"/>
                <w:sz w:val="18"/>
                <w:szCs w:val="18"/>
                <w:shd w:val="clear" w:color="auto" w:fill="FFFFFF"/>
              </w:rPr>
              <w:t>环节</w:t>
            </w:r>
            <w:r>
              <w:rPr>
                <w:rFonts w:hint="eastAsia" w:ascii="仿宋_GB2312" w:hAnsi="仿宋_GB2312" w:eastAsia="仿宋_GB2312" w:cs="仿宋_GB2312"/>
                <w:color w:val="333333"/>
                <w:kern w:val="0"/>
                <w:sz w:val="18"/>
                <w:szCs w:val="18"/>
                <w:shd w:val="clear" w:color="auto" w:fill="FFFFFF"/>
                <w:lang w:eastAsia="zh-CN"/>
              </w:rPr>
              <w:t>：</w:t>
            </w:r>
          </w:p>
          <w:p>
            <w:pPr>
              <w:numPr>
                <w:ilvl w:val="0"/>
                <w:numId w:val="0"/>
              </w:num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val="en-US" w:eastAsia="zh-CN"/>
              </w:rPr>
              <w:t>1、</w:t>
            </w:r>
            <w:r>
              <w:rPr>
                <w:rFonts w:hint="eastAsia" w:ascii="仿宋_GB2312" w:hAnsi="仿宋_GB2312" w:eastAsia="仿宋_GB2312" w:cs="仿宋_GB2312"/>
                <w:color w:val="333333"/>
                <w:kern w:val="0"/>
                <w:sz w:val="18"/>
                <w:szCs w:val="18"/>
                <w:shd w:val="clear" w:color="auto" w:fill="FFFFFF"/>
              </w:rPr>
              <w:t>该批次</w:t>
            </w:r>
            <w:r>
              <w:rPr>
                <w:rFonts w:hint="eastAsia" w:ascii="仿宋_GB2312" w:hAnsi="仿宋_GB2312" w:eastAsia="仿宋_GB2312" w:cs="仿宋_GB2312"/>
                <w:color w:val="333333"/>
                <w:kern w:val="0"/>
                <w:sz w:val="18"/>
                <w:szCs w:val="18"/>
                <w:shd w:val="clear" w:color="auto" w:fill="FFFFFF"/>
                <w:lang w:eastAsia="zh-CN"/>
              </w:rPr>
              <w:t>生产销售的</w:t>
            </w:r>
            <w:r>
              <w:rPr>
                <w:rFonts w:hint="eastAsia" w:ascii="仿宋_GB2312" w:hAnsi="仿宋_GB2312" w:eastAsia="仿宋_GB2312" w:cs="仿宋_GB2312"/>
                <w:color w:val="333333"/>
                <w:kern w:val="0"/>
                <w:sz w:val="18"/>
                <w:szCs w:val="18"/>
                <w:shd w:val="clear" w:color="auto" w:fill="FFFFFF"/>
                <w:lang w:val="en-US" w:eastAsia="zh-CN"/>
              </w:rPr>
              <w:t>28袋为抽样数量，其余送给订货商品尝，未进行销售</w:t>
            </w:r>
          </w:p>
          <w:p>
            <w:pPr>
              <w:numPr>
                <w:ilvl w:val="0"/>
                <w:numId w:val="0"/>
              </w:num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val="en-US" w:eastAsia="zh-CN"/>
              </w:rPr>
              <w:t>2、及时整改，对所用原料进行留样并送检</w:t>
            </w:r>
          </w:p>
          <w:p>
            <w:pPr>
              <w:rPr>
                <w:rFonts w:ascii="仿宋_GB2312" w:hAnsi="仿宋_GB2312" w:eastAsia="仿宋_GB2312" w:cs="仿宋_GB2312"/>
                <w:color w:val="333333"/>
                <w:kern w:val="0"/>
                <w:sz w:val="18"/>
                <w:szCs w:val="18"/>
                <w:shd w:val="clear" w:color="auto" w:fill="FFFFFF"/>
                <w:lang w:val="en-US" w:eastAsia="zh-CN" w:bidi="ar-SA"/>
              </w:rPr>
            </w:pP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经营</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w:t>
            </w:r>
            <w:r>
              <w:rPr>
                <w:rFonts w:hint="eastAsia" w:ascii="仿宋_GB2312" w:hAnsi="仿宋_GB2312" w:eastAsia="仿宋_GB2312" w:cs="仿宋_GB2312"/>
                <w:color w:val="333333"/>
                <w:kern w:val="0"/>
                <w:sz w:val="18"/>
                <w:szCs w:val="18"/>
                <w:shd w:val="clear" w:color="auto" w:fill="FFFFFF"/>
                <w:lang w:eastAsia="zh-CN"/>
              </w:rPr>
              <w:t>销售</w:t>
            </w:r>
            <w:r>
              <w:rPr>
                <w:rFonts w:hint="eastAsia" w:ascii="仿宋_GB2312" w:hAnsi="仿宋_GB2312" w:eastAsia="仿宋_GB2312" w:cs="仿宋_GB2312"/>
                <w:color w:val="333333"/>
                <w:kern w:val="0"/>
                <w:sz w:val="18"/>
                <w:szCs w:val="18"/>
                <w:shd w:val="clear" w:color="auto" w:fill="FFFFFF"/>
              </w:rPr>
              <w:t>该批次产品并责令整改</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.复查整改情况</w:t>
            </w:r>
          </w:p>
          <w:p>
            <w:pPr>
              <w:rPr>
                <w:rFonts w:ascii="仿宋_GB2312" w:hAnsi="仿宋_GB2312" w:eastAsia="仿宋_GB2312" w:cs="仿宋_GB2312"/>
                <w:color w:val="333333"/>
                <w:kern w:val="0"/>
                <w:sz w:val="18"/>
                <w:szCs w:val="18"/>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val="en-US" w:eastAsia="zh-CN"/>
              </w:rPr>
              <w:t>6</w:t>
            </w:r>
          </w:p>
        </w:tc>
        <w:tc>
          <w:tcPr>
            <w:tcW w:w="1305" w:type="dxa"/>
            <w:vAlign w:val="center"/>
          </w:tcPr>
          <w:p>
            <w:pPr>
              <w:rPr>
                <w:rFonts w:hint="eastAsia"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高粱酒50°</w:t>
            </w:r>
          </w:p>
        </w:tc>
        <w:tc>
          <w:tcPr>
            <w:tcW w:w="1215" w:type="dxa"/>
            <w:vAlign w:val="center"/>
          </w:tcPr>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20</w:t>
            </w:r>
            <w:r>
              <w:rPr>
                <w:rFonts w:hint="eastAsia" w:ascii="仿宋_GB2312" w:hAnsi="仿宋_GB2312" w:eastAsia="仿宋_GB2312" w:cs="仿宋_GB2312"/>
                <w:color w:val="333333"/>
                <w:kern w:val="0"/>
                <w:sz w:val="18"/>
                <w:szCs w:val="18"/>
                <w:shd w:val="clear" w:color="auto" w:fill="FFFFFF"/>
                <w:lang w:val="en-US" w:eastAsia="zh-CN"/>
              </w:rPr>
              <w:t>00</w:t>
            </w:r>
            <w:r>
              <w:rPr>
                <w:rFonts w:hint="eastAsia" w:ascii="仿宋_GB2312" w:hAnsi="仿宋_GB2312" w:eastAsia="仿宋_GB2312" w:cs="仿宋_GB2312"/>
                <w:color w:val="333333"/>
                <w:kern w:val="0"/>
                <w:sz w:val="18"/>
                <w:szCs w:val="18"/>
                <w:shd w:val="clear" w:color="auto" w:fill="FFFFFF"/>
                <w:lang w:eastAsia="zh-CN"/>
              </w:rPr>
              <w:t>-0</w:t>
            </w:r>
            <w:r>
              <w:rPr>
                <w:rFonts w:hint="eastAsia" w:ascii="仿宋_GB2312" w:hAnsi="仿宋_GB2312" w:eastAsia="仿宋_GB2312" w:cs="仿宋_GB2312"/>
                <w:color w:val="333333"/>
                <w:kern w:val="0"/>
                <w:sz w:val="18"/>
                <w:szCs w:val="18"/>
                <w:shd w:val="clear" w:color="auto" w:fill="FFFFFF"/>
                <w:lang w:val="en-US" w:eastAsia="zh-CN"/>
              </w:rPr>
              <w:t>3</w:t>
            </w:r>
            <w:r>
              <w:rPr>
                <w:rFonts w:hint="eastAsia" w:ascii="仿宋_GB2312" w:hAnsi="仿宋_GB2312" w:eastAsia="仿宋_GB2312" w:cs="仿宋_GB2312"/>
                <w:color w:val="333333"/>
                <w:kern w:val="0"/>
                <w:sz w:val="18"/>
                <w:szCs w:val="18"/>
                <w:shd w:val="clear" w:color="auto" w:fill="FFFFFF"/>
                <w:lang w:eastAsia="zh-CN"/>
              </w:rPr>
              <w:t>-1</w:t>
            </w:r>
            <w:r>
              <w:rPr>
                <w:rFonts w:hint="eastAsia" w:ascii="仿宋_GB2312" w:hAnsi="仿宋_GB2312" w:eastAsia="仿宋_GB2312" w:cs="仿宋_GB2312"/>
                <w:color w:val="333333"/>
                <w:kern w:val="0"/>
                <w:sz w:val="18"/>
                <w:szCs w:val="18"/>
                <w:shd w:val="clear" w:color="auto" w:fill="FFFFFF"/>
                <w:lang w:val="en-US" w:eastAsia="zh-CN"/>
              </w:rPr>
              <w:t>5</w:t>
            </w:r>
          </w:p>
        </w:tc>
        <w:tc>
          <w:tcPr>
            <w:tcW w:w="1605"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1、</w:t>
            </w:r>
            <w:r>
              <w:rPr>
                <w:rFonts w:hint="eastAsia" w:ascii="仿宋_GB2312" w:hAnsi="仿宋_GB2312" w:eastAsia="仿宋_GB2312" w:cs="仿宋_GB2312"/>
                <w:color w:val="333333"/>
                <w:kern w:val="0"/>
                <w:sz w:val="18"/>
                <w:szCs w:val="18"/>
                <w:shd w:val="clear" w:color="auto" w:fill="FFFFFF"/>
                <w:lang w:eastAsia="zh-CN"/>
              </w:rPr>
              <w:t>标准指标：总酸,g/L</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方法检出限：≥</w:t>
            </w:r>
            <w:r>
              <w:rPr>
                <w:rFonts w:hint="eastAsia" w:ascii="仿宋_GB2312" w:hAnsi="仿宋_GB2312" w:eastAsia="仿宋_GB2312" w:cs="仿宋_GB2312"/>
                <w:color w:val="333333"/>
                <w:kern w:val="0"/>
                <w:sz w:val="18"/>
                <w:szCs w:val="18"/>
                <w:shd w:val="clear" w:color="auto" w:fill="FFFFFF"/>
                <w:lang w:val="en-US" w:eastAsia="zh-CN"/>
              </w:rPr>
              <w:t>0.4</w:t>
            </w:r>
          </w:p>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实测值：</w:t>
            </w:r>
            <w:r>
              <w:rPr>
                <w:rFonts w:hint="eastAsia" w:ascii="仿宋_GB2312" w:hAnsi="仿宋_GB2312" w:eastAsia="仿宋_GB2312" w:cs="仿宋_GB2312"/>
                <w:color w:val="333333"/>
                <w:kern w:val="0"/>
                <w:sz w:val="18"/>
                <w:szCs w:val="18"/>
                <w:shd w:val="clear" w:color="auto" w:fill="FFFFFF"/>
                <w:lang w:val="en-US" w:eastAsia="zh-CN"/>
              </w:rPr>
              <w:t>0.342  2、</w:t>
            </w:r>
            <w:r>
              <w:rPr>
                <w:rFonts w:hint="eastAsia" w:ascii="仿宋_GB2312" w:hAnsi="仿宋_GB2312" w:eastAsia="仿宋_GB2312" w:cs="仿宋_GB2312"/>
                <w:color w:val="333333"/>
                <w:kern w:val="0"/>
                <w:sz w:val="18"/>
                <w:szCs w:val="18"/>
                <w:shd w:val="clear" w:color="auto" w:fill="FFFFFF"/>
                <w:lang w:eastAsia="zh-CN"/>
              </w:rPr>
              <w:t>标准指标：总酯,g/L</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方法检出限：≥</w:t>
            </w:r>
            <w:r>
              <w:rPr>
                <w:rFonts w:hint="eastAsia" w:ascii="仿宋_GB2312" w:hAnsi="仿宋_GB2312" w:eastAsia="仿宋_GB2312" w:cs="仿宋_GB2312"/>
                <w:color w:val="333333"/>
                <w:kern w:val="0"/>
                <w:sz w:val="18"/>
                <w:szCs w:val="18"/>
                <w:shd w:val="clear" w:color="auto" w:fill="FFFFFF"/>
                <w:lang w:val="en-US" w:eastAsia="zh-CN"/>
              </w:rPr>
              <w:t>0.6</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实测值：</w:t>
            </w:r>
            <w:r>
              <w:rPr>
                <w:rFonts w:hint="eastAsia" w:ascii="仿宋_GB2312" w:hAnsi="仿宋_GB2312" w:eastAsia="仿宋_GB2312" w:cs="仿宋_GB2312"/>
                <w:color w:val="333333"/>
                <w:kern w:val="0"/>
                <w:sz w:val="18"/>
                <w:szCs w:val="18"/>
                <w:shd w:val="clear" w:color="auto" w:fill="FFFFFF"/>
                <w:lang w:val="en-US" w:eastAsia="zh-CN"/>
              </w:rPr>
              <w:t>0.49</w:t>
            </w:r>
          </w:p>
          <w:p>
            <w:pPr>
              <w:rPr>
                <w:rFonts w:hint="eastAsia" w:ascii="仿宋_GB2312" w:hAnsi="仿宋_GB2312" w:eastAsia="仿宋_GB2312" w:cs="仿宋_GB2312"/>
                <w:color w:val="333333"/>
                <w:kern w:val="0"/>
                <w:sz w:val="18"/>
                <w:szCs w:val="18"/>
                <w:shd w:val="clear" w:color="auto" w:fill="FFFFFF"/>
                <w:lang w:val="en-US" w:eastAsia="zh-CN"/>
              </w:rPr>
            </w:pPr>
          </w:p>
          <w:p>
            <w:pPr>
              <w:rPr>
                <w:rFonts w:hint="default" w:ascii="仿宋_GB2312" w:hAnsi="仿宋_GB2312" w:eastAsia="仿宋_GB2312" w:cs="仿宋_GB2312"/>
                <w:color w:val="333333"/>
                <w:kern w:val="0"/>
                <w:sz w:val="18"/>
                <w:szCs w:val="18"/>
                <w:shd w:val="clear" w:color="auto" w:fill="FFFFFF"/>
                <w:lang w:val="en-US" w:eastAsia="zh-CN"/>
              </w:rPr>
            </w:pPr>
          </w:p>
        </w:tc>
        <w:tc>
          <w:tcPr>
            <w:tcW w:w="1380"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名称：</w:t>
            </w:r>
            <w:r>
              <w:rPr>
                <w:rFonts w:hint="eastAsia" w:ascii="仿宋_GB2312" w:hAnsi="仿宋_GB2312" w:eastAsia="仿宋_GB2312" w:cs="仿宋_GB2312"/>
                <w:color w:val="333333"/>
                <w:kern w:val="0"/>
                <w:sz w:val="18"/>
                <w:szCs w:val="18"/>
                <w:shd w:val="clear" w:color="auto" w:fill="FFFFFF"/>
                <w:lang w:val="en-US" w:eastAsia="zh-CN"/>
              </w:rPr>
              <w:t>石林县黑龙潭酒厂</w:t>
            </w:r>
          </w:p>
          <w:p>
            <w:pPr>
              <w:rPr>
                <w:rFonts w:hint="eastAsia" w:ascii="仿宋_GB2312" w:hAnsi="仿宋_GB2312" w:eastAsia="仿宋_GB2312" w:cs="仿宋_GB2312"/>
                <w:color w:val="333333"/>
                <w:kern w:val="0"/>
                <w:sz w:val="18"/>
                <w:szCs w:val="18"/>
                <w:shd w:val="clear" w:color="auto" w:fill="FFFFFF"/>
                <w:lang w:eastAsia="zh-CN"/>
              </w:rPr>
            </w:pPr>
          </w:p>
          <w:p>
            <w:pPr>
              <w:rPr>
                <w:rFonts w:hint="eastAsia"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住所：云南省昆明市石林县鹿阜街道办事处黑龙潭水库</w:t>
            </w:r>
          </w:p>
        </w:tc>
        <w:tc>
          <w:tcPr>
            <w:tcW w:w="1785"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名称：</w:t>
            </w:r>
            <w:r>
              <w:rPr>
                <w:rFonts w:hint="eastAsia" w:ascii="仿宋_GB2312" w:hAnsi="仿宋_GB2312" w:eastAsia="仿宋_GB2312" w:cs="仿宋_GB2312"/>
                <w:color w:val="333333"/>
                <w:kern w:val="0"/>
                <w:sz w:val="18"/>
                <w:szCs w:val="18"/>
                <w:shd w:val="clear" w:color="auto" w:fill="FFFFFF"/>
                <w:lang w:val="en-US" w:eastAsia="zh-CN"/>
              </w:rPr>
              <w:t>石林县黑龙潭酒厂</w:t>
            </w:r>
          </w:p>
          <w:p>
            <w:pPr>
              <w:rPr>
                <w:rFonts w:hint="eastAsia" w:ascii="仿宋_GB2312" w:hAnsi="仿宋_GB2312" w:eastAsia="仿宋_GB2312" w:cs="仿宋_GB2312"/>
                <w:color w:val="333333"/>
                <w:kern w:val="0"/>
                <w:sz w:val="18"/>
                <w:szCs w:val="18"/>
                <w:shd w:val="clear" w:color="auto" w:fill="FFFFFF"/>
                <w:lang w:eastAsia="zh-CN"/>
              </w:rPr>
            </w:pPr>
          </w:p>
          <w:p>
            <w:pPr>
              <w:rPr>
                <w:rFonts w:hint="eastAsia" w:ascii="仿宋_GB2312" w:hAnsi="仿宋_GB2312" w:eastAsia="仿宋_GB2312" w:cs="仿宋_GB2312"/>
                <w:color w:val="333333"/>
                <w:kern w:val="0"/>
                <w:sz w:val="18"/>
                <w:szCs w:val="18"/>
                <w:shd w:val="clear" w:color="auto" w:fill="FFFFFF"/>
                <w:lang w:val="en-US" w:eastAsia="zh-CN" w:bidi="ar-SA"/>
              </w:rPr>
            </w:pPr>
            <w:r>
              <w:rPr>
                <w:rFonts w:hint="eastAsia" w:ascii="仿宋_GB2312" w:hAnsi="仿宋_GB2312" w:eastAsia="仿宋_GB2312" w:cs="仿宋_GB2312"/>
                <w:color w:val="333333"/>
                <w:kern w:val="0"/>
                <w:sz w:val="18"/>
                <w:szCs w:val="18"/>
                <w:shd w:val="clear" w:color="auto" w:fill="FFFFFF"/>
                <w:lang w:eastAsia="zh-CN"/>
              </w:rPr>
              <w:t>住所：云南省昆明市石林县鹿阜街道办事处黑龙潭水库</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生产</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生产</w:t>
            </w:r>
            <w:r>
              <w:rPr>
                <w:rFonts w:hint="eastAsia" w:ascii="仿宋_GB2312" w:hAnsi="仿宋_GB2312" w:eastAsia="仿宋_GB2312" w:cs="仿宋_GB2312"/>
                <w:color w:val="333333"/>
                <w:kern w:val="0"/>
                <w:sz w:val="18"/>
                <w:szCs w:val="18"/>
                <w:shd w:val="clear" w:color="auto" w:fill="FFFFFF"/>
                <w:lang w:val="en-US" w:eastAsia="zh-CN"/>
              </w:rPr>
              <w:t xml:space="preserve"> </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1000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销售</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1.5</w:t>
            </w:r>
            <w:r>
              <w:rPr>
                <w:rFonts w:hint="eastAsia" w:ascii="仿宋_GB2312" w:hAnsi="仿宋_GB2312" w:eastAsia="仿宋_GB2312" w:cs="仿宋_GB2312"/>
                <w:color w:val="333333"/>
                <w:kern w:val="0"/>
                <w:sz w:val="18"/>
                <w:szCs w:val="18"/>
                <w:shd w:val="clear" w:color="auto" w:fill="FFFFFF"/>
              </w:rPr>
              <w:t>kg</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w:t>
            </w:r>
            <w:r>
              <w:rPr>
                <w:rFonts w:hint="eastAsia" w:ascii="仿宋_GB2312" w:hAnsi="仿宋_GB2312" w:eastAsia="仿宋_GB2312" w:cs="仿宋_GB2312"/>
                <w:color w:val="333333"/>
                <w:kern w:val="0"/>
                <w:sz w:val="18"/>
                <w:szCs w:val="18"/>
                <w:shd w:val="clear" w:color="auto" w:fill="FFFFFF"/>
                <w:lang w:val="en-US" w:eastAsia="zh-CN"/>
              </w:rPr>
              <w:t>998.5</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lang w:val="en-US" w:eastAsia="zh-CN" w:bidi="ar-SA"/>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生产</w:t>
            </w:r>
            <w:r>
              <w:rPr>
                <w:rFonts w:hint="eastAsia" w:ascii="仿宋_GB2312" w:hAnsi="仿宋_GB2312" w:eastAsia="仿宋_GB2312" w:cs="仿宋_GB2312"/>
                <w:color w:val="333333"/>
                <w:kern w:val="0"/>
                <w:sz w:val="18"/>
                <w:szCs w:val="18"/>
                <w:shd w:val="clear" w:color="auto" w:fill="FFFFFF"/>
              </w:rPr>
              <w:t>环节</w:t>
            </w:r>
            <w:r>
              <w:rPr>
                <w:rFonts w:hint="eastAsia" w:ascii="仿宋_GB2312" w:hAnsi="仿宋_GB2312" w:eastAsia="仿宋_GB2312" w:cs="仿宋_GB2312"/>
                <w:color w:val="333333"/>
                <w:kern w:val="0"/>
                <w:sz w:val="18"/>
                <w:szCs w:val="18"/>
                <w:shd w:val="clear" w:color="auto" w:fill="FFFFFF"/>
                <w:lang w:eastAsia="zh-CN"/>
              </w:rPr>
              <w:t>：</w:t>
            </w:r>
          </w:p>
          <w:p>
            <w:pPr>
              <w:numPr>
                <w:ilvl w:val="0"/>
                <w:numId w:val="0"/>
              </w:num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1、</w:t>
            </w:r>
            <w:r>
              <w:rPr>
                <w:rFonts w:hint="eastAsia" w:ascii="仿宋_GB2312" w:hAnsi="仿宋_GB2312" w:eastAsia="仿宋_GB2312" w:cs="仿宋_GB2312"/>
                <w:color w:val="333333"/>
                <w:kern w:val="0"/>
                <w:sz w:val="18"/>
                <w:szCs w:val="18"/>
                <w:shd w:val="clear" w:color="auto" w:fill="FFFFFF"/>
              </w:rPr>
              <w:t>已销售的1.5公斤为抽样样品。</w:t>
            </w:r>
          </w:p>
          <w:p>
            <w:pPr>
              <w:numPr>
                <w:ilvl w:val="0"/>
                <w:numId w:val="0"/>
              </w:num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lang w:eastAsia="zh-CN"/>
              </w:rPr>
              <w:t>停止销售该批次高粱酒</w:t>
            </w:r>
          </w:p>
          <w:p>
            <w:pPr>
              <w:rPr>
                <w:rFonts w:ascii="仿宋_GB2312" w:hAnsi="仿宋_GB2312" w:eastAsia="仿宋_GB2312" w:cs="仿宋_GB2312"/>
                <w:color w:val="333333"/>
                <w:kern w:val="0"/>
                <w:sz w:val="18"/>
                <w:szCs w:val="18"/>
                <w:shd w:val="clear" w:color="auto" w:fill="FFFFFF"/>
                <w:lang w:val="en-US" w:eastAsia="zh-CN" w:bidi="ar-SA"/>
              </w:rPr>
            </w:pP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经营</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w:t>
            </w:r>
            <w:r>
              <w:rPr>
                <w:rFonts w:hint="eastAsia" w:ascii="仿宋_GB2312" w:hAnsi="仿宋_GB2312" w:eastAsia="仿宋_GB2312" w:cs="仿宋_GB2312"/>
                <w:color w:val="333333"/>
                <w:kern w:val="0"/>
                <w:sz w:val="18"/>
                <w:szCs w:val="18"/>
                <w:shd w:val="clear" w:color="auto" w:fill="FFFFFF"/>
                <w:lang w:eastAsia="zh-CN"/>
              </w:rPr>
              <w:t>销售</w:t>
            </w:r>
            <w:r>
              <w:rPr>
                <w:rFonts w:hint="eastAsia" w:ascii="仿宋_GB2312" w:hAnsi="仿宋_GB2312" w:eastAsia="仿宋_GB2312" w:cs="仿宋_GB2312"/>
                <w:color w:val="333333"/>
                <w:kern w:val="0"/>
                <w:sz w:val="18"/>
                <w:szCs w:val="18"/>
                <w:shd w:val="clear" w:color="auto" w:fill="FFFFFF"/>
              </w:rPr>
              <w:t>该批次产品并责令整改</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.复查整改情况</w:t>
            </w:r>
          </w:p>
          <w:p>
            <w:pPr>
              <w:rPr>
                <w:rFonts w:ascii="仿宋_GB2312" w:hAnsi="仿宋_GB2312" w:eastAsia="仿宋_GB2312" w:cs="仿宋_GB2312"/>
                <w:color w:val="333333"/>
                <w:kern w:val="0"/>
                <w:sz w:val="18"/>
                <w:szCs w:val="18"/>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val="en-US" w:eastAsia="zh-CN"/>
              </w:rPr>
              <w:t>7</w:t>
            </w:r>
          </w:p>
        </w:tc>
        <w:tc>
          <w:tcPr>
            <w:tcW w:w="1305" w:type="dxa"/>
            <w:vAlign w:val="center"/>
          </w:tcPr>
          <w:p>
            <w:pPr>
              <w:rPr>
                <w:rFonts w:hint="eastAsia"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高粱酒55°</w:t>
            </w:r>
          </w:p>
        </w:tc>
        <w:tc>
          <w:tcPr>
            <w:tcW w:w="1215" w:type="dxa"/>
            <w:vAlign w:val="center"/>
          </w:tcPr>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20</w:t>
            </w:r>
            <w:r>
              <w:rPr>
                <w:rFonts w:hint="eastAsia" w:ascii="仿宋_GB2312" w:hAnsi="仿宋_GB2312" w:eastAsia="仿宋_GB2312" w:cs="仿宋_GB2312"/>
                <w:color w:val="333333"/>
                <w:kern w:val="0"/>
                <w:sz w:val="18"/>
                <w:szCs w:val="18"/>
                <w:shd w:val="clear" w:color="auto" w:fill="FFFFFF"/>
                <w:lang w:val="en-US" w:eastAsia="zh-CN"/>
              </w:rPr>
              <w:t>18</w:t>
            </w:r>
            <w:r>
              <w:rPr>
                <w:rFonts w:hint="eastAsia" w:ascii="仿宋_GB2312" w:hAnsi="仿宋_GB2312" w:eastAsia="仿宋_GB2312" w:cs="仿宋_GB2312"/>
                <w:color w:val="333333"/>
                <w:kern w:val="0"/>
                <w:sz w:val="18"/>
                <w:szCs w:val="18"/>
                <w:shd w:val="clear" w:color="auto" w:fill="FFFFFF"/>
                <w:lang w:eastAsia="zh-CN"/>
              </w:rPr>
              <w:t>-0</w:t>
            </w:r>
            <w:r>
              <w:rPr>
                <w:rFonts w:hint="eastAsia" w:ascii="仿宋_GB2312" w:hAnsi="仿宋_GB2312" w:eastAsia="仿宋_GB2312" w:cs="仿宋_GB2312"/>
                <w:color w:val="333333"/>
                <w:kern w:val="0"/>
                <w:sz w:val="18"/>
                <w:szCs w:val="18"/>
                <w:shd w:val="clear" w:color="auto" w:fill="FFFFFF"/>
                <w:lang w:val="en-US" w:eastAsia="zh-CN"/>
              </w:rPr>
              <w:t>3</w:t>
            </w:r>
            <w:r>
              <w:rPr>
                <w:rFonts w:hint="eastAsia" w:ascii="仿宋_GB2312" w:hAnsi="仿宋_GB2312" w:eastAsia="仿宋_GB2312" w:cs="仿宋_GB2312"/>
                <w:color w:val="333333"/>
                <w:kern w:val="0"/>
                <w:sz w:val="18"/>
                <w:szCs w:val="18"/>
                <w:shd w:val="clear" w:color="auto" w:fill="FFFFFF"/>
                <w:lang w:eastAsia="zh-CN"/>
              </w:rPr>
              <w:t>-1</w:t>
            </w:r>
            <w:r>
              <w:rPr>
                <w:rFonts w:hint="eastAsia" w:ascii="仿宋_GB2312" w:hAnsi="仿宋_GB2312" w:eastAsia="仿宋_GB2312" w:cs="仿宋_GB2312"/>
                <w:color w:val="333333"/>
                <w:kern w:val="0"/>
                <w:sz w:val="18"/>
                <w:szCs w:val="18"/>
                <w:shd w:val="clear" w:color="auto" w:fill="FFFFFF"/>
                <w:lang w:val="en-US" w:eastAsia="zh-CN"/>
              </w:rPr>
              <w:t>5</w:t>
            </w:r>
          </w:p>
        </w:tc>
        <w:tc>
          <w:tcPr>
            <w:tcW w:w="1605"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1、</w:t>
            </w:r>
            <w:r>
              <w:rPr>
                <w:rFonts w:hint="eastAsia" w:ascii="仿宋_GB2312" w:hAnsi="仿宋_GB2312" w:eastAsia="仿宋_GB2312" w:cs="仿宋_GB2312"/>
                <w:color w:val="333333"/>
                <w:kern w:val="0"/>
                <w:sz w:val="18"/>
                <w:szCs w:val="18"/>
                <w:shd w:val="clear" w:color="auto" w:fill="FFFFFF"/>
                <w:lang w:eastAsia="zh-CN"/>
              </w:rPr>
              <w:t>标准指标：总酸,g/L</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方法检出限：≥</w:t>
            </w:r>
            <w:r>
              <w:rPr>
                <w:rFonts w:hint="eastAsia" w:ascii="仿宋_GB2312" w:hAnsi="仿宋_GB2312" w:eastAsia="仿宋_GB2312" w:cs="仿宋_GB2312"/>
                <w:color w:val="333333"/>
                <w:kern w:val="0"/>
                <w:sz w:val="18"/>
                <w:szCs w:val="18"/>
                <w:shd w:val="clear" w:color="auto" w:fill="FFFFFF"/>
                <w:lang w:val="en-US" w:eastAsia="zh-CN"/>
              </w:rPr>
              <w:t>0.4</w:t>
            </w:r>
          </w:p>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实测值：</w:t>
            </w:r>
            <w:r>
              <w:rPr>
                <w:rFonts w:hint="eastAsia" w:ascii="仿宋_GB2312" w:hAnsi="仿宋_GB2312" w:eastAsia="仿宋_GB2312" w:cs="仿宋_GB2312"/>
                <w:color w:val="333333"/>
                <w:kern w:val="0"/>
                <w:sz w:val="18"/>
                <w:szCs w:val="18"/>
                <w:shd w:val="clear" w:color="auto" w:fill="FFFFFF"/>
                <w:lang w:val="en-US" w:eastAsia="zh-CN"/>
              </w:rPr>
              <w:t>0.27  2、</w:t>
            </w:r>
            <w:r>
              <w:rPr>
                <w:rFonts w:hint="eastAsia" w:ascii="仿宋_GB2312" w:hAnsi="仿宋_GB2312" w:eastAsia="仿宋_GB2312" w:cs="仿宋_GB2312"/>
                <w:color w:val="333333"/>
                <w:kern w:val="0"/>
                <w:sz w:val="18"/>
                <w:szCs w:val="18"/>
                <w:shd w:val="clear" w:color="auto" w:fill="FFFFFF"/>
                <w:lang w:eastAsia="zh-CN"/>
              </w:rPr>
              <w:t>标准指标：总酯,g/L</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方法检出限：≥</w:t>
            </w:r>
            <w:r>
              <w:rPr>
                <w:rFonts w:hint="eastAsia" w:ascii="仿宋_GB2312" w:hAnsi="仿宋_GB2312" w:eastAsia="仿宋_GB2312" w:cs="仿宋_GB2312"/>
                <w:color w:val="333333"/>
                <w:kern w:val="0"/>
                <w:sz w:val="18"/>
                <w:szCs w:val="18"/>
                <w:shd w:val="clear" w:color="auto" w:fill="FFFFFF"/>
                <w:lang w:val="en-US" w:eastAsia="zh-CN"/>
              </w:rPr>
              <w:t>0.6</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实测值：</w:t>
            </w:r>
            <w:r>
              <w:rPr>
                <w:rFonts w:hint="eastAsia" w:ascii="仿宋_GB2312" w:hAnsi="仿宋_GB2312" w:eastAsia="仿宋_GB2312" w:cs="仿宋_GB2312"/>
                <w:color w:val="333333"/>
                <w:kern w:val="0"/>
                <w:sz w:val="18"/>
                <w:szCs w:val="18"/>
                <w:shd w:val="clear" w:color="auto" w:fill="FFFFFF"/>
                <w:lang w:val="en-US" w:eastAsia="zh-CN"/>
              </w:rPr>
              <w:t>0.55</w:t>
            </w:r>
          </w:p>
          <w:p>
            <w:pPr>
              <w:rPr>
                <w:rFonts w:hint="default" w:ascii="仿宋_GB2312" w:hAnsi="仿宋_GB2312" w:eastAsia="仿宋_GB2312" w:cs="仿宋_GB2312"/>
                <w:color w:val="333333"/>
                <w:kern w:val="0"/>
                <w:sz w:val="18"/>
                <w:szCs w:val="18"/>
                <w:shd w:val="clear" w:color="auto" w:fill="FFFFFF"/>
                <w:lang w:val="en-US" w:eastAsia="zh-CN"/>
              </w:rPr>
            </w:pPr>
          </w:p>
        </w:tc>
        <w:tc>
          <w:tcPr>
            <w:tcW w:w="1380"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名称：石林汉子酒业有限公司</w:t>
            </w:r>
          </w:p>
          <w:p>
            <w:pPr>
              <w:rPr>
                <w:rFonts w:hint="eastAsia"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住所：云南省昆明市石林彝族自治县西街口镇绿水塘村委会绿水塘村老石灰窑</w:t>
            </w:r>
          </w:p>
        </w:tc>
        <w:tc>
          <w:tcPr>
            <w:tcW w:w="1785" w:type="dxa"/>
            <w:vAlign w:val="center"/>
          </w:tcPr>
          <w:p>
            <w:p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eastAsia="zh-CN"/>
              </w:rPr>
              <w:t>名称：石林汉子酒业有限公司</w:t>
            </w:r>
          </w:p>
          <w:p>
            <w:pPr>
              <w:rPr>
                <w:rFonts w:hint="eastAsia" w:ascii="仿宋_GB2312" w:hAnsi="仿宋_GB2312" w:eastAsia="仿宋_GB2312" w:cs="仿宋_GB2312"/>
                <w:color w:val="333333"/>
                <w:kern w:val="0"/>
                <w:sz w:val="18"/>
                <w:szCs w:val="18"/>
                <w:shd w:val="clear" w:color="auto" w:fill="FFFFFF"/>
                <w:lang w:val="en-US" w:eastAsia="zh-CN" w:bidi="ar-SA"/>
              </w:rPr>
            </w:pPr>
            <w:r>
              <w:rPr>
                <w:rFonts w:hint="eastAsia" w:ascii="仿宋_GB2312" w:hAnsi="仿宋_GB2312" w:eastAsia="仿宋_GB2312" w:cs="仿宋_GB2312"/>
                <w:color w:val="333333"/>
                <w:kern w:val="0"/>
                <w:sz w:val="18"/>
                <w:szCs w:val="18"/>
                <w:shd w:val="clear" w:color="auto" w:fill="FFFFFF"/>
                <w:lang w:eastAsia="zh-CN"/>
              </w:rPr>
              <w:t>住所：云南省昆明市石林彝族自治县西街口镇绿水塘村委会绿水塘村老石灰窑</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生产</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生产：</w:t>
            </w:r>
            <w:r>
              <w:rPr>
                <w:rFonts w:hint="eastAsia" w:ascii="仿宋_GB2312" w:hAnsi="仿宋_GB2312" w:eastAsia="仿宋_GB2312" w:cs="仿宋_GB2312"/>
                <w:color w:val="333333"/>
                <w:kern w:val="0"/>
                <w:sz w:val="18"/>
                <w:szCs w:val="18"/>
                <w:shd w:val="clear" w:color="auto" w:fill="FFFFFF"/>
                <w:lang w:val="en-US" w:eastAsia="zh-CN"/>
              </w:rPr>
              <w:t>2000</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销售</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:1.5</w:t>
            </w:r>
            <w:r>
              <w:rPr>
                <w:rFonts w:hint="eastAsia" w:ascii="仿宋_GB2312" w:hAnsi="仿宋_GB2312" w:eastAsia="仿宋_GB2312" w:cs="仿宋_GB2312"/>
                <w:color w:val="333333"/>
                <w:kern w:val="0"/>
                <w:sz w:val="18"/>
                <w:szCs w:val="18"/>
                <w:shd w:val="clear" w:color="auto" w:fill="FFFFFF"/>
              </w:rPr>
              <w:t>kg</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w:t>
            </w:r>
            <w:r>
              <w:rPr>
                <w:rFonts w:hint="eastAsia" w:ascii="仿宋_GB2312" w:hAnsi="仿宋_GB2312" w:eastAsia="仿宋_GB2312" w:cs="仿宋_GB2312"/>
                <w:color w:val="333333"/>
                <w:kern w:val="0"/>
                <w:sz w:val="18"/>
                <w:szCs w:val="18"/>
                <w:shd w:val="clear" w:color="auto" w:fill="FFFFFF"/>
                <w:lang w:val="en-US" w:eastAsia="zh-CN"/>
              </w:rPr>
              <w:t>1998.5</w:t>
            </w:r>
            <w:r>
              <w:rPr>
                <w:rFonts w:hint="eastAsia" w:ascii="仿宋_GB2312" w:hAnsi="仿宋_GB2312" w:eastAsia="仿宋_GB2312" w:cs="仿宋_GB2312"/>
                <w:color w:val="333333"/>
                <w:kern w:val="0"/>
                <w:sz w:val="18"/>
                <w:szCs w:val="18"/>
                <w:shd w:val="clear" w:color="auto" w:fill="FFFFFF"/>
              </w:rPr>
              <w:t>kg</w:t>
            </w:r>
          </w:p>
          <w:p>
            <w:pPr>
              <w:rPr>
                <w:rFonts w:ascii="仿宋_GB2312" w:hAnsi="仿宋_GB2312" w:eastAsia="仿宋_GB2312" w:cs="仿宋_GB2312"/>
                <w:color w:val="333333"/>
                <w:kern w:val="0"/>
                <w:sz w:val="18"/>
                <w:szCs w:val="18"/>
                <w:shd w:val="clear" w:color="auto" w:fill="FFFFFF"/>
                <w:lang w:val="en-US" w:eastAsia="zh-CN" w:bidi="ar-SA"/>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生产</w:t>
            </w:r>
            <w:r>
              <w:rPr>
                <w:rFonts w:hint="eastAsia" w:ascii="仿宋_GB2312" w:hAnsi="仿宋_GB2312" w:eastAsia="仿宋_GB2312" w:cs="仿宋_GB2312"/>
                <w:color w:val="333333"/>
                <w:kern w:val="0"/>
                <w:sz w:val="18"/>
                <w:szCs w:val="18"/>
                <w:shd w:val="clear" w:color="auto" w:fill="FFFFFF"/>
              </w:rPr>
              <w:t>环节</w:t>
            </w:r>
            <w:r>
              <w:rPr>
                <w:rFonts w:hint="eastAsia" w:ascii="仿宋_GB2312" w:hAnsi="仿宋_GB2312" w:eastAsia="仿宋_GB2312" w:cs="仿宋_GB2312"/>
                <w:color w:val="333333"/>
                <w:kern w:val="0"/>
                <w:sz w:val="18"/>
                <w:szCs w:val="18"/>
                <w:shd w:val="clear" w:color="auto" w:fill="FFFFFF"/>
                <w:lang w:eastAsia="zh-CN"/>
              </w:rPr>
              <w:t>：</w:t>
            </w:r>
          </w:p>
          <w:p>
            <w:pPr>
              <w:numPr>
                <w:ilvl w:val="0"/>
                <w:numId w:val="0"/>
              </w:num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1、</w:t>
            </w:r>
            <w:r>
              <w:rPr>
                <w:rFonts w:hint="eastAsia" w:ascii="仿宋_GB2312" w:hAnsi="仿宋_GB2312" w:eastAsia="仿宋_GB2312" w:cs="仿宋_GB2312"/>
                <w:color w:val="333333"/>
                <w:kern w:val="0"/>
                <w:sz w:val="18"/>
                <w:szCs w:val="18"/>
                <w:shd w:val="clear" w:color="auto" w:fill="FFFFFF"/>
              </w:rPr>
              <w:t>已销售的1.5公斤为抽样样品。</w:t>
            </w:r>
          </w:p>
          <w:p>
            <w:pPr>
              <w:numPr>
                <w:ilvl w:val="0"/>
                <w:numId w:val="0"/>
              </w:numPr>
              <w:rPr>
                <w:rFonts w:hint="eastAsia" w:ascii="仿宋_GB2312" w:hAnsi="仿宋_GB2312" w:eastAsia="仿宋_GB2312" w:cs="仿宋_GB2312"/>
                <w:color w:val="333333"/>
                <w:kern w:val="0"/>
                <w:sz w:val="18"/>
                <w:szCs w:val="18"/>
                <w:shd w:val="clear" w:color="auto" w:fill="FFFFFF"/>
                <w:lang w:eastAsia="zh-CN"/>
              </w:rPr>
            </w:pP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lang w:eastAsia="zh-CN"/>
              </w:rPr>
              <w:t>停止销售该批次高粱酒</w:t>
            </w:r>
          </w:p>
          <w:p>
            <w:pPr>
              <w:rPr>
                <w:rFonts w:ascii="仿宋_GB2312" w:hAnsi="仿宋_GB2312" w:eastAsia="仿宋_GB2312" w:cs="仿宋_GB2312"/>
                <w:color w:val="333333"/>
                <w:kern w:val="0"/>
                <w:sz w:val="18"/>
                <w:szCs w:val="18"/>
                <w:shd w:val="clear" w:color="auto" w:fill="FFFFFF"/>
                <w:lang w:val="en-US" w:eastAsia="zh-CN" w:bidi="ar-SA"/>
              </w:rPr>
            </w:pP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经营</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w:t>
            </w:r>
            <w:r>
              <w:rPr>
                <w:rFonts w:hint="eastAsia" w:ascii="仿宋_GB2312" w:hAnsi="仿宋_GB2312" w:eastAsia="仿宋_GB2312" w:cs="仿宋_GB2312"/>
                <w:color w:val="333333"/>
                <w:kern w:val="0"/>
                <w:sz w:val="18"/>
                <w:szCs w:val="18"/>
                <w:shd w:val="clear" w:color="auto" w:fill="FFFFFF"/>
                <w:lang w:eastAsia="zh-CN"/>
              </w:rPr>
              <w:t>销售</w:t>
            </w:r>
            <w:r>
              <w:rPr>
                <w:rFonts w:hint="eastAsia" w:ascii="仿宋_GB2312" w:hAnsi="仿宋_GB2312" w:eastAsia="仿宋_GB2312" w:cs="仿宋_GB2312"/>
                <w:color w:val="333333"/>
                <w:kern w:val="0"/>
                <w:sz w:val="18"/>
                <w:szCs w:val="18"/>
                <w:shd w:val="clear" w:color="auto" w:fill="FFFFFF"/>
              </w:rPr>
              <w:t>该批次产品并责令整改</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val="en-US" w:eastAsia="zh-CN"/>
              </w:rPr>
              <w:t>2</w:t>
            </w:r>
            <w:r>
              <w:rPr>
                <w:rFonts w:hint="eastAsia" w:ascii="仿宋_GB2312" w:hAnsi="仿宋_GB2312" w:eastAsia="仿宋_GB2312" w:cs="仿宋_GB2312"/>
                <w:color w:val="333333"/>
                <w:kern w:val="0"/>
                <w:sz w:val="18"/>
                <w:szCs w:val="18"/>
                <w:shd w:val="clear" w:color="auto" w:fill="FFFFFF"/>
              </w:rPr>
              <w:t>.复查整改情况</w:t>
            </w:r>
          </w:p>
          <w:p>
            <w:pPr>
              <w:rPr>
                <w:rFonts w:ascii="仿宋_GB2312" w:hAnsi="仿宋_GB2312" w:eastAsia="仿宋_GB2312" w:cs="仿宋_GB2312"/>
                <w:color w:val="333333"/>
                <w:kern w:val="0"/>
                <w:sz w:val="18"/>
                <w:szCs w:val="18"/>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rPr>
                <w:rFonts w:hint="eastAsia" w:ascii="仿宋_GB2312" w:hAnsi="仿宋_GB2312" w:eastAsia="仿宋_GB2312" w:cs="仿宋_GB2312"/>
                <w:color w:val="333333"/>
                <w:kern w:val="0"/>
                <w:sz w:val="18"/>
                <w:szCs w:val="18"/>
                <w:shd w:val="clear" w:color="auto" w:fill="FFFFFF"/>
                <w:lang w:val="en-US" w:eastAsia="zh-CN"/>
              </w:rPr>
            </w:pPr>
          </w:p>
        </w:tc>
        <w:tc>
          <w:tcPr>
            <w:tcW w:w="1305" w:type="dxa"/>
            <w:vAlign w:val="center"/>
          </w:tcPr>
          <w:p>
            <w:pPr>
              <w:rPr>
                <w:rFonts w:hint="eastAsia" w:ascii="仿宋_GB2312" w:hAnsi="仿宋_GB2312" w:eastAsia="仿宋_GB2312" w:cs="仿宋_GB2312"/>
                <w:color w:val="333333"/>
                <w:kern w:val="0"/>
                <w:sz w:val="18"/>
                <w:szCs w:val="18"/>
                <w:shd w:val="clear" w:color="auto" w:fill="FFFFFF"/>
                <w:lang w:eastAsia="zh-CN"/>
              </w:rPr>
            </w:pPr>
          </w:p>
        </w:tc>
        <w:tc>
          <w:tcPr>
            <w:tcW w:w="1215" w:type="dxa"/>
            <w:vAlign w:val="center"/>
          </w:tcPr>
          <w:p>
            <w:pPr>
              <w:rPr>
                <w:rFonts w:hint="eastAsia" w:ascii="仿宋_GB2312" w:hAnsi="仿宋_GB2312" w:eastAsia="仿宋_GB2312" w:cs="仿宋_GB2312"/>
                <w:color w:val="333333"/>
                <w:kern w:val="0"/>
                <w:sz w:val="18"/>
                <w:szCs w:val="18"/>
                <w:shd w:val="clear" w:color="auto" w:fill="FFFFFF"/>
                <w:lang w:eastAsia="zh-CN"/>
              </w:rPr>
            </w:pPr>
          </w:p>
        </w:tc>
        <w:tc>
          <w:tcPr>
            <w:tcW w:w="1605" w:type="dxa"/>
            <w:vAlign w:val="center"/>
          </w:tcPr>
          <w:p>
            <w:pPr>
              <w:rPr>
                <w:rFonts w:hint="eastAsia" w:ascii="仿宋_GB2312" w:hAnsi="仿宋_GB2312" w:eastAsia="仿宋_GB2312" w:cs="仿宋_GB2312"/>
                <w:color w:val="333333"/>
                <w:kern w:val="0"/>
                <w:sz w:val="18"/>
                <w:szCs w:val="18"/>
                <w:shd w:val="clear" w:color="auto" w:fill="FFFFFF"/>
                <w:lang w:eastAsia="zh-CN"/>
              </w:rPr>
            </w:pPr>
          </w:p>
        </w:tc>
        <w:tc>
          <w:tcPr>
            <w:tcW w:w="1380" w:type="dxa"/>
            <w:vAlign w:val="center"/>
          </w:tcPr>
          <w:p>
            <w:pPr>
              <w:rPr>
                <w:rFonts w:hint="eastAsia" w:ascii="仿宋_GB2312" w:hAnsi="仿宋_GB2312" w:eastAsia="仿宋_GB2312" w:cs="仿宋_GB2312"/>
                <w:color w:val="333333"/>
                <w:kern w:val="0"/>
                <w:sz w:val="18"/>
                <w:szCs w:val="18"/>
                <w:shd w:val="clear" w:color="auto" w:fill="FFFFFF"/>
                <w:lang w:eastAsia="zh-CN"/>
              </w:rPr>
            </w:pPr>
          </w:p>
        </w:tc>
        <w:tc>
          <w:tcPr>
            <w:tcW w:w="1785" w:type="dxa"/>
            <w:vAlign w:val="center"/>
          </w:tcPr>
          <w:p>
            <w:pPr>
              <w:rPr>
                <w:rFonts w:hint="eastAsia" w:ascii="仿宋_GB2312" w:hAnsi="仿宋_GB2312" w:eastAsia="仿宋_GB2312" w:cs="仿宋_GB2312"/>
                <w:color w:val="333333"/>
                <w:kern w:val="0"/>
                <w:sz w:val="18"/>
                <w:szCs w:val="18"/>
                <w:shd w:val="clear" w:color="auto" w:fill="FFFFFF"/>
                <w:lang w:eastAsia="zh-CN"/>
              </w:rPr>
            </w:pPr>
          </w:p>
        </w:tc>
        <w:tc>
          <w:tcPr>
            <w:tcW w:w="1380" w:type="dxa"/>
            <w:vAlign w:val="center"/>
          </w:tcPr>
          <w:p>
            <w:pPr>
              <w:rPr>
                <w:rFonts w:ascii="仿宋_GB2312" w:hAnsi="仿宋_GB2312" w:eastAsia="仿宋_GB2312" w:cs="仿宋_GB2312"/>
                <w:color w:val="333333"/>
                <w:kern w:val="0"/>
                <w:sz w:val="18"/>
                <w:szCs w:val="18"/>
                <w:shd w:val="clear" w:color="auto" w:fill="FFFFFF"/>
                <w:lang w:val="en-US" w:eastAsia="zh-CN" w:bidi="ar-SA"/>
              </w:rPr>
            </w:pPr>
          </w:p>
        </w:tc>
        <w:tc>
          <w:tcPr>
            <w:tcW w:w="2040" w:type="dxa"/>
            <w:vAlign w:val="center"/>
          </w:tcPr>
          <w:p>
            <w:pPr>
              <w:rPr>
                <w:rFonts w:ascii="仿宋_GB2312" w:hAnsi="仿宋_GB2312" w:eastAsia="仿宋_GB2312" w:cs="仿宋_GB2312"/>
                <w:color w:val="333333"/>
                <w:kern w:val="0"/>
                <w:sz w:val="18"/>
                <w:szCs w:val="18"/>
                <w:shd w:val="clear" w:color="auto" w:fill="FFFFFF"/>
                <w:lang w:val="en-US" w:eastAsia="zh-CN" w:bidi="ar-SA"/>
              </w:rPr>
            </w:pPr>
          </w:p>
        </w:tc>
        <w:tc>
          <w:tcPr>
            <w:tcW w:w="2640" w:type="dxa"/>
            <w:vAlign w:val="center"/>
          </w:tcPr>
          <w:p>
            <w:pPr>
              <w:rPr>
                <w:rFonts w:ascii="仿宋_GB2312" w:hAnsi="仿宋_GB2312" w:eastAsia="仿宋_GB2312" w:cs="仿宋_GB2312"/>
                <w:color w:val="333333"/>
                <w:kern w:val="0"/>
                <w:sz w:val="18"/>
                <w:szCs w:val="18"/>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rPr>
                <w:rFonts w:hint="eastAsia" w:ascii="仿宋_GB2312" w:hAnsi="仿宋_GB2312" w:eastAsia="仿宋_GB2312" w:cs="仿宋_GB2312"/>
                <w:color w:val="333333"/>
                <w:kern w:val="0"/>
                <w:sz w:val="18"/>
                <w:szCs w:val="18"/>
                <w:shd w:val="clear" w:color="auto" w:fill="FFFFFF"/>
                <w:lang w:val="en-US" w:eastAsia="zh-CN"/>
              </w:rPr>
            </w:pPr>
          </w:p>
        </w:tc>
        <w:tc>
          <w:tcPr>
            <w:tcW w:w="1305" w:type="dxa"/>
            <w:vAlign w:val="center"/>
          </w:tcPr>
          <w:p>
            <w:pPr>
              <w:rPr>
                <w:rFonts w:hint="eastAsia" w:ascii="仿宋_GB2312" w:hAnsi="仿宋_GB2312" w:eastAsia="仿宋_GB2312" w:cs="仿宋_GB2312"/>
                <w:color w:val="333333"/>
                <w:kern w:val="0"/>
                <w:sz w:val="18"/>
                <w:szCs w:val="18"/>
                <w:shd w:val="clear" w:color="auto" w:fill="FFFFFF"/>
                <w:lang w:eastAsia="zh-CN"/>
              </w:rPr>
            </w:pPr>
          </w:p>
        </w:tc>
        <w:tc>
          <w:tcPr>
            <w:tcW w:w="1215" w:type="dxa"/>
            <w:vAlign w:val="center"/>
          </w:tcPr>
          <w:p>
            <w:pPr>
              <w:rPr>
                <w:rFonts w:hint="eastAsia" w:ascii="仿宋_GB2312" w:hAnsi="仿宋_GB2312" w:eastAsia="仿宋_GB2312" w:cs="仿宋_GB2312"/>
                <w:color w:val="333333"/>
                <w:kern w:val="0"/>
                <w:sz w:val="18"/>
                <w:szCs w:val="18"/>
                <w:shd w:val="clear" w:color="auto" w:fill="FFFFFF"/>
                <w:lang w:eastAsia="zh-CN"/>
              </w:rPr>
            </w:pPr>
          </w:p>
        </w:tc>
        <w:tc>
          <w:tcPr>
            <w:tcW w:w="1605" w:type="dxa"/>
            <w:vAlign w:val="center"/>
          </w:tcPr>
          <w:p>
            <w:pPr>
              <w:rPr>
                <w:rFonts w:hint="eastAsia" w:ascii="仿宋_GB2312" w:hAnsi="仿宋_GB2312" w:eastAsia="仿宋_GB2312" w:cs="仿宋_GB2312"/>
                <w:color w:val="333333"/>
                <w:kern w:val="0"/>
                <w:sz w:val="18"/>
                <w:szCs w:val="18"/>
                <w:shd w:val="clear" w:color="auto" w:fill="FFFFFF"/>
                <w:lang w:eastAsia="zh-CN"/>
              </w:rPr>
            </w:pPr>
          </w:p>
        </w:tc>
        <w:tc>
          <w:tcPr>
            <w:tcW w:w="1380" w:type="dxa"/>
            <w:vAlign w:val="center"/>
          </w:tcPr>
          <w:p>
            <w:pPr>
              <w:rPr>
                <w:rFonts w:hint="eastAsia" w:ascii="仿宋_GB2312" w:hAnsi="仿宋_GB2312" w:eastAsia="仿宋_GB2312" w:cs="仿宋_GB2312"/>
                <w:color w:val="333333"/>
                <w:kern w:val="0"/>
                <w:sz w:val="18"/>
                <w:szCs w:val="18"/>
                <w:shd w:val="clear" w:color="auto" w:fill="FFFFFF"/>
                <w:lang w:eastAsia="zh-CN"/>
              </w:rPr>
            </w:pPr>
          </w:p>
        </w:tc>
        <w:tc>
          <w:tcPr>
            <w:tcW w:w="1785" w:type="dxa"/>
            <w:vAlign w:val="center"/>
          </w:tcPr>
          <w:p>
            <w:pPr>
              <w:rPr>
                <w:rFonts w:hint="eastAsia" w:ascii="仿宋_GB2312" w:hAnsi="仿宋_GB2312" w:eastAsia="仿宋_GB2312" w:cs="仿宋_GB2312"/>
                <w:color w:val="333333"/>
                <w:kern w:val="0"/>
                <w:sz w:val="18"/>
                <w:szCs w:val="18"/>
                <w:shd w:val="clear" w:color="auto" w:fill="FFFFFF"/>
                <w:lang w:eastAsia="zh-CN"/>
              </w:rPr>
            </w:pPr>
          </w:p>
        </w:tc>
        <w:tc>
          <w:tcPr>
            <w:tcW w:w="1380" w:type="dxa"/>
            <w:vAlign w:val="center"/>
          </w:tcPr>
          <w:p>
            <w:pPr>
              <w:rPr>
                <w:rFonts w:ascii="仿宋_GB2312" w:hAnsi="仿宋_GB2312" w:eastAsia="仿宋_GB2312" w:cs="仿宋_GB2312"/>
                <w:color w:val="333333"/>
                <w:kern w:val="0"/>
                <w:sz w:val="18"/>
                <w:szCs w:val="18"/>
                <w:shd w:val="clear" w:color="auto" w:fill="FFFFFF"/>
                <w:lang w:val="en-US" w:eastAsia="zh-CN" w:bidi="ar-SA"/>
              </w:rPr>
            </w:pPr>
          </w:p>
        </w:tc>
        <w:tc>
          <w:tcPr>
            <w:tcW w:w="2040" w:type="dxa"/>
            <w:vAlign w:val="center"/>
          </w:tcPr>
          <w:p>
            <w:pPr>
              <w:rPr>
                <w:rFonts w:ascii="仿宋_GB2312" w:hAnsi="仿宋_GB2312" w:eastAsia="仿宋_GB2312" w:cs="仿宋_GB2312"/>
                <w:color w:val="333333"/>
                <w:kern w:val="0"/>
                <w:sz w:val="18"/>
                <w:szCs w:val="18"/>
                <w:shd w:val="clear" w:color="auto" w:fill="FFFFFF"/>
                <w:lang w:val="en-US" w:eastAsia="zh-CN" w:bidi="ar-SA"/>
              </w:rPr>
            </w:pPr>
          </w:p>
        </w:tc>
        <w:tc>
          <w:tcPr>
            <w:tcW w:w="2640" w:type="dxa"/>
            <w:vAlign w:val="center"/>
          </w:tcPr>
          <w:p>
            <w:pPr>
              <w:rPr>
                <w:rFonts w:ascii="仿宋_GB2312" w:hAnsi="仿宋_GB2312" w:eastAsia="仿宋_GB2312" w:cs="仿宋_GB2312"/>
                <w:color w:val="333333"/>
                <w:kern w:val="0"/>
                <w:sz w:val="18"/>
                <w:szCs w:val="18"/>
                <w:shd w:val="clear" w:color="auto" w:fill="FFFFFF"/>
                <w:lang w:val="en-US" w:eastAsia="zh-CN" w:bidi="ar-SA"/>
              </w:rPr>
            </w:pP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24B7B"/>
    <w:multiLevelType w:val="singleLevel"/>
    <w:tmpl w:val="80C24B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E279F"/>
    <w:rsid w:val="00007B06"/>
    <w:rsid w:val="000A0A00"/>
    <w:rsid w:val="000B5750"/>
    <w:rsid w:val="002A13FA"/>
    <w:rsid w:val="002E3B65"/>
    <w:rsid w:val="0043295D"/>
    <w:rsid w:val="0053246A"/>
    <w:rsid w:val="0057652C"/>
    <w:rsid w:val="005B08FE"/>
    <w:rsid w:val="007943D8"/>
    <w:rsid w:val="007A60C0"/>
    <w:rsid w:val="00813B75"/>
    <w:rsid w:val="0081738C"/>
    <w:rsid w:val="00825580"/>
    <w:rsid w:val="008437D6"/>
    <w:rsid w:val="0092461F"/>
    <w:rsid w:val="00954561"/>
    <w:rsid w:val="00A406BB"/>
    <w:rsid w:val="00A70E38"/>
    <w:rsid w:val="00CF6297"/>
    <w:rsid w:val="00DC1DF5"/>
    <w:rsid w:val="00DF737B"/>
    <w:rsid w:val="00FD3F53"/>
    <w:rsid w:val="01106030"/>
    <w:rsid w:val="01CD387D"/>
    <w:rsid w:val="04C0099C"/>
    <w:rsid w:val="06A55069"/>
    <w:rsid w:val="07003817"/>
    <w:rsid w:val="09ED4A9A"/>
    <w:rsid w:val="0D083E63"/>
    <w:rsid w:val="0FB269DF"/>
    <w:rsid w:val="12746C77"/>
    <w:rsid w:val="12BE279F"/>
    <w:rsid w:val="13E8403B"/>
    <w:rsid w:val="14803265"/>
    <w:rsid w:val="1AFC72BA"/>
    <w:rsid w:val="1CFD63A0"/>
    <w:rsid w:val="1F2D62EA"/>
    <w:rsid w:val="20781ABC"/>
    <w:rsid w:val="22A641CC"/>
    <w:rsid w:val="245C2872"/>
    <w:rsid w:val="25B96B0F"/>
    <w:rsid w:val="2AB210D1"/>
    <w:rsid w:val="2DD045E0"/>
    <w:rsid w:val="34D96E71"/>
    <w:rsid w:val="35B03EC2"/>
    <w:rsid w:val="3CE3383D"/>
    <w:rsid w:val="3D254263"/>
    <w:rsid w:val="411A6105"/>
    <w:rsid w:val="4505065A"/>
    <w:rsid w:val="560F2E8E"/>
    <w:rsid w:val="60C22AE1"/>
    <w:rsid w:val="66C011D8"/>
    <w:rsid w:val="67E107DD"/>
    <w:rsid w:val="6E3348E2"/>
    <w:rsid w:val="6FFE15CA"/>
    <w:rsid w:val="72D048BF"/>
    <w:rsid w:val="7407717E"/>
    <w:rsid w:val="77FE44D1"/>
    <w:rsid w:val="7B9E21CE"/>
    <w:rsid w:val="7E2B287B"/>
    <w:rsid w:val="7EB11208"/>
    <w:rsid w:val="7FD84E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3640</Words>
  <Characters>1131</Characters>
  <Lines>9</Lines>
  <Paragraphs>9</Paragraphs>
  <TotalTime>0</TotalTime>
  <ScaleCrop>false</ScaleCrop>
  <LinksUpToDate>false</LinksUpToDate>
  <CharactersWithSpaces>4762</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2021-08-16T07:29:00Z</dcterms:created>
  <dc:creator>啊*梓喵~</dc:creator>
  <cp:lastModifiedBy>Administrator</cp:lastModifiedBy>
  <cp:lastPrinted>2021-09-07T03:36:00Z</cp:lastPrinted>
  <dcterms:modified xsi:type="dcterms:W3CDTF">2021-12-01T02:11:21Z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1BC7BD74CE3D4756AE0C0A780FC81E5B</vt:lpwstr>
  </property>
</Properties>
</file>