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hint="eastAsia" w:eastAsia="方正小标宋简体"/>
          <w:color w:val="000000"/>
          <w:szCs w:val="32"/>
          <w:lang w:eastAsia="zh-CN"/>
        </w:rPr>
      </w:pPr>
      <w:r>
        <w:rPr>
          <w:rFonts w:eastAsia="方正小标宋简体"/>
          <w:color w:val="FF0000"/>
          <w:sz w:val="52"/>
          <w:szCs w:val="52"/>
          <w:lang w:bidi="ar"/>
        </w:rPr>
        <w:t>石林彝族自治县</w:t>
      </w:r>
      <w:r>
        <w:rPr>
          <w:rFonts w:hint="eastAsia" w:eastAsia="方正小标宋简体"/>
          <w:color w:val="FF0000"/>
          <w:sz w:val="52"/>
          <w:szCs w:val="52"/>
          <w:lang w:eastAsia="zh-CN" w:bidi="ar"/>
        </w:rPr>
        <w:t>财政局</w:t>
      </w:r>
    </w:p>
    <w:p>
      <w:pPr>
        <w:spacing w:line="240" w:lineRule="exact"/>
        <w:ind w:left="-315" w:leftChars="-150"/>
        <w:rPr>
          <w:rFonts w:eastAsia="方正仿宋_GBK"/>
          <w:b/>
          <w:color w:val="000000"/>
          <w:szCs w:val="32"/>
        </w:rPr>
      </w:pPr>
      <w:r>
        <w:rPr>
          <w:rFonts w:eastAsia="方正仿宋_GBK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haracter">
                  <wp:posOffset>95250</wp:posOffset>
                </wp:positionH>
                <wp:positionV relativeFrom="line">
                  <wp:posOffset>-18415</wp:posOffset>
                </wp:positionV>
                <wp:extent cx="555879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790" cy="889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5pt;margin-top:-1.45pt;height:0.7pt;width:437.7pt;mso-position-horizontal-relative:char;mso-position-vertical-relative:line;z-index:251665408;mso-width-relative:page;mso-height-relative:page;" filled="f" stroked="t" coordsize="21600,21600" o:gfxdata="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PLbbHVAAAACAEA&#10;AA8AAAAAAAAAAQAgAAAAIgAAAGRycy9kb3ducmV2LnhtbFBLAQIUABQAAAAIAIdO4kCeyVNM5AEA&#10;AKQDAAAOAAAAAAAAAAEAIAAAACQ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eastAsia="方正仿宋_GBK"/>
          <w:b/>
          <w:color w:val="000000"/>
          <w:sz w:val="32"/>
          <w:szCs w:val="32"/>
          <w:lang w:bidi="ar"/>
        </w:rPr>
        <mc:AlternateContent>
          <mc:Choice Requires="wps">
            <w:drawing>
              <wp:inline distT="0" distB="0" distL="114300" distR="114300">
                <wp:extent cx="6120130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2013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481.9pt;" filled="f" stroked="f" coordsize="21600,21600" o:gfxdata="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EO8YUnTAAAAAgEAAA8AAAAAAAAAAQAgAAAAIgAAAGRycy9kb3ducmV2&#10;LnhtbFBLAQIUABQAAAAIAIdO4kC3eZsgjwEAAA8DAAAOAAAAAAAAAAEAIAAAACIBAABkcnMvZTJv&#10;RG9jLnhtbFBLBQYAAAAABgAGAFkBAAAj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560" w:firstLineChars="2050"/>
        <w:jc w:val="right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〔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A</w:t>
      </w:r>
      <w:r>
        <w:rPr>
          <w:rFonts w:eastAsia="仿宋_GB2312"/>
          <w:color w:val="000000"/>
          <w:sz w:val="32"/>
          <w:szCs w:val="32"/>
          <w:lang w:bidi="ar"/>
        </w:rPr>
        <w:t>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right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〔公开〕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right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石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财</w:t>
      </w:r>
      <w:r>
        <w:rPr>
          <w:rFonts w:eastAsia="仿宋_GB2312"/>
          <w:color w:val="000000"/>
          <w:sz w:val="32"/>
          <w:szCs w:val="32"/>
          <w:lang w:bidi="ar"/>
        </w:rPr>
        <w:t>函〔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2021</w:t>
      </w:r>
      <w:r>
        <w:rPr>
          <w:rFonts w:eastAsia="仿宋_GB2312"/>
          <w:color w:val="000000"/>
          <w:sz w:val="32"/>
          <w:szCs w:val="32"/>
          <w:lang w:bidi="ar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eastAsia="仿宋_GB2312"/>
          <w:color w:val="000000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320" w:firstLineChars="300"/>
        <w:jc w:val="both"/>
        <w:textAlignment w:val="auto"/>
        <w:rPr>
          <w:rFonts w:eastAsia="方正小标宋简体"/>
          <w:sz w:val="44"/>
          <w:szCs w:val="44"/>
          <w:lang w:val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320" w:firstLineChars="300"/>
        <w:jc w:val="center"/>
        <w:textAlignment w:val="auto"/>
        <w:rPr>
          <w:rFonts w:eastAsia="仿宋_GB2312"/>
          <w:color w:val="000000"/>
          <w:szCs w:val="32"/>
        </w:rPr>
      </w:pPr>
      <w:r>
        <w:rPr>
          <w:rFonts w:eastAsia="方正小标宋简体"/>
          <w:sz w:val="44"/>
          <w:szCs w:val="44"/>
          <w:lang w:val="zh-CN" w:bidi="ar"/>
        </w:rPr>
        <w:t>石林彝族自治县</w:t>
      </w:r>
      <w:r>
        <w:rPr>
          <w:rFonts w:hint="eastAsia" w:eastAsia="方正小标宋简体"/>
          <w:sz w:val="44"/>
          <w:szCs w:val="44"/>
          <w:lang w:val="zh-CN" w:bidi="ar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简体"/>
          <w:color w:val="000000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关于</w:t>
      </w:r>
      <w:r>
        <w:rPr>
          <w:rFonts w:eastAsia="方正小标宋简体"/>
          <w:sz w:val="44"/>
          <w:szCs w:val="44"/>
          <w:lang w:val="zh-CN" w:bidi="ar"/>
        </w:rPr>
        <w:t>县政协十届</w:t>
      </w:r>
      <w:r>
        <w:rPr>
          <w:rFonts w:eastAsia="方正小标宋简体"/>
          <w:sz w:val="44"/>
          <w:szCs w:val="44"/>
          <w:lang w:bidi="ar"/>
        </w:rPr>
        <w:t>五</w:t>
      </w:r>
      <w:r>
        <w:rPr>
          <w:rFonts w:eastAsia="方正小标宋简体"/>
          <w:sz w:val="44"/>
          <w:szCs w:val="44"/>
          <w:lang w:val="zh-CN" w:bidi="ar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 w:bidi="ar"/>
        </w:rPr>
        <w:t>066</w:t>
      </w:r>
      <w:r>
        <w:rPr>
          <w:rFonts w:eastAsia="方正小标宋简体"/>
          <w:sz w:val="44"/>
          <w:szCs w:val="44"/>
          <w:lang w:val="zh-CN" w:bidi="ar"/>
        </w:rPr>
        <w:t>号</w:t>
      </w:r>
      <w:r>
        <w:rPr>
          <w:rFonts w:eastAsia="方正小标宋简体"/>
          <w:color w:val="000000"/>
          <w:sz w:val="44"/>
          <w:szCs w:val="44"/>
          <w:lang w:bidi="ar"/>
        </w:rPr>
        <w:t>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  <w:lang w:bidi="ar"/>
        </w:rPr>
        <w:t>答复的函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eastAsia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陈晓娟</w:t>
      </w:r>
      <w:r>
        <w:rPr>
          <w:rFonts w:eastAsia="仿宋_GB2312"/>
          <w:color w:val="000000"/>
          <w:sz w:val="32"/>
          <w:szCs w:val="32"/>
          <w:lang w:bidi="ar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您提出的《</w:t>
      </w:r>
      <w:r>
        <w:rPr>
          <w:rFonts w:hint="eastAsia" w:eastAsia="仿宋_GB2312"/>
          <w:color w:val="000000"/>
          <w:sz w:val="32"/>
          <w:szCs w:val="32"/>
          <w:lang w:bidi="ar"/>
        </w:rPr>
        <w:t>关于将配发执法制式服装和标志所需费用纳入2021年财政预算建议</w:t>
      </w:r>
      <w:r>
        <w:rPr>
          <w:rFonts w:eastAsia="仿宋_GB2312"/>
          <w:color w:val="000000"/>
          <w:sz w:val="32"/>
          <w:szCs w:val="32"/>
          <w:lang w:bidi="ar"/>
        </w:rPr>
        <w:t>》提案收悉，现答复如下：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hint="eastAsia" w:eastAsia="仿宋_GB2312"/>
          <w:b w:val="0"/>
          <w:bCs/>
          <w:color w:val="000000"/>
          <w:sz w:val="32"/>
          <w:szCs w:val="32"/>
          <w:lang w:bidi="ar"/>
        </w:rPr>
        <w:t>为加强我县综合行政执法制式服装和标志管理，推进我县规范文明执法，请根据《财政部 司法部&lt;关于印发综合行政执法制式服装和标志管理办法&gt;的通知》（财行〔2020〕299号）文件规定及石林县人民政府办公会议决定事项第2021034号，所需资金纳入部门非税收入预算，严格按照政府采购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感谢您对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财政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  <w:lang w:bidi="ar"/>
        </w:rPr>
        <w:t>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 w:bidi="ar"/>
        </w:rPr>
      </w:pPr>
      <w:r>
        <w:rPr>
          <w:rFonts w:eastAsia="仿宋_GB2312"/>
          <w:color w:val="000000"/>
          <w:sz w:val="32"/>
          <w:szCs w:val="32"/>
          <w:lang w:bidi="ar"/>
        </w:rPr>
        <w:t>（联系人及电话：</w:t>
      </w:r>
      <w:r>
        <w:rPr>
          <w:rFonts w:hint="eastAsia" w:eastAsia="仿宋_GB2312"/>
          <w:color w:val="000000"/>
          <w:sz w:val="32"/>
          <w:szCs w:val="32"/>
          <w:lang w:bidi="ar"/>
        </w:rPr>
        <w:t>浦润香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，</w:t>
      </w:r>
      <w:r>
        <w:rPr>
          <w:rFonts w:hint="eastAsia" w:eastAsia="仿宋_GB2312"/>
          <w:color w:val="000000"/>
          <w:sz w:val="32"/>
          <w:szCs w:val="32"/>
          <w:lang w:bidi="ar"/>
        </w:rPr>
        <w:t>0871-67791767</w:t>
      </w:r>
      <w:r>
        <w:rPr>
          <w:rFonts w:eastAsia="仿宋_GB2312"/>
          <w:color w:val="00000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420" w:rightChars="20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  <w:lang w:eastAsia="zh-CN" w:bidi="ar"/>
        </w:rPr>
      </w:pPr>
      <w:r>
        <w:rPr>
          <w:rFonts w:hint="eastAsia" w:eastAsia="仿宋_GB2312"/>
          <w:color w:val="000000"/>
          <w:sz w:val="32"/>
          <w:szCs w:val="32"/>
          <w:lang w:eastAsia="zh-CN" w:bidi="ar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420" w:rightChars="200"/>
        <w:jc w:val="right"/>
        <w:textAlignment w:val="auto"/>
        <w:rPr>
          <w:rFonts w:hint="eastAsia" w:eastAsia="仿宋_GB2312"/>
          <w:color w:val="0000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420" w:rightChars="200"/>
        <w:jc w:val="right"/>
        <w:textAlignment w:val="auto"/>
        <w:rPr>
          <w:rFonts w:hint="eastAsia" w:eastAsia="仿宋_GB2312"/>
          <w:color w:val="0000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420" w:rightChars="200"/>
        <w:jc w:val="right"/>
        <w:textAlignment w:val="auto"/>
        <w:rPr>
          <w:rFonts w:hint="eastAsia" w:eastAsia="仿宋_GB2312"/>
          <w:color w:val="000000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 w:bidi="ar"/>
        </w:rPr>
        <w:t>石林彝族自治县财政局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659" w:rightChars="314"/>
        <w:jc w:val="righ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2021</w:t>
      </w:r>
      <w:r>
        <w:rPr>
          <w:rFonts w:eastAsia="仿宋_GB2312"/>
          <w:color w:val="000000"/>
          <w:sz w:val="32"/>
          <w:szCs w:val="32"/>
          <w:lang w:bidi="ar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eastAsia="仿宋_GB2312"/>
          <w:color w:val="000000"/>
          <w:sz w:val="32"/>
          <w:szCs w:val="32"/>
          <w:lang w:bidi="ar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eastAsia="仿宋_GB2312"/>
          <w:color w:val="000000"/>
          <w:sz w:val="32"/>
          <w:szCs w:val="32"/>
          <w:lang w:bidi="ar"/>
        </w:rPr>
        <w:t>日</w:t>
      </w: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both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both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92" w:lineRule="exact"/>
        <w:rPr>
          <w:rFonts w:eastAsia="仿宋_GB2312"/>
          <w:color w:val="000000"/>
          <w:szCs w:val="32"/>
        </w:rPr>
      </w:pPr>
    </w:p>
    <w:p>
      <w:pPr>
        <w:spacing w:line="592" w:lineRule="exact"/>
        <w:ind w:left="210" w:leftChars="100" w:right="210" w:rightChars="100"/>
        <w:rPr>
          <w:rFonts w:eastAsia="仿宋_GB2312"/>
          <w:color w:val="000000"/>
          <w:sz w:val="30"/>
          <w:szCs w:val="30"/>
        </w:rPr>
      </w:pPr>
      <w:r>
        <w:rPr>
          <w:sz w:val="32"/>
          <w:lang w:bidi="ar"/>
        </w:rPr>
        <w:pict>
          <v:line id="直线 30" o:spid="_x0000_s1034" o:spt="20" style="position:absolute;left:0pt;margin-left:-3.75pt;margin-top:2.15pt;height:0pt;width:442.2pt;z-index:251662336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eastAsia="仿宋_GB2312"/>
          <w:color w:val="000000"/>
          <w:sz w:val="32"/>
          <w:szCs w:val="32"/>
          <w:lang w:bidi="ar"/>
        </w:rPr>
        <w:t>抄送：县政府办公室，县政协提案委。</w:t>
      </w:r>
    </w:p>
    <w:p>
      <w:pPr>
        <w:spacing w:line="592" w:lineRule="exact"/>
        <w:ind w:left="210" w:leftChars="100" w:right="210" w:rightChars="100"/>
      </w:pPr>
      <w:r>
        <w:rPr>
          <w:sz w:val="32"/>
          <w:lang w:bidi="ar"/>
        </w:rPr>
        <w:pict>
          <v:line id="直线 31" o:spid="_x0000_s1035" o:spt="20" style="position:absolute;left:0pt;flip:y;margin-left:-1.6pt;margin-top:2.65pt;height:0.3pt;width:442.2pt;z-index:251663360;mso-width-relative:page;mso-height-relative:page;" coordsize="21600,21600">
            <v:path arrowok="t"/>
            <v:fill focussize="0,0"/>
            <v:stroke weight="0.708661417322835pt"/>
            <v:imagedata o:title=""/>
            <o:lock v:ext="edit"/>
            <w10:anchorlock/>
          </v:line>
        </w:pict>
      </w:r>
      <w:r>
        <w:rPr>
          <w:sz w:val="32"/>
          <w:lang w:bidi="ar"/>
        </w:rPr>
        <w:pict>
          <v:line id="直线 32" o:spid="_x0000_s1036" o:spt="20" style="position:absolute;left:0pt;margin-left:-1.5pt;margin-top:30.6pt;height:0pt;width:442.2pt;z-index:251661312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石林彝族自治县财政局</w:t>
      </w:r>
      <w:r>
        <w:rPr>
          <w:rFonts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 xml:space="preserve">    </w:t>
      </w:r>
      <w:r>
        <w:rPr>
          <w:rFonts w:eastAsia="仿宋_GB2312"/>
          <w:color w:val="000000"/>
          <w:sz w:val="32"/>
          <w:szCs w:val="32"/>
          <w:lang w:bidi="ar"/>
        </w:rPr>
        <w:t xml:space="preserve">    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2021</w:t>
      </w:r>
      <w:r>
        <w:rPr>
          <w:rFonts w:eastAsia="仿宋_GB2312"/>
          <w:color w:val="000000"/>
          <w:sz w:val="32"/>
          <w:szCs w:val="32"/>
          <w:lang w:bidi="ar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eastAsia="仿宋_GB2312"/>
          <w:color w:val="000000"/>
          <w:sz w:val="32"/>
          <w:szCs w:val="32"/>
          <w:lang w:bidi="ar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eastAsia="仿宋_GB2312"/>
          <w:color w:val="000000"/>
          <w:sz w:val="32"/>
          <w:szCs w:val="32"/>
          <w:lang w:bidi="ar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5" o:spid="_x0000_s2050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6" o:spid="_x0000_s2049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4"/>
    <w:rsid w:val="00011124"/>
    <w:rsid w:val="00013B6D"/>
    <w:rsid w:val="00030394"/>
    <w:rsid w:val="00043B62"/>
    <w:rsid w:val="00046C39"/>
    <w:rsid w:val="00051350"/>
    <w:rsid w:val="000619FA"/>
    <w:rsid w:val="00077DF9"/>
    <w:rsid w:val="00084031"/>
    <w:rsid w:val="00092D6F"/>
    <w:rsid w:val="00094D48"/>
    <w:rsid w:val="00095AA8"/>
    <w:rsid w:val="000A2851"/>
    <w:rsid w:val="000A346A"/>
    <w:rsid w:val="000B1587"/>
    <w:rsid w:val="000F1818"/>
    <w:rsid w:val="001133B8"/>
    <w:rsid w:val="0011670B"/>
    <w:rsid w:val="00123F94"/>
    <w:rsid w:val="00142231"/>
    <w:rsid w:val="0015377D"/>
    <w:rsid w:val="00163575"/>
    <w:rsid w:val="00172827"/>
    <w:rsid w:val="00174D87"/>
    <w:rsid w:val="001B3390"/>
    <w:rsid w:val="001B5078"/>
    <w:rsid w:val="001B5EF6"/>
    <w:rsid w:val="001C1BA6"/>
    <w:rsid w:val="001E0311"/>
    <w:rsid w:val="001E0929"/>
    <w:rsid w:val="001E640D"/>
    <w:rsid w:val="001F5CF1"/>
    <w:rsid w:val="00213419"/>
    <w:rsid w:val="00252483"/>
    <w:rsid w:val="002612A0"/>
    <w:rsid w:val="002807E5"/>
    <w:rsid w:val="002973CC"/>
    <w:rsid w:val="002A77D8"/>
    <w:rsid w:val="002B09DA"/>
    <w:rsid w:val="002D5BF2"/>
    <w:rsid w:val="002F3608"/>
    <w:rsid w:val="002F3F06"/>
    <w:rsid w:val="00306E49"/>
    <w:rsid w:val="00310710"/>
    <w:rsid w:val="00312785"/>
    <w:rsid w:val="00355073"/>
    <w:rsid w:val="0035674A"/>
    <w:rsid w:val="00375425"/>
    <w:rsid w:val="00376915"/>
    <w:rsid w:val="00382A17"/>
    <w:rsid w:val="00395F6E"/>
    <w:rsid w:val="003B4C33"/>
    <w:rsid w:val="003C197B"/>
    <w:rsid w:val="003D6B56"/>
    <w:rsid w:val="003E4F28"/>
    <w:rsid w:val="003F1320"/>
    <w:rsid w:val="00406507"/>
    <w:rsid w:val="004124BC"/>
    <w:rsid w:val="00413FCE"/>
    <w:rsid w:val="0041789E"/>
    <w:rsid w:val="004221B5"/>
    <w:rsid w:val="0043497A"/>
    <w:rsid w:val="0043655F"/>
    <w:rsid w:val="004372B0"/>
    <w:rsid w:val="004411E1"/>
    <w:rsid w:val="0044518C"/>
    <w:rsid w:val="004539EA"/>
    <w:rsid w:val="00463F74"/>
    <w:rsid w:val="00477458"/>
    <w:rsid w:val="00482ECE"/>
    <w:rsid w:val="004A4B4F"/>
    <w:rsid w:val="004B1281"/>
    <w:rsid w:val="00502081"/>
    <w:rsid w:val="0050702F"/>
    <w:rsid w:val="00516E86"/>
    <w:rsid w:val="00520C29"/>
    <w:rsid w:val="005441F8"/>
    <w:rsid w:val="0057181F"/>
    <w:rsid w:val="0057362E"/>
    <w:rsid w:val="00574EB7"/>
    <w:rsid w:val="00582253"/>
    <w:rsid w:val="005853BC"/>
    <w:rsid w:val="005A3886"/>
    <w:rsid w:val="005F57AD"/>
    <w:rsid w:val="00606A9A"/>
    <w:rsid w:val="00614B4E"/>
    <w:rsid w:val="00626C46"/>
    <w:rsid w:val="00647AEE"/>
    <w:rsid w:val="006725A6"/>
    <w:rsid w:val="006977F7"/>
    <w:rsid w:val="006A0305"/>
    <w:rsid w:val="006B2730"/>
    <w:rsid w:val="006E33D0"/>
    <w:rsid w:val="006E5EE5"/>
    <w:rsid w:val="006F0376"/>
    <w:rsid w:val="006F4907"/>
    <w:rsid w:val="00700BA4"/>
    <w:rsid w:val="007343CD"/>
    <w:rsid w:val="00741CA4"/>
    <w:rsid w:val="007614EC"/>
    <w:rsid w:val="00764DA4"/>
    <w:rsid w:val="007919C9"/>
    <w:rsid w:val="00792AD9"/>
    <w:rsid w:val="00795CE3"/>
    <w:rsid w:val="007A1BE7"/>
    <w:rsid w:val="007D7E7B"/>
    <w:rsid w:val="007F3AC4"/>
    <w:rsid w:val="008161CB"/>
    <w:rsid w:val="00827468"/>
    <w:rsid w:val="008400A5"/>
    <w:rsid w:val="008420CB"/>
    <w:rsid w:val="00850DE0"/>
    <w:rsid w:val="00870A41"/>
    <w:rsid w:val="008744F0"/>
    <w:rsid w:val="008B5025"/>
    <w:rsid w:val="008C5714"/>
    <w:rsid w:val="008D31BD"/>
    <w:rsid w:val="008D61B9"/>
    <w:rsid w:val="008E3519"/>
    <w:rsid w:val="008E5356"/>
    <w:rsid w:val="008F1283"/>
    <w:rsid w:val="008F6E66"/>
    <w:rsid w:val="0090239E"/>
    <w:rsid w:val="00931B8E"/>
    <w:rsid w:val="00934116"/>
    <w:rsid w:val="0093751E"/>
    <w:rsid w:val="00943BBA"/>
    <w:rsid w:val="00954D4D"/>
    <w:rsid w:val="009569C2"/>
    <w:rsid w:val="0097735E"/>
    <w:rsid w:val="00983505"/>
    <w:rsid w:val="00986D55"/>
    <w:rsid w:val="009A72E6"/>
    <w:rsid w:val="009B0945"/>
    <w:rsid w:val="009B0A56"/>
    <w:rsid w:val="009B6EE7"/>
    <w:rsid w:val="009E26AF"/>
    <w:rsid w:val="009F6160"/>
    <w:rsid w:val="00A02567"/>
    <w:rsid w:val="00A04125"/>
    <w:rsid w:val="00A35F62"/>
    <w:rsid w:val="00A422A5"/>
    <w:rsid w:val="00A4441D"/>
    <w:rsid w:val="00A71521"/>
    <w:rsid w:val="00A73B8D"/>
    <w:rsid w:val="00A76611"/>
    <w:rsid w:val="00A8537D"/>
    <w:rsid w:val="00A91444"/>
    <w:rsid w:val="00A96258"/>
    <w:rsid w:val="00AA5A77"/>
    <w:rsid w:val="00AA6BCD"/>
    <w:rsid w:val="00AC66BB"/>
    <w:rsid w:val="00AD10FC"/>
    <w:rsid w:val="00AD3421"/>
    <w:rsid w:val="00B001FB"/>
    <w:rsid w:val="00B041A6"/>
    <w:rsid w:val="00B136E9"/>
    <w:rsid w:val="00B248B4"/>
    <w:rsid w:val="00B41059"/>
    <w:rsid w:val="00B46F47"/>
    <w:rsid w:val="00B732C1"/>
    <w:rsid w:val="00B74F70"/>
    <w:rsid w:val="00B766F0"/>
    <w:rsid w:val="00B913CB"/>
    <w:rsid w:val="00B928B3"/>
    <w:rsid w:val="00B95E38"/>
    <w:rsid w:val="00BA1889"/>
    <w:rsid w:val="00BC7E84"/>
    <w:rsid w:val="00C02C1F"/>
    <w:rsid w:val="00C04F5D"/>
    <w:rsid w:val="00C05D89"/>
    <w:rsid w:val="00C1230A"/>
    <w:rsid w:val="00C1780F"/>
    <w:rsid w:val="00C21666"/>
    <w:rsid w:val="00C25CA2"/>
    <w:rsid w:val="00C373B1"/>
    <w:rsid w:val="00C44A76"/>
    <w:rsid w:val="00C45E9C"/>
    <w:rsid w:val="00C527C3"/>
    <w:rsid w:val="00C57C3B"/>
    <w:rsid w:val="00C625B0"/>
    <w:rsid w:val="00C75E72"/>
    <w:rsid w:val="00C974D0"/>
    <w:rsid w:val="00CC2D9F"/>
    <w:rsid w:val="00CE1925"/>
    <w:rsid w:val="00D00311"/>
    <w:rsid w:val="00D1418B"/>
    <w:rsid w:val="00D17C60"/>
    <w:rsid w:val="00D51253"/>
    <w:rsid w:val="00D628FF"/>
    <w:rsid w:val="00D6410F"/>
    <w:rsid w:val="00D700B8"/>
    <w:rsid w:val="00D81D91"/>
    <w:rsid w:val="00DA4A95"/>
    <w:rsid w:val="00DB41F3"/>
    <w:rsid w:val="00E13A50"/>
    <w:rsid w:val="00E250CD"/>
    <w:rsid w:val="00E359FC"/>
    <w:rsid w:val="00E65A9D"/>
    <w:rsid w:val="00E748B1"/>
    <w:rsid w:val="00E83ED9"/>
    <w:rsid w:val="00E866C5"/>
    <w:rsid w:val="00E92A32"/>
    <w:rsid w:val="00EA0B02"/>
    <w:rsid w:val="00EB64CE"/>
    <w:rsid w:val="00EB66D8"/>
    <w:rsid w:val="00EC3266"/>
    <w:rsid w:val="00EC4CB8"/>
    <w:rsid w:val="00ED2C14"/>
    <w:rsid w:val="00EE33FA"/>
    <w:rsid w:val="00EE77BB"/>
    <w:rsid w:val="00EF2906"/>
    <w:rsid w:val="00F114A1"/>
    <w:rsid w:val="00F15F3D"/>
    <w:rsid w:val="00F41414"/>
    <w:rsid w:val="00F562E7"/>
    <w:rsid w:val="00F74020"/>
    <w:rsid w:val="00FB21F0"/>
    <w:rsid w:val="00FC23C8"/>
    <w:rsid w:val="016F326C"/>
    <w:rsid w:val="062458AF"/>
    <w:rsid w:val="0D750700"/>
    <w:rsid w:val="136D2B52"/>
    <w:rsid w:val="1664038C"/>
    <w:rsid w:val="1AAC6FA8"/>
    <w:rsid w:val="1B67197E"/>
    <w:rsid w:val="1D6A5706"/>
    <w:rsid w:val="1E377200"/>
    <w:rsid w:val="21ED661F"/>
    <w:rsid w:val="23D378C6"/>
    <w:rsid w:val="289F6E69"/>
    <w:rsid w:val="28C71893"/>
    <w:rsid w:val="29851DD0"/>
    <w:rsid w:val="2E0137EE"/>
    <w:rsid w:val="2F8C7A46"/>
    <w:rsid w:val="30EF725A"/>
    <w:rsid w:val="33100BD1"/>
    <w:rsid w:val="350F7C9B"/>
    <w:rsid w:val="36311216"/>
    <w:rsid w:val="366B6729"/>
    <w:rsid w:val="3C9310D6"/>
    <w:rsid w:val="3D51529E"/>
    <w:rsid w:val="41897FF8"/>
    <w:rsid w:val="46824B3C"/>
    <w:rsid w:val="4BD7296A"/>
    <w:rsid w:val="4EDE27AB"/>
    <w:rsid w:val="50231EC8"/>
    <w:rsid w:val="52171FCA"/>
    <w:rsid w:val="59214BFC"/>
    <w:rsid w:val="5927390C"/>
    <w:rsid w:val="5ACA1E9E"/>
    <w:rsid w:val="5F40187A"/>
    <w:rsid w:val="601060A9"/>
    <w:rsid w:val="61C37A0D"/>
    <w:rsid w:val="61D352B1"/>
    <w:rsid w:val="67C4351C"/>
    <w:rsid w:val="68E433C2"/>
    <w:rsid w:val="69310D75"/>
    <w:rsid w:val="696A47F4"/>
    <w:rsid w:val="6CF04C05"/>
    <w:rsid w:val="77F85A00"/>
    <w:rsid w:val="7ABA7EA3"/>
    <w:rsid w:val="7B5B5CC4"/>
    <w:rsid w:val="7FE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24"/>
      <w:lang w:val="en-US" w:eastAsia="zh-CN" w:bidi="ar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450" w:lineRule="atLeast"/>
      <w:ind w:left="0" w:right="0"/>
      <w:jc w:val="left"/>
    </w:pPr>
    <w:rPr>
      <w:kern w:val="0"/>
      <w:sz w:val="30"/>
      <w:szCs w:val="30"/>
      <w:lang w:val="en-US" w:eastAsia="zh-CN" w:bidi="ar"/>
    </w:rPr>
  </w:style>
  <w:style w:type="character" w:styleId="10">
    <w:name w:val="Strong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1">
    <w:name w:val="page number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2">
    <w:name w:val="FollowedHyperlink"/>
    <w:basedOn w:val="9"/>
    <w:qFormat/>
    <w:uiPriority w:val="0"/>
    <w:rPr>
      <w:rFonts w:ascii="Times New Roman" w:hAnsi="Times New Roman" w:eastAsia="仿宋_GB2312" w:cs="Times New Roman"/>
      <w:color w:val="333333"/>
      <w:sz w:val="24"/>
      <w:szCs w:val="32"/>
      <w:u w:val="none"/>
    </w:rPr>
  </w:style>
  <w:style w:type="character" w:styleId="13">
    <w:name w:val="Emphasis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4">
    <w:name w:val="HTML Definition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5">
    <w:name w:val="HTML Variable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6">
    <w:name w:val="Hyperlink"/>
    <w:basedOn w:val="9"/>
    <w:qFormat/>
    <w:uiPriority w:val="0"/>
    <w:rPr>
      <w:rFonts w:ascii="Times New Roman" w:hAnsi="Times New Roman" w:eastAsia="仿宋_GB2312" w:cs="Times New Roman"/>
      <w:color w:val="333333"/>
      <w:sz w:val="24"/>
      <w:szCs w:val="32"/>
      <w:u w:val="none"/>
    </w:rPr>
  </w:style>
  <w:style w:type="character" w:styleId="17">
    <w:name w:val="HTML Code"/>
    <w:basedOn w:val="9"/>
    <w:qFormat/>
    <w:uiPriority w:val="0"/>
    <w:rPr>
      <w:rFonts w:ascii="Courier New" w:hAnsi="Courier New" w:eastAsia="仿宋_GB2312" w:cs="Times New Roman"/>
      <w:sz w:val="20"/>
      <w:szCs w:val="32"/>
    </w:rPr>
  </w:style>
  <w:style w:type="character" w:styleId="18">
    <w:name w:val="HTML Cite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paragraph" w:customStyle="1" w:styleId="19">
    <w:name w:val="Char Char1 Char Char Char Char"/>
    <w:basedOn w:val="2"/>
    <w:qFormat/>
    <w:uiPriority w:val="0"/>
    <w:pPr>
      <w:snapToGrid w:val="0"/>
      <w:spacing w:before="240" w:beforeLines="0" w:after="240" w:afterLines="0" w:line="348" w:lineRule="auto"/>
    </w:pPr>
  </w:style>
  <w:style w:type="paragraph" w:customStyle="1" w:styleId="20">
    <w:name w:val=" Char Char Char Char"/>
    <w:basedOn w:val="1"/>
    <w:qFormat/>
    <w:uiPriority w:val="0"/>
    <w:pPr>
      <w:tabs>
        <w:tab w:val="left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2">
    <w:name w:val="公文发出日期"/>
    <w:basedOn w:val="9"/>
    <w:qFormat/>
    <w:uiPriority w:val="0"/>
    <w:rPr>
      <w:rFonts w:ascii="仿宋_GB2312" w:hAnsi="Times New Roman" w:eastAsia="仿宋_GB2312" w:cs="Times New Roman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  <customShpInfo spid="_x0000_s1026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2021-07-06T02:05:00Z</dcterms:created>
  <dc:creator>Administrator</dc:creator>
  <cp:lastModifiedBy>Administrator</cp:lastModifiedBy>
  <dcterms:modified xsi:type="dcterms:W3CDTF">2021-07-16T01:14:45Z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