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</w:rPr>
        <w:t>石林</w:t>
      </w: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  <w:lang w:eastAsia="zh-CN"/>
        </w:rPr>
        <w:t>生态工业集中区管理委员会</w:t>
      </w:r>
    </w:p>
    <w:p>
      <w:pPr>
        <w:spacing w:line="586" w:lineRule="exact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b/>
          <w:bCs/>
          <w:color w:val="000000"/>
          <w:sz w:val="32"/>
          <w:szCs w:val="32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eastAsia="仿宋_GB2312"/>
          <w:color w:val="000000"/>
          <w:sz w:val="32"/>
          <w:szCs w:val="32"/>
        </w:rPr>
      </w:pPr>
      <w:r>
        <w:pict>
          <v:line id="直线 4" o:spid="_x0000_s1027" o:spt="20" style="position:absolute;left:0pt;margin-left:-14.1pt;margin-top:-22.1pt;height:0pt;width:481.9pt;z-index:251660288;mso-width-relative:page;mso-height-relative:page;" coordsize="21600,21600">
            <v:path arrowok="t"/>
            <v:fill focussize="0,0"/>
            <v:stroke weight="1.5pt" color="#FF0000"/>
            <v:imagedata o:title=""/>
            <o:lock v:ext="edit"/>
          </v:line>
        </w:pict>
      </w:r>
      <w:r>
        <w:rPr>
          <w:rFonts w:eastAsia="方正仿宋_GBK"/>
          <w:b/>
          <w:bCs/>
          <w:color w:val="000000"/>
          <w:sz w:val="32"/>
          <w:szCs w:val="32"/>
        </w:rPr>
        <w:t xml:space="preserve">                                         </w:t>
      </w:r>
      <w:r>
        <w:rPr>
          <w:rFonts w:hint="eastAsia" w:eastAsia="仿宋_GB2312" w:cs="仿宋_GB2312"/>
          <w:color w:val="000000"/>
          <w:sz w:val="32"/>
          <w:szCs w:val="32"/>
        </w:rPr>
        <w:t>〔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A类</w:t>
      </w:r>
      <w:r>
        <w:rPr>
          <w:rFonts w:hint="eastAsia" w:eastAsia="仿宋_GB2312" w:cs="仿宋_GB2312"/>
          <w:color w:val="000000"/>
          <w:sz w:val="32"/>
          <w:szCs w:val="32"/>
        </w:rPr>
        <w:t>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                </w:t>
      </w:r>
      <w:r>
        <w:rPr>
          <w:rFonts w:hint="eastAsia" w:eastAsia="仿宋_GB2312" w:cs="仿宋_GB2312"/>
          <w:color w:val="000000"/>
          <w:sz w:val="32"/>
          <w:szCs w:val="32"/>
        </w:rPr>
        <w:t>〔公开〕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        </w:t>
      </w:r>
      <w:r>
        <w:rPr>
          <w:rFonts w:hint="eastAsia" w:eastAsia="仿宋_GB2312"/>
          <w:color w:val="000000"/>
          <w:sz w:val="32"/>
          <w:szCs w:val="32"/>
        </w:rPr>
        <w:t>石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工管</w:t>
      </w:r>
      <w:r>
        <w:rPr>
          <w:rFonts w:hint="eastAsia" w:eastAsia="仿宋_GB2312" w:cs="仿宋_GB2312"/>
          <w:color w:val="000000"/>
          <w:sz w:val="32"/>
          <w:szCs w:val="32"/>
        </w:rPr>
        <w:t>函〔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2021</w:t>
      </w:r>
      <w:r>
        <w:rPr>
          <w:rFonts w:hint="eastAsia" w:eastAsia="仿宋_GB2312" w:cs="仿宋_GB2312"/>
          <w:color w:val="000000"/>
          <w:sz w:val="32"/>
          <w:szCs w:val="32"/>
        </w:rPr>
        <w:t>〕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eastAsia="仿宋_GB2312" w:cs="仿宋_GB2312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楷体" w:eastAsia="方正小标宋简体"/>
          <w:color w:val="auto"/>
          <w:sz w:val="44"/>
          <w:szCs w:val="44"/>
          <w:lang w:val="zh-CN"/>
        </w:rPr>
      </w:pPr>
      <w:r>
        <w:rPr>
          <w:rFonts w:hint="eastAsia" w:ascii="方正小标宋简体" w:hAnsi="楷体" w:eastAsia="方正小标宋简体"/>
          <w:sz w:val="44"/>
          <w:szCs w:val="44"/>
        </w:rPr>
        <w:t>关于</w:t>
      </w:r>
      <w:r>
        <w:rPr>
          <w:rFonts w:hint="eastAsia" w:ascii="方正小标宋简体" w:hAnsi="楷体" w:eastAsia="方正小标宋简体"/>
          <w:sz w:val="44"/>
          <w:szCs w:val="44"/>
          <w:lang w:val="zh-CN"/>
        </w:rPr>
        <w:t>县人大十七届第五次会议第</w:t>
      </w:r>
      <w:r>
        <w:rPr>
          <w:rFonts w:hint="eastAsia" w:ascii="方正小标宋简体" w:hAnsi="楷体" w:eastAsia="方正小标宋简体"/>
          <w:color w:val="auto"/>
          <w:sz w:val="52"/>
          <w:szCs w:val="52"/>
          <w:lang w:val="en-US" w:eastAsia="zh-CN"/>
        </w:rPr>
        <w:t>216</w:t>
      </w:r>
      <w:r>
        <w:rPr>
          <w:rFonts w:hint="eastAsia" w:ascii="方正小标宋简体" w:hAnsi="楷体" w:eastAsia="方正小标宋简体"/>
          <w:color w:val="auto"/>
          <w:sz w:val="44"/>
          <w:szCs w:val="44"/>
          <w:lang w:val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楷体" w:eastAsia="方正小标宋简体"/>
          <w:color w:val="000000"/>
          <w:sz w:val="44"/>
          <w:szCs w:val="44"/>
        </w:rPr>
      </w:pPr>
      <w:r>
        <w:rPr>
          <w:rFonts w:hint="eastAsia" w:ascii="方正小标宋简体" w:hAnsi="楷体" w:eastAsia="方正小标宋简体" w:cs="方正小标宋_GBK"/>
          <w:color w:val="000000"/>
          <w:sz w:val="44"/>
          <w:szCs w:val="44"/>
          <w:lang w:eastAsia="zh-CN"/>
        </w:rPr>
        <w:t>建议</w:t>
      </w:r>
      <w:r>
        <w:rPr>
          <w:rFonts w:hint="eastAsia" w:ascii="方正小标宋简体" w:hAnsi="楷体" w:eastAsia="方正小标宋简体" w:cs="方正小标宋_GBK"/>
          <w:color w:val="000000"/>
          <w:sz w:val="44"/>
          <w:szCs w:val="44"/>
        </w:rPr>
        <w:t>答复的函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马院华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eastAsia="仿宋_GB2312" w:cs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您提出的《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关于加快协调推进西南林业大学（石林校区）建设的建议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建议已收悉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，现答复如下: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一、基本情况</w:t>
      </w:r>
    </w:p>
    <w:p>
      <w:pPr>
        <w:numPr>
          <w:ilvl w:val="0"/>
          <w:numId w:val="0"/>
        </w:numPr>
        <w:ind w:firstLine="640" w:firstLineChars="200"/>
        <w:rPr>
          <w:rFonts w:hint="eastAsia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南林业大学石林校区新建于石林县城东南的大屯生态工业园片区，紧邻石林老城区，校区三面临路，东西两侧为30米城市道路，南侧为16米城市道路，东侧城市道路紧邻广昆高速公路，总用地面积1438亩。石林校区计划办学规模2万人，总建筑面积59.6万平方米，总投资27亿元。其中，一期工程办学规模1.1万人，建筑面积34.45万平方米，投资17.46亿元，预计2022年实现秋季招生；二期工程建筑面积25.15万平方米，总投资9.54亿元，预计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上半年开展建设工作。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二、提案办理情况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根据您提出的建议，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我委派驻工作人员深入施工现场，现将该项目近日进展情况向您汇报如下：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轴地下室项目，建安费约5000万元，总建筑面积：14309.10平方，共分：10区，人工挖孔镦桩共计306颗已全部完成、完成中轴地下室区域的基础土石方开挖及回填土方约34500立方、地下室筏板浇筑完成7区（块），约为10500平方。合计完成产值约2700万元。目前中轴地下室主体结构完成约70%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一标段项目建安费3.99亿。上海建工一建集团有限公司从合同签订后开展现场各项工作，办公区域已全部施工完毕并投入使用，工地现场开展1#教学楼及2#实训楼场地平整、土方开挖及回填等各项工作，现场安全文明施工及临时设施正按相关规范要求策划并实施中，完成土石方开10000立方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二标段项目建安费4.02亿。云南建投第三建设有限公司从合同签订后开展现场各项工作，主要完成合同范围内的清表工作，1-5#公寓、食堂、体育场、体育馆及训练馆的部分土方开挖及回填等各项工作，现场安全文明施工及临时设施正按相关规范要求策划并实施中，完成土石方开50000立方。</w:t>
      </w:r>
    </w:p>
    <w:p>
      <w:pPr>
        <w:numPr>
          <w:ilvl w:val="0"/>
          <w:numId w:val="0"/>
        </w:numPr>
        <w:ind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三标段项目建安费1.39亿。云南建投第四建设有限公司从合同签订后开展现场各项工作，办公区域已全部施工完毕并投入使用，工地现场主要开展西门两栋管理楼位置土石方开挖，预计7月上旬开挖完毕移交给上海建工一建集团有限公司，1-5#道路正有序开展部分土方开挖及回填工作，完成土石方开80000立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三、下步工作方向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1、中轴地下室项目预计于7月30日前完成主体及外墙防水工作。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2、一标段7月完成1、2栋教学楼、综合管理楼及教学管理楼的室外土石方开挖工作，进入桩基础施工。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3、二标段7月完成运动场片区及学生公寓片区室外土石方开挖工作，进入桩基础施工。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4、三标段7月完成整个校园主要建筑区外的土石方开挖，并完成部份道路的清表及路基回填施工。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eastAsia="仿宋_GB2312" w:cs="仿宋_GB2312"/>
          <w:color w:val="000000"/>
          <w:sz w:val="32"/>
          <w:szCs w:val="32"/>
          <w:lang w:val="zh-CN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随着工业园区的开发建设速度提升，我委将持续加大对入驻校企的服务力度，有效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推动园区高质量发展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感谢您对政府工作的关心和支持。</w:t>
      </w:r>
      <w:r>
        <w:rPr>
          <w:rFonts w:eastAsia="仿宋_GB2312"/>
          <w:color w:val="000000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以上答复，如有不妥，请批评指正。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张云波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67787812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</w:rPr>
        <w:t xml:space="preserve">                       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石林生态工业集中区管理委员会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    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2021</w:t>
      </w:r>
      <w:r>
        <w:rPr>
          <w:rFonts w:hint="eastAsia" w:eastAsia="仿宋_GB2312" w:cs="仿宋_GB2312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eastAsia="仿宋_GB2312" w:cs="仿宋_GB2312"/>
          <w:color w:val="000000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30</w:t>
      </w:r>
      <w:r>
        <w:rPr>
          <w:rFonts w:hint="eastAsia" w:eastAsia="仿宋_GB2312" w:cs="仿宋_GB2312"/>
          <w:color w:val="000000"/>
          <w:sz w:val="32"/>
          <w:szCs w:val="32"/>
        </w:rPr>
        <w:t>日</w:t>
      </w:r>
    </w:p>
    <w:p>
      <w:pPr>
        <w:pStyle w:val="2"/>
        <w:rPr>
          <w:rFonts w:hint="eastAsia" w:eastAsia="仿宋_GB2312" w:cs="仿宋_GB2312"/>
          <w:color w:val="000000"/>
          <w:sz w:val="32"/>
          <w:szCs w:val="32"/>
        </w:rPr>
      </w:pPr>
    </w:p>
    <w:p>
      <w:pPr>
        <w:spacing w:line="520" w:lineRule="exact"/>
        <w:rPr>
          <w:rFonts w:hint="eastAsia" w:eastAsia="仿宋_GB2312" w:cs="仿宋_GB2312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pict>
          <v:line id="直线 22" o:spid="_x0000_s1028" o:spt="20" style="position:absolute;left:0pt;margin-left:-3.75pt;margin-top:2.15pt;height:0pt;width:442.2pt;z-index:251662336;mso-width-relative:page;mso-height-relative:page;" filled="f" stroked="t" coordsize="21600,21600">
            <v:path arrowok="t"/>
            <v:fill on="f" focussize="0,0"/>
            <v:stroke weight="1.5pt" color="#FF0000"/>
            <v:imagedata o:title=""/>
            <o:lock v:ext="edit" aspectratio="f"/>
          </v:line>
        </w:pic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抄送：县委办公室（县政府办公室），县政协提案委。</w:t>
      </w:r>
    </w:p>
    <w:p>
      <w:pPr>
        <w:tabs>
          <w:tab w:val="left" w:pos="3360"/>
        </w:tabs>
        <w:autoSpaceDE w:val="0"/>
        <w:autoSpaceDN w:val="0"/>
        <w:adjustRightInd w:val="0"/>
        <w:spacing w:line="520" w:lineRule="exact"/>
        <w:ind w:firstLine="640"/>
        <w:jc w:val="left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石林生态工业集中区管理委员会</w:t>
      </w:r>
      <w:r>
        <w:rPr>
          <w:rFonts w:hint="eastAsia" w:ascii="仿宋_GB2312" w:hAnsi="仿宋_GB2312" w:eastAsia="仿宋_GB2312" w:cs="仿宋_GB2312"/>
          <w:sz w:val="28"/>
          <w:szCs w:val="28"/>
        </w:rPr>
        <w:pict>
          <v:line id="直线 23" o:spid="_x0000_s1029" o:spt="20" style="position:absolute;left:0pt;flip:y;margin-left:-1.6pt;margin-top:2.65pt;height:0.3pt;width:442.2pt;z-index:251663360;mso-width-relative:page;mso-height-relative:page;" filled="f" stroked="t" coordsize="21600,21600">
            <v:path arrowok="t"/>
            <v:fill on="f" focussize="0,0"/>
            <v:stroke/>
            <v:imagedata o:title=""/>
            <o:lock v:ext="edit" aspectratio="f"/>
          </v:line>
        </w:pic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pict>
          <v:line id="直线 15" o:spid="_x0000_s1030" o:spt="20" style="position:absolute;left:0pt;margin-left:-1.5pt;margin-top:30.6pt;height:0pt;width:442.2pt;z-index:251661312;mso-width-relative:page;mso-height-relative:page;" filled="f" stroked="t" coordsize="21600,21600">
            <v:path arrowok="t"/>
            <v:fill on="f" focussize="0,0"/>
            <v:stroke weight="1.5pt" color="#FF0000"/>
            <v:imagedata o:title=""/>
            <o:lock v:ext="edit" aspectratio="f"/>
          </v:line>
        </w:pic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　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日印发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4ACE50"/>
    <w:multiLevelType w:val="singleLevel"/>
    <w:tmpl w:val="314ACE5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E8"/>
    <w:rsid w:val="00006962"/>
    <w:rsid w:val="000160E7"/>
    <w:rsid w:val="00023573"/>
    <w:rsid w:val="000244E3"/>
    <w:rsid w:val="00044076"/>
    <w:rsid w:val="0006376A"/>
    <w:rsid w:val="00070D37"/>
    <w:rsid w:val="000A5116"/>
    <w:rsid w:val="000B3597"/>
    <w:rsid w:val="000C5EDE"/>
    <w:rsid w:val="00104F69"/>
    <w:rsid w:val="00124290"/>
    <w:rsid w:val="001301A4"/>
    <w:rsid w:val="00130919"/>
    <w:rsid w:val="001468F4"/>
    <w:rsid w:val="001547FB"/>
    <w:rsid w:val="0017269C"/>
    <w:rsid w:val="00196171"/>
    <w:rsid w:val="001E6675"/>
    <w:rsid w:val="001F309E"/>
    <w:rsid w:val="001F5F0F"/>
    <w:rsid w:val="00202D9D"/>
    <w:rsid w:val="0021329B"/>
    <w:rsid w:val="002524A5"/>
    <w:rsid w:val="0027636E"/>
    <w:rsid w:val="002A6F6B"/>
    <w:rsid w:val="002B1F34"/>
    <w:rsid w:val="00320A72"/>
    <w:rsid w:val="00342C3C"/>
    <w:rsid w:val="00352684"/>
    <w:rsid w:val="00366659"/>
    <w:rsid w:val="003C2056"/>
    <w:rsid w:val="003D634E"/>
    <w:rsid w:val="003E13E5"/>
    <w:rsid w:val="003F67F9"/>
    <w:rsid w:val="00403A6F"/>
    <w:rsid w:val="004502C9"/>
    <w:rsid w:val="00476CA9"/>
    <w:rsid w:val="004A13C7"/>
    <w:rsid w:val="004B1F5B"/>
    <w:rsid w:val="004C7AAD"/>
    <w:rsid w:val="00500EA6"/>
    <w:rsid w:val="0050425F"/>
    <w:rsid w:val="00511121"/>
    <w:rsid w:val="00511F97"/>
    <w:rsid w:val="0051312A"/>
    <w:rsid w:val="005274AC"/>
    <w:rsid w:val="00531106"/>
    <w:rsid w:val="00552EE7"/>
    <w:rsid w:val="0056771C"/>
    <w:rsid w:val="00574DFE"/>
    <w:rsid w:val="00594200"/>
    <w:rsid w:val="005D7E55"/>
    <w:rsid w:val="006603CC"/>
    <w:rsid w:val="00680A02"/>
    <w:rsid w:val="0068533A"/>
    <w:rsid w:val="0069322E"/>
    <w:rsid w:val="006A6E51"/>
    <w:rsid w:val="006B6643"/>
    <w:rsid w:val="006E5762"/>
    <w:rsid w:val="00721A14"/>
    <w:rsid w:val="00725644"/>
    <w:rsid w:val="00742548"/>
    <w:rsid w:val="0074607A"/>
    <w:rsid w:val="00774D1F"/>
    <w:rsid w:val="007A3EB3"/>
    <w:rsid w:val="00812910"/>
    <w:rsid w:val="00817E9B"/>
    <w:rsid w:val="00833464"/>
    <w:rsid w:val="0085219F"/>
    <w:rsid w:val="008546E3"/>
    <w:rsid w:val="00874746"/>
    <w:rsid w:val="008879AE"/>
    <w:rsid w:val="008E4E6C"/>
    <w:rsid w:val="008F1C03"/>
    <w:rsid w:val="009057C4"/>
    <w:rsid w:val="009458F4"/>
    <w:rsid w:val="00956A8B"/>
    <w:rsid w:val="00961409"/>
    <w:rsid w:val="0096735E"/>
    <w:rsid w:val="00971252"/>
    <w:rsid w:val="009B5BF5"/>
    <w:rsid w:val="009D5EFE"/>
    <w:rsid w:val="009E3E15"/>
    <w:rsid w:val="009E4C26"/>
    <w:rsid w:val="009E7B53"/>
    <w:rsid w:val="009F5C0B"/>
    <w:rsid w:val="00A34F56"/>
    <w:rsid w:val="00A370B4"/>
    <w:rsid w:val="00A425A3"/>
    <w:rsid w:val="00A47C2E"/>
    <w:rsid w:val="00A47C8D"/>
    <w:rsid w:val="00A50701"/>
    <w:rsid w:val="00A636B4"/>
    <w:rsid w:val="00AA3A53"/>
    <w:rsid w:val="00AB30E7"/>
    <w:rsid w:val="00AB5B94"/>
    <w:rsid w:val="00AC5EA1"/>
    <w:rsid w:val="00AD496A"/>
    <w:rsid w:val="00AE7761"/>
    <w:rsid w:val="00B051BA"/>
    <w:rsid w:val="00B11BAD"/>
    <w:rsid w:val="00B1740D"/>
    <w:rsid w:val="00B17FED"/>
    <w:rsid w:val="00B244DD"/>
    <w:rsid w:val="00B614B5"/>
    <w:rsid w:val="00B61B37"/>
    <w:rsid w:val="00B654A8"/>
    <w:rsid w:val="00B81878"/>
    <w:rsid w:val="00BA07E1"/>
    <w:rsid w:val="00BB3D90"/>
    <w:rsid w:val="00BC3C4B"/>
    <w:rsid w:val="00BE04A4"/>
    <w:rsid w:val="00C04F8D"/>
    <w:rsid w:val="00C07BE8"/>
    <w:rsid w:val="00C15A81"/>
    <w:rsid w:val="00C31787"/>
    <w:rsid w:val="00C33269"/>
    <w:rsid w:val="00C57C25"/>
    <w:rsid w:val="00C6059A"/>
    <w:rsid w:val="00C70B21"/>
    <w:rsid w:val="00CA53A1"/>
    <w:rsid w:val="00CD20E2"/>
    <w:rsid w:val="00CF360D"/>
    <w:rsid w:val="00D05B75"/>
    <w:rsid w:val="00D26C38"/>
    <w:rsid w:val="00D54EFB"/>
    <w:rsid w:val="00D57E92"/>
    <w:rsid w:val="00D66D0A"/>
    <w:rsid w:val="00D87049"/>
    <w:rsid w:val="00DA2224"/>
    <w:rsid w:val="00DA6A4D"/>
    <w:rsid w:val="00DB5770"/>
    <w:rsid w:val="00DC16B3"/>
    <w:rsid w:val="00DC7468"/>
    <w:rsid w:val="00DD1C2D"/>
    <w:rsid w:val="00DE595D"/>
    <w:rsid w:val="00DF0676"/>
    <w:rsid w:val="00E12182"/>
    <w:rsid w:val="00E671D2"/>
    <w:rsid w:val="00E70AB8"/>
    <w:rsid w:val="00E81269"/>
    <w:rsid w:val="00E87AA6"/>
    <w:rsid w:val="00E95038"/>
    <w:rsid w:val="00EA4FCD"/>
    <w:rsid w:val="00EB18B1"/>
    <w:rsid w:val="00ED43A4"/>
    <w:rsid w:val="00EE6AF3"/>
    <w:rsid w:val="00F1009A"/>
    <w:rsid w:val="00F17167"/>
    <w:rsid w:val="00F21D45"/>
    <w:rsid w:val="00F26E95"/>
    <w:rsid w:val="00F31BCD"/>
    <w:rsid w:val="00F345B1"/>
    <w:rsid w:val="00F45640"/>
    <w:rsid w:val="00F57CBB"/>
    <w:rsid w:val="00F85E7D"/>
    <w:rsid w:val="00F926AA"/>
    <w:rsid w:val="00FA0203"/>
    <w:rsid w:val="00FD2FE8"/>
    <w:rsid w:val="00FF16D9"/>
    <w:rsid w:val="00FF1A1C"/>
    <w:rsid w:val="0979293D"/>
    <w:rsid w:val="0B7E6A41"/>
    <w:rsid w:val="1089774E"/>
    <w:rsid w:val="1F786719"/>
    <w:rsid w:val="22CC4C5E"/>
    <w:rsid w:val="2FDA2A9D"/>
    <w:rsid w:val="31322EC8"/>
    <w:rsid w:val="34F2543D"/>
    <w:rsid w:val="38701AC7"/>
    <w:rsid w:val="3BF05E49"/>
    <w:rsid w:val="3E947AE8"/>
    <w:rsid w:val="41AF2305"/>
    <w:rsid w:val="4D6962D7"/>
    <w:rsid w:val="4EB11FD0"/>
    <w:rsid w:val="5010195D"/>
    <w:rsid w:val="53875F68"/>
    <w:rsid w:val="5B5670E3"/>
    <w:rsid w:val="5CC809BE"/>
    <w:rsid w:val="5DFC4612"/>
    <w:rsid w:val="5FC32A0B"/>
    <w:rsid w:val="6A1E793E"/>
    <w:rsid w:val="761A7D32"/>
    <w:rsid w:val="77D71C9C"/>
    <w:rsid w:val="7C504DA9"/>
    <w:rsid w:val="7CE1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hint="eastAsia"/>
      <w:sz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"/>
    <w:qFormat/>
    <w:uiPriority w:val="0"/>
    <w:pPr>
      <w:spacing w:before="100" w:beforeAutospacing="1" w:after="100" w:afterAutospacing="1" w:line="330" w:lineRule="atLeast"/>
      <w:ind w:firstLine="200" w:firstLineChars="200"/>
    </w:pPr>
    <w:rPr>
      <w:rFonts w:ascii="ˎ̥" w:hAnsi="ˎ̥" w:eastAsia="宋体" w:cs="宋体"/>
      <w:color w:val="51585D"/>
      <w:sz w:val="28"/>
      <w:szCs w:val="18"/>
      <w:lang w:val="en-US" w:eastAsia="zh-CN" w:bidi="ar-SA"/>
    </w:rPr>
  </w:style>
  <w:style w:type="paragraph" w:customStyle="1" w:styleId="8">
    <w:name w:val="msonormal 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2020-09-08T03:21:00Z</dcterms:created>
  <dc:creator>简言</dc:creator>
  <cp:lastModifiedBy>Administrator</cp:lastModifiedBy>
  <dcterms:modified xsi:type="dcterms:W3CDTF">2021-07-15T06:20:37Z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330165D1D08E42F8BA3BB79ABB50A874</vt:lpwstr>
  </property>
</Properties>
</file>