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distribute"/>
        <w:textAlignment w:val="auto"/>
        <w:rPr>
          <w:rFonts w:eastAsia="方正小标宋简体"/>
          <w:color w:val="FF0000"/>
          <w:sz w:val="52"/>
          <w:szCs w:val="5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distribute"/>
        <w:textAlignment w:val="auto"/>
        <w:rPr>
          <w:rFonts w:eastAsia="方正小标宋简体"/>
          <w:color w:val="FF0000"/>
          <w:sz w:val="52"/>
          <w:szCs w:val="5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distribute"/>
        <w:textAlignment w:val="auto"/>
        <w:rPr>
          <w:rFonts w:eastAsia="方正小标宋简体"/>
          <w:color w:val="FF0000"/>
          <w:sz w:val="52"/>
          <w:szCs w:val="52"/>
          <w:lang w:bidi="ar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jc w:val="distribute"/>
        <w:textAlignment w:val="auto"/>
        <w:rPr>
          <w:rFonts w:hint="eastAsia" w:eastAsia="方正小标宋简体"/>
          <w:color w:val="000000"/>
          <w:szCs w:val="32"/>
          <w:lang w:eastAsia="zh-CN"/>
        </w:rPr>
      </w:pPr>
      <w:r>
        <w:rPr>
          <w:rFonts w:eastAsia="方正小标宋简体"/>
          <w:color w:val="FF0000"/>
          <w:sz w:val="52"/>
          <w:szCs w:val="52"/>
          <w:lang w:bidi="ar"/>
        </w:rPr>
        <w:t>石林彝族自治县</w:t>
      </w:r>
      <w:r>
        <w:rPr>
          <w:rFonts w:hint="eastAsia" w:eastAsia="方正小标宋简体"/>
          <w:color w:val="FF0000"/>
          <w:sz w:val="52"/>
          <w:szCs w:val="52"/>
          <w:lang w:eastAsia="zh-CN" w:bidi="ar"/>
        </w:rPr>
        <w:t>财政局</w:t>
      </w:r>
    </w:p>
    <w:p>
      <w:pPr>
        <w:spacing w:line="240" w:lineRule="exact"/>
        <w:ind w:left="-315" w:leftChars="-150"/>
        <w:rPr>
          <w:rFonts w:eastAsia="方正仿宋_GBK"/>
          <w:b/>
          <w:color w:val="000000"/>
          <w:szCs w:val="32"/>
        </w:rPr>
      </w:pPr>
      <w:r>
        <w:rPr>
          <w:rFonts w:eastAsia="方正仿宋_GBK"/>
          <w:b/>
          <w:color w:val="000000"/>
          <w:sz w:val="32"/>
          <w:szCs w:val="32"/>
          <w:lang w:bidi="ar"/>
        </w:rPr>
        <w:pict>
          <v:line id="直线 25" o:spid="_x0000_s1029" o:spt="20" style="position:absolute;left:0pt;flip:y;margin-left:7.5pt;margin-top:-1.45pt;height:0.7pt;width:437.7pt;mso-position-horizontal-relative:char;mso-position-vertical-relative:line;z-index:251659264;mso-width-relative:page;mso-height-relative:page;" filled="f" stroked="t" coordsize="21600,21600">
            <v:path arrowok="t"/>
            <v:fill on="f" focussize="0,0"/>
            <v:stroke weight="2pt" color="#FF0000"/>
            <v:imagedata o:title=""/>
            <o:lock v:ext="edit" aspectratio="f"/>
            <w10:anchorlock/>
          </v:line>
        </w:pict>
      </w:r>
      <w:r>
        <w:rPr>
          <w:rFonts w:eastAsia="方正仿宋_GBK"/>
          <w:b/>
          <w:color w:val="000000"/>
          <w:sz w:val="32"/>
          <w:szCs w:val="32"/>
          <w:lang w:bidi="ar"/>
        </w:rPr>
        <w:pict>
          <v:shape id="_x0000_i1025" o:spt="75" type="#_x0000_t75" style="height:0pt;width:481.9pt;" filled="f" stroked="f" coordsize="21600,21600">
            <v:path/>
            <v:fill on="f" focussize="0,0"/>
            <v:stroke on="f"/>
            <v:imagedata o:title=""/>
            <o:lock v:ext="edit" aspectratio="t"/>
            <w10:wrap type="none"/>
            <w10:anchorlock/>
          </v:shape>
        </w:pict>
      </w:r>
    </w:p>
    <w:p>
      <w:pPr>
        <w:spacing w:line="560" w:lineRule="exact"/>
        <w:ind w:firstLine="6560" w:firstLineChars="2050"/>
        <w:jc w:val="right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 w:val="32"/>
          <w:szCs w:val="32"/>
          <w:lang w:bidi="ar"/>
        </w:rPr>
        <w:t>〔</w:t>
      </w:r>
      <w:r>
        <w:rPr>
          <w:rFonts w:hint="eastAsia" w:eastAsia="仿宋_GB2312"/>
          <w:color w:val="000000"/>
          <w:sz w:val="32"/>
          <w:szCs w:val="32"/>
          <w:lang w:val="en-US" w:eastAsia="zh-CN" w:bidi="ar"/>
        </w:rPr>
        <w:t>A</w:t>
      </w:r>
      <w:r>
        <w:rPr>
          <w:rFonts w:eastAsia="仿宋_GB2312"/>
          <w:color w:val="000000"/>
          <w:sz w:val="32"/>
          <w:szCs w:val="32"/>
          <w:lang w:bidi="ar"/>
        </w:rPr>
        <w:t>〕</w:t>
      </w:r>
    </w:p>
    <w:p>
      <w:pPr>
        <w:spacing w:line="560" w:lineRule="exact"/>
        <w:jc w:val="right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 w:val="32"/>
          <w:szCs w:val="32"/>
          <w:lang w:bidi="ar"/>
        </w:rPr>
        <w:t>〔公开〕</w:t>
      </w:r>
    </w:p>
    <w:p>
      <w:pPr>
        <w:spacing w:line="560" w:lineRule="exact"/>
        <w:jc w:val="right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 w:val="32"/>
          <w:szCs w:val="32"/>
          <w:lang w:bidi="ar"/>
        </w:rPr>
        <w:t>石</w:t>
      </w:r>
      <w:r>
        <w:rPr>
          <w:rFonts w:hint="eastAsia" w:eastAsia="仿宋_GB2312"/>
          <w:color w:val="000000"/>
          <w:sz w:val="32"/>
          <w:szCs w:val="32"/>
          <w:lang w:eastAsia="zh-CN" w:bidi="ar"/>
        </w:rPr>
        <w:t>财</w:t>
      </w:r>
      <w:r>
        <w:rPr>
          <w:rFonts w:eastAsia="仿宋_GB2312"/>
          <w:color w:val="000000"/>
          <w:sz w:val="32"/>
          <w:szCs w:val="32"/>
          <w:lang w:bidi="ar"/>
        </w:rPr>
        <w:t>函〔</w:t>
      </w:r>
      <w:r>
        <w:rPr>
          <w:rFonts w:hint="eastAsia" w:eastAsia="仿宋_GB2312"/>
          <w:color w:val="000000"/>
          <w:sz w:val="32"/>
          <w:szCs w:val="32"/>
          <w:lang w:val="en-US" w:eastAsia="zh-CN" w:bidi="ar"/>
        </w:rPr>
        <w:t>2021</w:t>
      </w:r>
      <w:r>
        <w:rPr>
          <w:rFonts w:eastAsia="仿宋_GB2312"/>
          <w:color w:val="000000"/>
          <w:sz w:val="32"/>
          <w:szCs w:val="32"/>
          <w:lang w:bidi="ar"/>
        </w:rPr>
        <w:t>〕</w:t>
      </w:r>
      <w:r>
        <w:rPr>
          <w:rFonts w:hint="eastAsia" w:eastAsia="仿宋_GB2312"/>
          <w:color w:val="000000"/>
          <w:sz w:val="32"/>
          <w:szCs w:val="32"/>
          <w:lang w:val="en-US" w:eastAsia="zh-CN" w:bidi="ar"/>
        </w:rPr>
        <w:t>1</w:t>
      </w:r>
      <w:r>
        <w:rPr>
          <w:rFonts w:eastAsia="仿宋_GB2312"/>
          <w:color w:val="000000"/>
          <w:sz w:val="32"/>
          <w:szCs w:val="32"/>
          <w:lang w:bidi="ar"/>
        </w:rPr>
        <w:t>号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sz w:val="44"/>
          <w:szCs w:val="44"/>
        </w:rPr>
      </w:pPr>
      <w:r>
        <w:rPr>
          <w:rFonts w:eastAsia="方正小标宋简体"/>
          <w:sz w:val="44"/>
          <w:szCs w:val="44"/>
          <w:lang w:val="zh-CN" w:bidi="ar"/>
        </w:rPr>
        <w:t>石林彝族自治县</w:t>
      </w:r>
      <w:r>
        <w:rPr>
          <w:rFonts w:hint="eastAsia" w:eastAsia="方正小标宋简体"/>
          <w:sz w:val="44"/>
          <w:szCs w:val="44"/>
          <w:lang w:val="zh-CN" w:bidi="ar"/>
        </w:rPr>
        <w:t>财政局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20" w:lineRule="exact"/>
        <w:jc w:val="center"/>
        <w:textAlignment w:val="auto"/>
        <w:rPr>
          <w:rFonts w:eastAsia="方正小标宋简体"/>
          <w:color w:val="000000"/>
          <w:sz w:val="44"/>
          <w:szCs w:val="44"/>
        </w:rPr>
      </w:pPr>
      <w:r>
        <w:rPr>
          <w:rFonts w:eastAsia="方正小标宋简体"/>
          <w:w w:val="95"/>
          <w:sz w:val="44"/>
          <w:szCs w:val="44"/>
          <w:lang w:bidi="ar"/>
        </w:rPr>
        <w:t>关于</w:t>
      </w:r>
      <w:r>
        <w:rPr>
          <w:rFonts w:eastAsia="方正小标宋简体"/>
          <w:w w:val="95"/>
          <w:sz w:val="44"/>
          <w:szCs w:val="44"/>
          <w:lang w:val="zh-CN" w:bidi="ar"/>
        </w:rPr>
        <w:t>县第十七届人大第</w:t>
      </w:r>
      <w:r>
        <w:rPr>
          <w:rFonts w:hint="eastAsia" w:eastAsia="方正小标宋简体"/>
          <w:w w:val="95"/>
          <w:sz w:val="44"/>
          <w:szCs w:val="44"/>
          <w:lang w:val="zh-CN" w:eastAsia="zh-CN" w:bidi="ar"/>
        </w:rPr>
        <w:t>五</w:t>
      </w:r>
      <w:r>
        <w:rPr>
          <w:rFonts w:eastAsia="方正小标宋简体"/>
          <w:w w:val="95"/>
          <w:sz w:val="44"/>
          <w:szCs w:val="44"/>
          <w:lang w:val="zh-CN" w:bidi="ar"/>
        </w:rPr>
        <w:t>次会议第</w:t>
      </w:r>
      <w:r>
        <w:rPr>
          <w:rFonts w:hint="eastAsia" w:ascii="方正小标宋简体" w:hAnsi="方正小标宋简体" w:eastAsia="方正小标宋简体" w:cs="方正小标宋简体"/>
          <w:color w:val="FF0000"/>
          <w:w w:val="95"/>
          <w:sz w:val="44"/>
          <w:szCs w:val="44"/>
          <w:lang w:val="en-US" w:eastAsia="zh-CN" w:bidi="ar"/>
        </w:rPr>
        <w:t>09</w:t>
      </w:r>
      <w:r>
        <w:rPr>
          <w:rFonts w:eastAsia="方正小标宋简体"/>
          <w:w w:val="95"/>
          <w:sz w:val="44"/>
          <w:szCs w:val="44"/>
          <w:lang w:val="zh-CN" w:bidi="ar"/>
        </w:rPr>
        <w:t>号建议</w:t>
      </w:r>
      <w:r>
        <w:rPr>
          <w:rFonts w:eastAsia="方正小标宋简体"/>
          <w:color w:val="000000"/>
          <w:sz w:val="44"/>
          <w:szCs w:val="44"/>
          <w:lang w:bidi="ar"/>
        </w:rPr>
        <w:t>答复的函</w:t>
      </w:r>
    </w:p>
    <w:p>
      <w:pPr>
        <w:spacing w:line="540" w:lineRule="exact"/>
        <w:rPr>
          <w:rFonts w:eastAsia="方正小标宋_GBK"/>
          <w:color w:val="000000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textAlignment w:val="auto"/>
        <w:rPr>
          <w:rFonts w:eastAsia="仿宋_GB2312"/>
          <w:color w:val="000000"/>
          <w:szCs w:val="32"/>
        </w:rPr>
      </w:pPr>
      <w:r>
        <w:rPr>
          <w:rFonts w:hint="eastAsia" w:eastAsia="仿宋_GB2312"/>
          <w:color w:val="000000"/>
          <w:sz w:val="32"/>
          <w:szCs w:val="32"/>
          <w:lang w:bidi="ar"/>
        </w:rPr>
        <w:t>梅爱冰</w:t>
      </w:r>
      <w:r>
        <w:rPr>
          <w:rFonts w:eastAsia="仿宋_GB2312"/>
          <w:color w:val="000000"/>
          <w:sz w:val="32"/>
          <w:szCs w:val="32"/>
          <w:lang w:bidi="ar"/>
        </w:rPr>
        <w:t>代表：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 w:val="32"/>
          <w:szCs w:val="32"/>
          <w:lang w:bidi="ar"/>
        </w:rPr>
        <w:t>您提出的《</w:t>
      </w:r>
      <w:r>
        <w:rPr>
          <w:rFonts w:hint="eastAsia" w:eastAsia="仿宋_GB2312"/>
          <w:color w:val="000000"/>
          <w:sz w:val="32"/>
          <w:szCs w:val="32"/>
          <w:lang w:bidi="ar"/>
        </w:rPr>
        <w:t>关于配套城乡清洁工程行动县级经费的建议</w:t>
      </w:r>
      <w:r>
        <w:rPr>
          <w:rFonts w:eastAsia="仿宋_GB2312"/>
          <w:color w:val="000000"/>
          <w:sz w:val="32"/>
          <w:szCs w:val="32"/>
          <w:lang w:bidi="ar"/>
        </w:rPr>
        <w:t>》</w:t>
      </w:r>
      <w:bookmarkStart w:id="0" w:name="_GoBack"/>
      <w:r>
        <w:rPr>
          <w:rFonts w:hint="eastAsia" w:eastAsia="仿宋_GB2312"/>
          <w:color w:val="000000"/>
          <w:sz w:val="32"/>
          <w:szCs w:val="32"/>
          <w:lang w:eastAsia="zh-CN" w:bidi="ar"/>
        </w:rPr>
        <w:t>已</w:t>
      </w:r>
      <w:bookmarkEnd w:id="0"/>
      <w:r>
        <w:rPr>
          <w:rFonts w:eastAsia="仿宋_GB2312"/>
          <w:color w:val="000000"/>
          <w:sz w:val="32"/>
          <w:szCs w:val="32"/>
          <w:lang w:bidi="ar"/>
        </w:rPr>
        <w:t>收悉，现答复如下：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6" w:firstLineChars="199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lang w:eastAsia="zh-CN"/>
        </w:rPr>
        <w:t>一、</w:t>
      </w:r>
      <w:r>
        <w:rPr>
          <w:rFonts w:hint="default" w:ascii="Times New Roman" w:hAnsi="Times New Roman" w:eastAsia="黑体" w:cs="Times New Roman"/>
        </w:rPr>
        <w:t>基本情况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按照《关于印发昆明市“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城乡清洁工程·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清洁乡村行动”实施方案的通知》（昆政办发〔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2014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126号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）文件要求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自2015年起，将农村环境卫生长效管理经费纳入各级财政预算，每年根据各有关县区、开发区农村人口数，按照人均30</w:t>
      </w:r>
      <w:r>
        <w:rPr>
          <w:rFonts w:hint="default" w:ascii="Times New Roman" w:hAnsi="Times New Roman" w:eastAsia="仿宋_GB2312" w:cs="Times New Roman"/>
          <w:snapToGrid w:val="0"/>
          <w:color w:val="000000"/>
          <w:sz w:val="32"/>
          <w:szCs w:val="32"/>
        </w:rPr>
        <w:t>—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50元/年标准配套经费，市财政按人均10元/年的标准进行补助，县、乡财政分别按人均不少于10元/年的标准进行配套，农户人均筹资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不得低于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10元/年</w:t>
      </w:r>
      <w:r>
        <w:rPr>
          <w:rFonts w:hint="default" w:ascii="Times New Roman" w:hAnsi="Times New Roman" w:eastAsia="仿宋_GB2312" w:cs="Times New Roman"/>
          <w:color w:val="000000"/>
          <w:spacing w:val="24"/>
          <w:sz w:val="32"/>
          <w:szCs w:val="32"/>
        </w:rPr>
        <w:t>。</w:t>
      </w:r>
      <w:r>
        <w:rPr>
          <w:rFonts w:hint="default" w:ascii="Times New Roman" w:hAnsi="Times New Roman" w:eastAsia="仿宋_GB2312" w:cs="Times New Roman"/>
          <w:color w:val="000000"/>
          <w:sz w:val="32"/>
          <w:szCs w:val="32"/>
        </w:rPr>
        <w:t>各有关县区、开发区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配套资金和群众自筹资金情况作为安排市级补助资金的重要依据。代表建议要求：建议县级按时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足额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配套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城乡清洁行动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清洁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经费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6" w:firstLineChars="199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</w:rPr>
        <w:t>二、意见建议办理情况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6" w:firstLineChars="199"/>
        <w:textAlignment w:val="auto"/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</w:pPr>
      <w:r>
        <w:rPr>
          <w:rFonts w:hint="default" w:ascii="Times New Roman" w:hAnsi="Times New Roman" w:eastAsia="仿宋_GB2312" w:cs="Times New Roman"/>
          <w:kern w:val="2"/>
          <w:sz w:val="32"/>
          <w:szCs w:val="32"/>
          <w:lang w:val="en-US" w:eastAsia="zh-CN" w:bidi="ar-SA"/>
        </w:rPr>
        <w:t>县委、县人民政府历年都非常重视农村人居环境整治工作，近年来，在县农业农村局等多部门的努力下，石林县通过与创建“美丽县城”、“文明城市”、“厕所革命”等相结合，在农村人居环境治理方面卓有成效，农村环境得到了改善。根据石林县第十七届人民政府第84次常务会议纪要相关精神，县财政将按照人均10元的标准安排2021年乡镇（街道）农村环境卫生长效管理经费，用于垃圾清运处理等支出。</w:t>
      </w:r>
    </w:p>
    <w:p>
      <w:pPr>
        <w:pStyle w:val="3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36" w:firstLineChars="199"/>
        <w:textAlignment w:val="auto"/>
        <w:rPr>
          <w:rFonts w:hint="default" w:ascii="Times New Roman" w:hAnsi="Times New Roman" w:eastAsia="黑体" w:cs="Times New Roman"/>
        </w:rPr>
      </w:pPr>
      <w:r>
        <w:rPr>
          <w:rFonts w:hint="default" w:ascii="Times New Roman" w:hAnsi="Times New Roman" w:eastAsia="黑体" w:cs="Times New Roman"/>
          <w:lang w:eastAsia="zh-CN"/>
        </w:rPr>
        <w:t>三、</w:t>
      </w:r>
      <w:r>
        <w:rPr>
          <w:rFonts w:hint="default" w:ascii="Times New Roman" w:hAnsi="Times New Roman" w:eastAsia="黑体" w:cs="Times New Roman"/>
        </w:rPr>
        <w:t>下步工作方向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eastAsia="仿宋_GB2312"/>
          <w:color w:val="000000"/>
          <w:szCs w:val="32"/>
        </w:rPr>
      </w:pP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下一步，县财政</w:t>
      </w:r>
      <w:r>
        <w:rPr>
          <w:rFonts w:hint="eastAsia" w:eastAsia="仿宋_GB2312" w:cs="Times New Roman"/>
          <w:b w:val="0"/>
          <w:bCs w:val="0"/>
          <w:sz w:val="32"/>
          <w:szCs w:val="32"/>
          <w:lang w:val="en-US" w:eastAsia="zh-CN"/>
        </w:rPr>
        <w:t>将积极做好相关工作</w:t>
      </w:r>
      <w:r>
        <w:rPr>
          <w:rFonts w:hint="default" w:ascii="Times New Roman" w:hAnsi="Times New Roman" w:eastAsia="仿宋_GB2312" w:cs="Times New Roman"/>
          <w:b w:val="0"/>
          <w:bCs w:val="0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 w:val="32"/>
          <w:szCs w:val="32"/>
          <w:lang w:bidi="ar"/>
        </w:rPr>
        <w:t>以上答复，如有不妥，请批评指正。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92" w:lineRule="exact"/>
        <w:ind w:firstLine="640" w:firstLineChars="200"/>
        <w:textAlignment w:val="auto"/>
        <w:rPr>
          <w:rFonts w:eastAsia="仿宋_GB2312"/>
          <w:color w:val="000000"/>
          <w:szCs w:val="32"/>
        </w:rPr>
      </w:pPr>
      <w:r>
        <w:rPr>
          <w:rFonts w:eastAsia="仿宋_GB2312"/>
          <w:color w:val="000000"/>
          <w:sz w:val="32"/>
          <w:szCs w:val="32"/>
          <w:lang w:bidi="ar"/>
        </w:rPr>
        <w:t>（联系人及电话：</w:t>
      </w:r>
      <w:r>
        <w:rPr>
          <w:rFonts w:hint="eastAsia" w:eastAsia="仿宋_GB2312"/>
          <w:color w:val="000000"/>
          <w:sz w:val="32"/>
          <w:szCs w:val="32"/>
          <w:lang w:eastAsia="zh-CN" w:bidi="ar"/>
        </w:rPr>
        <w:t>陈琨，0871-67796424</w:t>
      </w:r>
      <w:r>
        <w:rPr>
          <w:rFonts w:eastAsia="仿宋_GB2312"/>
          <w:color w:val="000000"/>
          <w:sz w:val="32"/>
          <w:szCs w:val="32"/>
          <w:lang w:bidi="ar"/>
        </w:rPr>
        <w:t>）</w:t>
      </w:r>
    </w:p>
    <w:p>
      <w:pPr>
        <w:pStyle w:val="3"/>
        <w:widowControl/>
        <w:spacing w:after="0" w:line="540" w:lineRule="exact"/>
      </w:pPr>
    </w:p>
    <w:p>
      <w:pPr>
        <w:spacing w:line="540" w:lineRule="exact"/>
        <w:ind w:right="420" w:rightChars="200"/>
        <w:jc w:val="right"/>
        <w:rPr>
          <w:rFonts w:eastAsia="仿宋_GB2312"/>
          <w:color w:val="000000"/>
          <w:szCs w:val="32"/>
        </w:rPr>
      </w:pPr>
      <w:r>
        <w:rPr>
          <w:rFonts w:hint="eastAsia" w:eastAsia="仿宋_GB2312"/>
          <w:color w:val="000000"/>
          <w:sz w:val="32"/>
          <w:szCs w:val="32"/>
          <w:lang w:eastAsia="zh-CN" w:bidi="ar"/>
        </w:rPr>
        <w:t>石林彝族自治县财政局</w:t>
      </w:r>
    </w:p>
    <w:p>
      <w:pPr>
        <w:spacing w:line="540" w:lineRule="exact"/>
        <w:ind w:right="659" w:rightChars="314"/>
        <w:jc w:val="right"/>
        <w:rPr>
          <w:rFonts w:eastAsia="仿宋_GB2312"/>
          <w:color w:val="000000"/>
          <w:sz w:val="32"/>
          <w:szCs w:val="32"/>
          <w:lang w:bidi="ar"/>
        </w:rPr>
      </w:pPr>
      <w:r>
        <w:rPr>
          <w:rFonts w:hint="eastAsia" w:eastAsia="仿宋_GB2312"/>
          <w:color w:val="000000"/>
          <w:sz w:val="32"/>
          <w:szCs w:val="32"/>
          <w:lang w:val="en-US" w:eastAsia="zh-CN" w:bidi="ar"/>
        </w:rPr>
        <w:t xml:space="preserve">   2021</w:t>
      </w:r>
      <w:r>
        <w:rPr>
          <w:rFonts w:eastAsia="仿宋_GB2312"/>
          <w:color w:val="000000"/>
          <w:sz w:val="32"/>
          <w:szCs w:val="32"/>
          <w:lang w:bidi="ar"/>
        </w:rPr>
        <w:t>年</w:t>
      </w:r>
      <w:r>
        <w:rPr>
          <w:rFonts w:hint="eastAsia" w:eastAsia="仿宋_GB2312"/>
          <w:color w:val="000000"/>
          <w:sz w:val="32"/>
          <w:szCs w:val="32"/>
          <w:lang w:val="en-US" w:eastAsia="zh-CN" w:bidi="ar"/>
        </w:rPr>
        <w:t>7</w:t>
      </w:r>
      <w:r>
        <w:rPr>
          <w:rFonts w:eastAsia="仿宋_GB2312"/>
          <w:color w:val="000000"/>
          <w:sz w:val="32"/>
          <w:szCs w:val="32"/>
          <w:lang w:bidi="ar"/>
        </w:rPr>
        <w:t>月</w:t>
      </w:r>
      <w:r>
        <w:rPr>
          <w:rFonts w:hint="eastAsia" w:eastAsia="仿宋_GB2312"/>
          <w:color w:val="000000"/>
          <w:sz w:val="32"/>
          <w:szCs w:val="32"/>
          <w:lang w:val="en-US" w:eastAsia="zh-CN" w:bidi="ar"/>
        </w:rPr>
        <w:t>6</w:t>
      </w:r>
      <w:r>
        <w:rPr>
          <w:rFonts w:eastAsia="仿宋_GB2312"/>
          <w:color w:val="000000"/>
          <w:sz w:val="32"/>
          <w:szCs w:val="32"/>
          <w:lang w:bidi="ar"/>
        </w:rPr>
        <w:t>日</w:t>
      </w:r>
    </w:p>
    <w:p>
      <w:pPr>
        <w:spacing w:line="540" w:lineRule="exact"/>
        <w:ind w:right="659" w:rightChars="314"/>
        <w:jc w:val="both"/>
        <w:rPr>
          <w:rFonts w:eastAsia="仿宋_GB2312"/>
          <w:color w:val="000000"/>
          <w:sz w:val="32"/>
          <w:szCs w:val="32"/>
          <w:lang w:bidi="ar"/>
        </w:rPr>
      </w:pPr>
    </w:p>
    <w:p>
      <w:pPr>
        <w:spacing w:line="540" w:lineRule="exact"/>
        <w:ind w:right="659" w:rightChars="314"/>
        <w:jc w:val="both"/>
        <w:rPr>
          <w:rFonts w:eastAsia="仿宋_GB2312"/>
          <w:color w:val="000000"/>
          <w:sz w:val="32"/>
          <w:szCs w:val="32"/>
          <w:lang w:bidi="ar"/>
        </w:rPr>
      </w:pPr>
    </w:p>
    <w:p>
      <w:pPr>
        <w:spacing w:line="592" w:lineRule="exact"/>
        <w:rPr>
          <w:rFonts w:eastAsia="仿宋_GB2312"/>
          <w:color w:val="000000"/>
          <w:szCs w:val="32"/>
        </w:rPr>
      </w:pPr>
    </w:p>
    <w:p>
      <w:pPr>
        <w:spacing w:line="592" w:lineRule="exact"/>
        <w:ind w:left="210" w:leftChars="100" w:right="210" w:rightChars="100"/>
        <w:rPr>
          <w:rFonts w:eastAsia="仿宋_GB2312"/>
          <w:color w:val="000000"/>
          <w:w w:val="100"/>
          <w:sz w:val="30"/>
          <w:szCs w:val="30"/>
        </w:rPr>
      </w:pPr>
      <w:r>
        <w:rPr>
          <w:w w:val="100"/>
          <w:sz w:val="32"/>
          <w:lang w:bidi="ar"/>
        </w:rPr>
        <w:pict>
          <v:line id="直线 7" o:spid="_x0000_s1030" o:spt="20" style="position:absolute;left:0pt;margin-left:-3.75pt;margin-top:2.15pt;height:0pt;width:442.2pt;z-index:251662336;mso-width-relative:page;mso-height-relative:page;" coordsize="21600,21600">
            <v:path arrowok="t"/>
            <v:fill focussize="0,0"/>
            <v:stroke weight="0.99pt"/>
            <v:imagedata o:title=""/>
            <o:lock v:ext="edit"/>
            <w10:anchorlock/>
          </v:line>
        </w:pict>
      </w:r>
      <w:r>
        <w:rPr>
          <w:rFonts w:eastAsia="仿宋_GB2312"/>
          <w:color w:val="000000"/>
          <w:w w:val="100"/>
          <w:sz w:val="32"/>
          <w:szCs w:val="32"/>
          <w:lang w:bidi="ar"/>
        </w:rPr>
        <w:t>抄送：</w:t>
      </w:r>
      <w:r>
        <w:rPr>
          <w:rFonts w:eastAsia="仿宋_GB2312"/>
          <w:color w:val="000000"/>
          <w:w w:val="100"/>
          <w:kern w:val="0"/>
          <w:sz w:val="32"/>
          <w:szCs w:val="32"/>
          <w:lang w:bidi="ar"/>
        </w:rPr>
        <w:t>县政府办公室，县人大常委会人事代表工作委员会。</w:t>
      </w:r>
    </w:p>
    <w:p>
      <w:pPr>
        <w:spacing w:line="592" w:lineRule="exact"/>
        <w:ind w:left="210" w:leftChars="100" w:right="210" w:rightChars="100"/>
      </w:pPr>
      <w:r>
        <w:rPr>
          <w:sz w:val="32"/>
          <w:lang w:bidi="ar"/>
        </w:rPr>
        <w:pict>
          <v:line id="直线 21" o:spid="_x0000_s1031" o:spt="20" style="position:absolute;left:0pt;flip:y;margin-left:-1.6pt;margin-top:2.65pt;height:0.3pt;width:442.2pt;z-index:251663360;mso-width-relative:page;mso-height-relative:page;" coordsize="21600,21600">
            <v:path arrowok="t"/>
            <v:fill focussize="0,0"/>
            <v:stroke weight="0.708661417322835pt"/>
            <v:imagedata o:title=""/>
            <o:lock v:ext="edit"/>
            <w10:anchorlock/>
          </v:line>
        </w:pict>
      </w:r>
      <w:r>
        <w:rPr>
          <w:sz w:val="32"/>
          <w:lang w:bidi="ar"/>
        </w:rPr>
        <w:pict>
          <v:line id="直线 15" o:spid="_x0000_s1032" o:spt="20" style="position:absolute;left:0pt;margin-left:-1.5pt;margin-top:30.6pt;height:0pt;width:442.2pt;z-index:251661312;mso-width-relative:page;mso-height-relative:page;" coordsize="21600,21600">
            <v:path arrowok="t"/>
            <v:fill focussize="0,0"/>
            <v:stroke weight="0.99pt"/>
            <v:imagedata o:title=""/>
            <o:lock v:ext="edit"/>
            <w10:anchorlock/>
          </v:line>
        </w:pict>
      </w:r>
      <w:r>
        <w:rPr>
          <w:rFonts w:hint="eastAsia" w:eastAsia="仿宋_GB2312"/>
          <w:color w:val="000000"/>
          <w:sz w:val="32"/>
          <w:szCs w:val="32"/>
          <w:lang w:eastAsia="zh-CN" w:bidi="ar"/>
        </w:rPr>
        <w:t>石林彝族自治县财政局</w:t>
      </w:r>
      <w:r>
        <w:rPr>
          <w:rFonts w:eastAsia="仿宋_GB2312"/>
          <w:color w:val="000000"/>
          <w:sz w:val="32"/>
          <w:szCs w:val="32"/>
          <w:lang w:bidi="ar"/>
        </w:rPr>
        <w:t xml:space="preserve">          </w:t>
      </w:r>
      <w:r>
        <w:rPr>
          <w:rFonts w:hint="eastAsia" w:eastAsia="仿宋_GB2312"/>
          <w:color w:val="000000"/>
          <w:sz w:val="32"/>
          <w:szCs w:val="32"/>
          <w:lang w:val="en-US" w:eastAsia="zh-CN" w:bidi="ar"/>
        </w:rPr>
        <w:t>2021</w:t>
      </w:r>
      <w:r>
        <w:rPr>
          <w:rFonts w:eastAsia="仿宋_GB2312"/>
          <w:color w:val="000000"/>
          <w:sz w:val="32"/>
          <w:szCs w:val="32"/>
          <w:lang w:bidi="ar"/>
        </w:rPr>
        <w:t>年</w:t>
      </w:r>
      <w:r>
        <w:rPr>
          <w:rFonts w:hint="eastAsia" w:eastAsia="仿宋_GB2312"/>
          <w:color w:val="000000"/>
          <w:sz w:val="32"/>
          <w:szCs w:val="32"/>
          <w:lang w:val="en-US" w:eastAsia="zh-CN" w:bidi="ar"/>
        </w:rPr>
        <w:t>7</w:t>
      </w:r>
      <w:r>
        <w:rPr>
          <w:rFonts w:eastAsia="仿宋_GB2312"/>
          <w:color w:val="000000"/>
          <w:sz w:val="32"/>
          <w:szCs w:val="32"/>
          <w:lang w:bidi="ar"/>
        </w:rPr>
        <w:t>月</w:t>
      </w:r>
      <w:r>
        <w:rPr>
          <w:rFonts w:hint="eastAsia" w:eastAsia="仿宋_GB2312"/>
          <w:color w:val="000000"/>
          <w:sz w:val="32"/>
          <w:szCs w:val="32"/>
          <w:lang w:val="en-US" w:eastAsia="zh-CN" w:bidi="ar"/>
        </w:rPr>
        <w:t>6</w:t>
      </w:r>
      <w:r>
        <w:rPr>
          <w:rFonts w:eastAsia="仿宋_GB2312"/>
          <w:color w:val="000000"/>
          <w:sz w:val="32"/>
          <w:szCs w:val="32"/>
          <w:lang w:bidi="ar"/>
        </w:rPr>
        <w:t>日印发</w:t>
      </w:r>
    </w:p>
    <w:sectPr>
      <w:headerReference r:id="rId5" w:type="first"/>
      <w:footerReference r:id="rId8" w:type="first"/>
      <w:headerReference r:id="rId3" w:type="default"/>
      <w:footerReference r:id="rId6" w:type="default"/>
      <w:headerReference r:id="rId4" w:type="even"/>
      <w:footerReference r:id="rId7" w:type="even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宋体"/>
    <w:panose1 w:val="02010600030101010101"/>
    <w:charset w:val="86"/>
    <w:family w:val="auto"/>
    <w:pitch w:val="default"/>
    <w:sig w:usb0="00000000" w:usb1="00000000" w:usb2="00000016" w:usb3="00000000" w:csb0="0004000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仿宋_GBK">
    <w:altName w:val="Arial Unicode MS"/>
    <w:panose1 w:val="02000000000000000000"/>
    <w:charset w:val="86"/>
    <w:family w:val="script"/>
    <w:pitch w:val="default"/>
    <w:sig w:usb0="00000000" w:usb1="00000000" w:usb2="00082016" w:usb3="00000000" w:csb0="00040001" w:csb1="00000000"/>
  </w:font>
  <w:font w:name="方正小标宋_GBK">
    <w:altName w:val="Arial Unicode MS"/>
    <w:panose1 w:val="02000000000000000000"/>
    <w:charset w:val="86"/>
    <w:family w:val="script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文本框 1025" o:spid="_x0000_s2050" o:spt="202" type="#_x0000_t202" style="position:absolute;left:0pt;margin-top:0pt;height:18.15pt;width:49.05pt;mso-position-horizontal:outside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ind w:right="360" w:firstLine="360"/>
    </w:pPr>
    <w:r>
      <w:pict>
        <v:shape id="文本框 1026" o:spid="_x0000_s2049" o:spt="202" type="#_x0000_t202" style="position:absolute;left:0pt;margin-top:0pt;height:18.15pt;width:49.05pt;mso-position-horizontal:outside;mso-position-horizontal-relative:margin;mso-wrap-style:none;z-index:251660288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>
                <w:pPr>
                  <w:pStyle w:val="5"/>
                  <w:rPr>
                    <w:rFonts w:hint="eastAsia" w:ascii="宋体" w:hAnsi="宋体" w:cs="宋体"/>
                    <w:sz w:val="28"/>
                    <w:szCs w:val="28"/>
                  </w:rPr>
                </w:pP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— 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begin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separate"/>
                </w:r>
                <w:r>
                  <w:rPr>
                    <w:rFonts w:ascii="宋体" w:hAnsi="宋体" w:cs="宋体"/>
                    <w:sz w:val="28"/>
                    <w:szCs w:val="28"/>
                  </w:rPr>
                  <w:t>14</w:t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fldChar w:fldCharType="end"/>
                </w:r>
                <w:r>
                  <w:rPr>
                    <w:rFonts w:hint="eastAsia" w:ascii="宋体" w:hAnsi="宋体" w:cs="宋体"/>
                    <w:sz w:val="28"/>
                    <w:szCs w:val="28"/>
                  </w:rPr>
                  <w:t xml:space="preserve"> —</w:t>
                </w:r>
              </w:p>
            </w:txbxContent>
          </v:textbox>
        </v:shape>
      </w:pic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  <w:pBdr>
        <w:bottom w:val="none" w:color="auto" w:sz="0" w:space="0"/>
      </w:pBd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84"/>
    <w:rsid w:val="00011124"/>
    <w:rsid w:val="00013B6D"/>
    <w:rsid w:val="00030394"/>
    <w:rsid w:val="00043B62"/>
    <w:rsid w:val="00046C39"/>
    <w:rsid w:val="00051350"/>
    <w:rsid w:val="000619FA"/>
    <w:rsid w:val="00077DF9"/>
    <w:rsid w:val="00084031"/>
    <w:rsid w:val="00092D6F"/>
    <w:rsid w:val="00094D48"/>
    <w:rsid w:val="00095AA8"/>
    <w:rsid w:val="000A2851"/>
    <w:rsid w:val="000A346A"/>
    <w:rsid w:val="000B1587"/>
    <w:rsid w:val="000F1818"/>
    <w:rsid w:val="001133B8"/>
    <w:rsid w:val="0011670B"/>
    <w:rsid w:val="00123F94"/>
    <w:rsid w:val="00142231"/>
    <w:rsid w:val="0015377D"/>
    <w:rsid w:val="00163575"/>
    <w:rsid w:val="00172827"/>
    <w:rsid w:val="00174D87"/>
    <w:rsid w:val="001B3390"/>
    <w:rsid w:val="001B5078"/>
    <w:rsid w:val="001B5EF6"/>
    <w:rsid w:val="001C1BA6"/>
    <w:rsid w:val="001E0311"/>
    <w:rsid w:val="001E0929"/>
    <w:rsid w:val="001E640D"/>
    <w:rsid w:val="001F5CF1"/>
    <w:rsid w:val="00213419"/>
    <w:rsid w:val="00252483"/>
    <w:rsid w:val="002612A0"/>
    <w:rsid w:val="002807E5"/>
    <w:rsid w:val="002973CC"/>
    <w:rsid w:val="002A77D8"/>
    <w:rsid w:val="002B09DA"/>
    <w:rsid w:val="002D5BF2"/>
    <w:rsid w:val="002F3608"/>
    <w:rsid w:val="002F3F06"/>
    <w:rsid w:val="00306E49"/>
    <w:rsid w:val="00310710"/>
    <w:rsid w:val="00312785"/>
    <w:rsid w:val="00355073"/>
    <w:rsid w:val="0035674A"/>
    <w:rsid w:val="00375425"/>
    <w:rsid w:val="00376915"/>
    <w:rsid w:val="00382A17"/>
    <w:rsid w:val="00395F6E"/>
    <w:rsid w:val="003B4C33"/>
    <w:rsid w:val="003C197B"/>
    <w:rsid w:val="003D6B56"/>
    <w:rsid w:val="003E4F28"/>
    <w:rsid w:val="003F1320"/>
    <w:rsid w:val="00406507"/>
    <w:rsid w:val="004124BC"/>
    <w:rsid w:val="00413FCE"/>
    <w:rsid w:val="0041789E"/>
    <w:rsid w:val="004221B5"/>
    <w:rsid w:val="0043497A"/>
    <w:rsid w:val="0043655F"/>
    <w:rsid w:val="004372B0"/>
    <w:rsid w:val="004411E1"/>
    <w:rsid w:val="0044518C"/>
    <w:rsid w:val="004539EA"/>
    <w:rsid w:val="00463F74"/>
    <w:rsid w:val="00477458"/>
    <w:rsid w:val="00482ECE"/>
    <w:rsid w:val="004A4B4F"/>
    <w:rsid w:val="004B1281"/>
    <w:rsid w:val="00502081"/>
    <w:rsid w:val="0050702F"/>
    <w:rsid w:val="00516E86"/>
    <w:rsid w:val="00520C29"/>
    <w:rsid w:val="005441F8"/>
    <w:rsid w:val="0057181F"/>
    <w:rsid w:val="0057362E"/>
    <w:rsid w:val="00574EB7"/>
    <w:rsid w:val="00582253"/>
    <w:rsid w:val="005853BC"/>
    <w:rsid w:val="005A3886"/>
    <w:rsid w:val="005F57AD"/>
    <w:rsid w:val="00606A9A"/>
    <w:rsid w:val="00614B4E"/>
    <w:rsid w:val="00626C46"/>
    <w:rsid w:val="00647AEE"/>
    <w:rsid w:val="006725A6"/>
    <w:rsid w:val="006977F7"/>
    <w:rsid w:val="006A0305"/>
    <w:rsid w:val="006B2730"/>
    <w:rsid w:val="006E33D0"/>
    <w:rsid w:val="006E5EE5"/>
    <w:rsid w:val="006F0376"/>
    <w:rsid w:val="006F4907"/>
    <w:rsid w:val="00700BA4"/>
    <w:rsid w:val="007343CD"/>
    <w:rsid w:val="00741CA4"/>
    <w:rsid w:val="007614EC"/>
    <w:rsid w:val="00764DA4"/>
    <w:rsid w:val="007919C9"/>
    <w:rsid w:val="00792AD9"/>
    <w:rsid w:val="00795CE3"/>
    <w:rsid w:val="007A1BE7"/>
    <w:rsid w:val="007D7E7B"/>
    <w:rsid w:val="007F3AC4"/>
    <w:rsid w:val="008161CB"/>
    <w:rsid w:val="00827468"/>
    <w:rsid w:val="008400A5"/>
    <w:rsid w:val="008420CB"/>
    <w:rsid w:val="00850DE0"/>
    <w:rsid w:val="00870A41"/>
    <w:rsid w:val="008744F0"/>
    <w:rsid w:val="008B5025"/>
    <w:rsid w:val="008C5714"/>
    <w:rsid w:val="008D31BD"/>
    <w:rsid w:val="008D61B9"/>
    <w:rsid w:val="008E3519"/>
    <w:rsid w:val="008E5356"/>
    <w:rsid w:val="008F1283"/>
    <w:rsid w:val="008F6E66"/>
    <w:rsid w:val="0090239E"/>
    <w:rsid w:val="00931B8E"/>
    <w:rsid w:val="00934116"/>
    <w:rsid w:val="0093751E"/>
    <w:rsid w:val="00943BBA"/>
    <w:rsid w:val="00954D4D"/>
    <w:rsid w:val="009569C2"/>
    <w:rsid w:val="0097735E"/>
    <w:rsid w:val="00983505"/>
    <w:rsid w:val="00986D55"/>
    <w:rsid w:val="009A72E6"/>
    <w:rsid w:val="009B0945"/>
    <w:rsid w:val="009B0A56"/>
    <w:rsid w:val="009B6EE7"/>
    <w:rsid w:val="009E26AF"/>
    <w:rsid w:val="009F6160"/>
    <w:rsid w:val="00A02567"/>
    <w:rsid w:val="00A04125"/>
    <w:rsid w:val="00A35F62"/>
    <w:rsid w:val="00A422A5"/>
    <w:rsid w:val="00A4441D"/>
    <w:rsid w:val="00A71521"/>
    <w:rsid w:val="00A73B8D"/>
    <w:rsid w:val="00A76611"/>
    <w:rsid w:val="00A8537D"/>
    <w:rsid w:val="00A91444"/>
    <w:rsid w:val="00A96258"/>
    <w:rsid w:val="00AA5A77"/>
    <w:rsid w:val="00AA6BCD"/>
    <w:rsid w:val="00AC66BB"/>
    <w:rsid w:val="00AD10FC"/>
    <w:rsid w:val="00AD3421"/>
    <w:rsid w:val="00B001FB"/>
    <w:rsid w:val="00B041A6"/>
    <w:rsid w:val="00B136E9"/>
    <w:rsid w:val="00B248B4"/>
    <w:rsid w:val="00B41059"/>
    <w:rsid w:val="00B46F47"/>
    <w:rsid w:val="00B732C1"/>
    <w:rsid w:val="00B74F70"/>
    <w:rsid w:val="00B766F0"/>
    <w:rsid w:val="00B913CB"/>
    <w:rsid w:val="00B928B3"/>
    <w:rsid w:val="00B95E38"/>
    <w:rsid w:val="00BA1889"/>
    <w:rsid w:val="00BC7E84"/>
    <w:rsid w:val="00C02C1F"/>
    <w:rsid w:val="00C04F5D"/>
    <w:rsid w:val="00C05D89"/>
    <w:rsid w:val="00C1230A"/>
    <w:rsid w:val="00C1780F"/>
    <w:rsid w:val="00C21666"/>
    <w:rsid w:val="00C25CA2"/>
    <w:rsid w:val="00C373B1"/>
    <w:rsid w:val="00C44A76"/>
    <w:rsid w:val="00C45E9C"/>
    <w:rsid w:val="00C527C3"/>
    <w:rsid w:val="00C57C3B"/>
    <w:rsid w:val="00C625B0"/>
    <w:rsid w:val="00C75E72"/>
    <w:rsid w:val="00C974D0"/>
    <w:rsid w:val="00CC2D9F"/>
    <w:rsid w:val="00CE1925"/>
    <w:rsid w:val="00D00311"/>
    <w:rsid w:val="00D1418B"/>
    <w:rsid w:val="00D17C60"/>
    <w:rsid w:val="00D51253"/>
    <w:rsid w:val="00D628FF"/>
    <w:rsid w:val="00D6410F"/>
    <w:rsid w:val="00D700B8"/>
    <w:rsid w:val="00D81D91"/>
    <w:rsid w:val="00DA4A95"/>
    <w:rsid w:val="00DB41F3"/>
    <w:rsid w:val="00E13A50"/>
    <w:rsid w:val="00E250CD"/>
    <w:rsid w:val="00E359FC"/>
    <w:rsid w:val="00E65A9D"/>
    <w:rsid w:val="00E748B1"/>
    <w:rsid w:val="00E83ED9"/>
    <w:rsid w:val="00E866C5"/>
    <w:rsid w:val="00E92A32"/>
    <w:rsid w:val="00EA0B02"/>
    <w:rsid w:val="00EB64CE"/>
    <w:rsid w:val="00EB66D8"/>
    <w:rsid w:val="00EC3266"/>
    <w:rsid w:val="00EC4CB8"/>
    <w:rsid w:val="00ED2C14"/>
    <w:rsid w:val="00EE33FA"/>
    <w:rsid w:val="00EE77BB"/>
    <w:rsid w:val="00EF2906"/>
    <w:rsid w:val="00F114A1"/>
    <w:rsid w:val="00F15F3D"/>
    <w:rsid w:val="00F41414"/>
    <w:rsid w:val="00F562E7"/>
    <w:rsid w:val="00F74020"/>
    <w:rsid w:val="00FB21F0"/>
    <w:rsid w:val="00FC23C8"/>
    <w:rsid w:val="04956BBD"/>
    <w:rsid w:val="062458AF"/>
    <w:rsid w:val="0AE17863"/>
    <w:rsid w:val="10E96859"/>
    <w:rsid w:val="136D2B52"/>
    <w:rsid w:val="1664038C"/>
    <w:rsid w:val="1AAC6FA8"/>
    <w:rsid w:val="1B67197E"/>
    <w:rsid w:val="1E377200"/>
    <w:rsid w:val="21ED661F"/>
    <w:rsid w:val="23D378C6"/>
    <w:rsid w:val="24E00FCE"/>
    <w:rsid w:val="26BA4B06"/>
    <w:rsid w:val="27630711"/>
    <w:rsid w:val="289F6E69"/>
    <w:rsid w:val="28C71893"/>
    <w:rsid w:val="2E0137EE"/>
    <w:rsid w:val="2F8C7A46"/>
    <w:rsid w:val="30EF725A"/>
    <w:rsid w:val="33100BD1"/>
    <w:rsid w:val="350F7C9B"/>
    <w:rsid w:val="366B6729"/>
    <w:rsid w:val="36A44ECD"/>
    <w:rsid w:val="3A5A0FA8"/>
    <w:rsid w:val="3C9310D6"/>
    <w:rsid w:val="3D51529E"/>
    <w:rsid w:val="3DF27CFD"/>
    <w:rsid w:val="41897FF8"/>
    <w:rsid w:val="41FE019D"/>
    <w:rsid w:val="43911FCC"/>
    <w:rsid w:val="446E08EE"/>
    <w:rsid w:val="4BD55B80"/>
    <w:rsid w:val="4BD7296A"/>
    <w:rsid w:val="4EDE27AB"/>
    <w:rsid w:val="54BD4C63"/>
    <w:rsid w:val="59214BFC"/>
    <w:rsid w:val="5ACA1E9E"/>
    <w:rsid w:val="5F40187A"/>
    <w:rsid w:val="601060A9"/>
    <w:rsid w:val="61C37A0D"/>
    <w:rsid w:val="61DD27C5"/>
    <w:rsid w:val="650B1CD5"/>
    <w:rsid w:val="67C4351C"/>
    <w:rsid w:val="67D1329A"/>
    <w:rsid w:val="67F4349A"/>
    <w:rsid w:val="68E433C2"/>
    <w:rsid w:val="696A47F4"/>
    <w:rsid w:val="69DA58C0"/>
    <w:rsid w:val="6ABD63C0"/>
    <w:rsid w:val="6CF04C05"/>
    <w:rsid w:val="74537A95"/>
    <w:rsid w:val="77F85A00"/>
    <w:rsid w:val="785A3A4A"/>
    <w:rsid w:val="7B8A15DC"/>
    <w:rsid w:val="7FE42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仿宋_GB2312" w:hAnsi="等线" w:eastAsia="仿宋_GB2312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qFormat="1" w:unhideWhenUsed="0" w:uiPriority="0" w:semiHidden="0" w:name="HTML Cite"/>
    <w:lsdException w:qFormat="1" w:unhideWhenUsed="0" w:uiPriority="0" w:semiHidden="0" w:name="HTML Code"/>
    <w:lsdException w:qFormat="1"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qFormat="1"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qFormat="1"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after="330" w:afterLines="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keepNext w:val="0"/>
      <w:keepLines w:val="0"/>
      <w:widowControl w:val="0"/>
      <w:suppressLineNumbers w:val="0"/>
      <w:spacing w:before="0" w:beforeAutospacing="0" w:after="120" w:afterAutospacing="0"/>
      <w:ind w:left="0" w:right="0"/>
      <w:jc w:val="both"/>
    </w:pPr>
    <w:rPr>
      <w:rFonts w:hint="default" w:ascii="Times New Roman" w:hAnsi="Times New Roman" w:eastAsia="宋体" w:cs="Times New Roman"/>
      <w:kern w:val="2"/>
      <w:sz w:val="32"/>
      <w:szCs w:val="24"/>
      <w:lang w:val="en-US" w:eastAsia="zh-CN" w:bidi="ar"/>
    </w:rPr>
  </w:style>
  <w:style w:type="paragraph" w:styleId="4">
    <w:name w:val="Balloon Text"/>
    <w:basedOn w:val="1"/>
    <w:semiHidden/>
    <w:qFormat/>
    <w:uiPriority w:val="0"/>
    <w:rPr>
      <w:sz w:val="18"/>
      <w:szCs w:val="18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7">
    <w:name w:val="Normal (Web)"/>
    <w:basedOn w:val="1"/>
    <w:qFormat/>
    <w:uiPriority w:val="0"/>
    <w:pPr>
      <w:spacing w:before="100" w:beforeAutospacing="1" w:after="100" w:afterAutospacing="1" w:line="450" w:lineRule="atLeast"/>
      <w:ind w:left="0" w:right="0"/>
      <w:jc w:val="left"/>
    </w:pPr>
    <w:rPr>
      <w:kern w:val="0"/>
      <w:sz w:val="30"/>
      <w:szCs w:val="30"/>
      <w:lang w:val="en-US" w:eastAsia="zh-CN" w:bidi="ar"/>
    </w:rPr>
  </w:style>
  <w:style w:type="character" w:styleId="10">
    <w:name w:val="Strong"/>
    <w:basedOn w:val="9"/>
    <w:qFormat/>
    <w:uiPriority w:val="0"/>
    <w:rPr>
      <w:rFonts w:ascii="Times New Roman" w:hAnsi="Times New Roman" w:eastAsia="仿宋_GB2312" w:cs="Times New Roman"/>
      <w:sz w:val="24"/>
      <w:szCs w:val="32"/>
    </w:rPr>
  </w:style>
  <w:style w:type="character" w:styleId="11">
    <w:name w:val="page number"/>
    <w:basedOn w:val="9"/>
    <w:qFormat/>
    <w:uiPriority w:val="0"/>
    <w:rPr>
      <w:rFonts w:ascii="Times New Roman" w:hAnsi="Times New Roman" w:eastAsia="仿宋_GB2312" w:cs="Times New Roman"/>
      <w:sz w:val="24"/>
      <w:szCs w:val="32"/>
    </w:rPr>
  </w:style>
  <w:style w:type="character" w:styleId="12">
    <w:name w:val="FollowedHyperlink"/>
    <w:basedOn w:val="9"/>
    <w:qFormat/>
    <w:uiPriority w:val="0"/>
    <w:rPr>
      <w:rFonts w:ascii="Times New Roman" w:hAnsi="Times New Roman" w:eastAsia="仿宋_GB2312" w:cs="Times New Roman"/>
      <w:color w:val="333333"/>
      <w:sz w:val="24"/>
      <w:szCs w:val="32"/>
      <w:u w:val="none"/>
    </w:rPr>
  </w:style>
  <w:style w:type="character" w:styleId="13">
    <w:name w:val="Emphasis"/>
    <w:basedOn w:val="9"/>
    <w:qFormat/>
    <w:uiPriority w:val="0"/>
    <w:rPr>
      <w:rFonts w:ascii="Times New Roman" w:hAnsi="Times New Roman" w:eastAsia="仿宋_GB2312" w:cs="Times New Roman"/>
      <w:sz w:val="24"/>
      <w:szCs w:val="32"/>
    </w:rPr>
  </w:style>
  <w:style w:type="character" w:styleId="14">
    <w:name w:val="HTML Definition"/>
    <w:basedOn w:val="9"/>
    <w:qFormat/>
    <w:uiPriority w:val="0"/>
    <w:rPr>
      <w:rFonts w:ascii="Times New Roman" w:hAnsi="Times New Roman" w:eastAsia="仿宋_GB2312" w:cs="Times New Roman"/>
      <w:sz w:val="24"/>
      <w:szCs w:val="32"/>
    </w:rPr>
  </w:style>
  <w:style w:type="character" w:styleId="15">
    <w:name w:val="HTML Variable"/>
    <w:basedOn w:val="9"/>
    <w:qFormat/>
    <w:uiPriority w:val="0"/>
    <w:rPr>
      <w:rFonts w:ascii="Times New Roman" w:hAnsi="Times New Roman" w:eastAsia="仿宋_GB2312" w:cs="Times New Roman"/>
      <w:sz w:val="24"/>
      <w:szCs w:val="32"/>
    </w:rPr>
  </w:style>
  <w:style w:type="character" w:styleId="16">
    <w:name w:val="Hyperlink"/>
    <w:basedOn w:val="9"/>
    <w:qFormat/>
    <w:uiPriority w:val="0"/>
    <w:rPr>
      <w:rFonts w:ascii="Times New Roman" w:hAnsi="Times New Roman" w:eastAsia="仿宋_GB2312" w:cs="Times New Roman"/>
      <w:color w:val="333333"/>
      <w:sz w:val="24"/>
      <w:szCs w:val="32"/>
      <w:u w:val="none"/>
    </w:rPr>
  </w:style>
  <w:style w:type="character" w:styleId="17">
    <w:name w:val="HTML Code"/>
    <w:basedOn w:val="9"/>
    <w:qFormat/>
    <w:uiPriority w:val="0"/>
    <w:rPr>
      <w:rFonts w:ascii="Courier New" w:hAnsi="Courier New" w:eastAsia="仿宋_GB2312" w:cs="Times New Roman"/>
      <w:sz w:val="20"/>
      <w:szCs w:val="32"/>
    </w:rPr>
  </w:style>
  <w:style w:type="character" w:styleId="18">
    <w:name w:val="HTML Cite"/>
    <w:basedOn w:val="9"/>
    <w:qFormat/>
    <w:uiPriority w:val="0"/>
    <w:rPr>
      <w:rFonts w:ascii="Times New Roman" w:hAnsi="Times New Roman" w:eastAsia="仿宋_GB2312" w:cs="Times New Roman"/>
      <w:sz w:val="24"/>
      <w:szCs w:val="32"/>
    </w:rPr>
  </w:style>
  <w:style w:type="paragraph" w:customStyle="1" w:styleId="19">
    <w:name w:val="Char Char1 Char Char Char Char"/>
    <w:basedOn w:val="2"/>
    <w:qFormat/>
    <w:uiPriority w:val="0"/>
    <w:pPr>
      <w:snapToGrid w:val="0"/>
      <w:spacing w:before="240" w:beforeLines="0" w:after="240" w:afterLines="0" w:line="348" w:lineRule="auto"/>
    </w:pPr>
  </w:style>
  <w:style w:type="paragraph" w:customStyle="1" w:styleId="20">
    <w:name w:val=" Char Char Char Char"/>
    <w:basedOn w:val="1"/>
    <w:qFormat/>
    <w:uiPriority w:val="0"/>
    <w:pPr>
      <w:tabs>
        <w:tab w:val="left" w:pos="1723"/>
      </w:tabs>
      <w:ind w:left="1723" w:hanging="1080"/>
    </w:pPr>
    <w:rPr>
      <w:rFonts w:eastAsia="仿宋_GB2312"/>
      <w:sz w:val="24"/>
      <w:szCs w:val="32"/>
    </w:rPr>
  </w:style>
  <w:style w:type="paragraph" w:customStyle="1" w:styleId="21">
    <w:name w:val="Char"/>
    <w:basedOn w:val="1"/>
    <w:qFormat/>
    <w:uiPriority w:val="0"/>
    <w:pPr>
      <w:widowControl/>
      <w:spacing w:after="160" w:line="240" w:lineRule="exact"/>
      <w:jc w:val="left"/>
    </w:pPr>
  </w:style>
  <w:style w:type="character" w:customStyle="1" w:styleId="22">
    <w:name w:val="公文发出日期"/>
    <w:basedOn w:val="9"/>
    <w:qFormat/>
    <w:uiPriority w:val="0"/>
    <w:rPr>
      <w:rFonts w:ascii="仿宋_GB2312" w:hAnsi="Times New Roman" w:eastAsia="仿宋_GB2312" w:cs="Times New Roman"/>
      <w:sz w:val="28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3.xml"/><Relationship Id="rId7" Type="http://schemas.openxmlformats.org/officeDocument/2006/relationships/footer" Target="footer2.xml"/><Relationship Id="rId6" Type="http://schemas.openxmlformats.org/officeDocument/2006/relationships/footer" Target="footer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2050" textRotate="1"/>
    <customShpInfo spid="_x0000_s2049" textRotate="1"/>
    <customShpInfo spid="_x0000_s1029"/>
    <customShpInfo spid="_x0000_s1030"/>
    <customShpInfo spid="_x0000_s1031"/>
    <customShpInfo spid="_x0000_s1032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Office_11.8.6.8722_F1E327BC-269C-435d-A152-05C5408002CA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2021-07-06T02:05:00Z</dcterms:created>
  <dc:creator>Administrator</dc:creator>
  <cp:lastModifiedBy>Administrator</cp:lastModifiedBy>
  <cp:lastPrinted>2021-07-06T08:52:15Z</cp:lastPrinted>
  <dcterms:modified xsi:type="dcterms:W3CDTF">2021-07-06T08:52:17Z</dcterms:modified>
  <dc:title>附件1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2052-11.8.6.8722</vt:lpwstr>
  </property>
</Properties>
</file>