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00" w:lineRule="exact"/>
        <w:ind w:left="0" w:right="0"/>
        <w:textAlignment w:val="auto"/>
        <w:rPr>
          <w:b/>
          <w:i w:val="0"/>
          <w:caps w:val="0"/>
          <w:color w:val="191919"/>
          <w:spacing w:val="0"/>
          <w:sz w:val="42"/>
          <w:szCs w:val="42"/>
          <w:shd w:val="clear" w:fill="FFFFFF"/>
        </w:rPr>
      </w:pPr>
      <w:r>
        <w:rPr>
          <w:b/>
          <w:i w:val="0"/>
          <w:caps w:val="0"/>
          <w:color w:val="191919"/>
          <w:spacing w:val="0"/>
          <w:sz w:val="42"/>
          <w:szCs w:val="42"/>
          <w:shd w:val="clear" w:fill="FFFFFF"/>
        </w:rPr>
        <w:t>【招募令】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00" w:lineRule="exact"/>
        <w:ind w:left="0" w:right="0"/>
        <w:textAlignment w:val="auto"/>
        <w:rPr>
          <w:b/>
          <w:i w:val="0"/>
          <w:caps w:val="0"/>
          <w:color w:val="191919"/>
          <w:spacing w:val="0"/>
          <w:sz w:val="42"/>
          <w:szCs w:val="42"/>
          <w:shd w:val="clear" w:fill="FFFFFF"/>
        </w:rPr>
      </w:pPr>
      <w:r>
        <w:rPr>
          <w:rFonts w:hint="eastAsia"/>
          <w:b/>
          <w:i w:val="0"/>
          <w:caps w:val="0"/>
          <w:color w:val="191919"/>
          <w:spacing w:val="0"/>
          <w:sz w:val="42"/>
          <w:szCs w:val="42"/>
          <w:shd w:val="clear" w:fill="FFFFFF"/>
          <w:lang w:val="en-US" w:eastAsia="zh-CN"/>
        </w:rPr>
        <w:t>石林县</w:t>
      </w:r>
      <w:r>
        <w:rPr>
          <w:b/>
          <w:i w:val="0"/>
          <w:caps w:val="0"/>
          <w:color w:val="191919"/>
          <w:spacing w:val="0"/>
          <w:sz w:val="42"/>
          <w:szCs w:val="42"/>
          <w:shd w:val="clear" w:fill="FFFFFF"/>
        </w:rPr>
        <w:t>农村电商服务站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00" w:lineRule="exact"/>
        <w:ind w:left="0" w:right="0"/>
        <w:textAlignment w:val="auto"/>
        <w:rPr>
          <w:b/>
          <w:color w:val="191919"/>
          <w:sz w:val="42"/>
          <w:szCs w:val="42"/>
        </w:rPr>
      </w:pPr>
      <w:r>
        <w:rPr>
          <w:b/>
          <w:i w:val="0"/>
          <w:caps w:val="0"/>
          <w:color w:val="191919"/>
          <w:spacing w:val="0"/>
          <w:sz w:val="42"/>
          <w:szCs w:val="42"/>
          <w:shd w:val="clear" w:fill="FFFFFF"/>
        </w:rPr>
        <w:t>招募站</w:t>
      </w:r>
      <w:r>
        <w:rPr>
          <w:rFonts w:hint="eastAsia"/>
          <w:b/>
          <w:i w:val="0"/>
          <w:caps w:val="0"/>
          <w:color w:val="191919"/>
          <w:spacing w:val="0"/>
          <w:sz w:val="42"/>
          <w:szCs w:val="42"/>
          <w:shd w:val="clear" w:fill="FFFFFF"/>
          <w:lang w:val="en-US" w:eastAsia="zh-CN"/>
        </w:rPr>
        <w:t>长</w:t>
      </w:r>
      <w:r>
        <w:rPr>
          <w:b/>
          <w:i w:val="0"/>
          <w:caps w:val="0"/>
          <w:color w:val="191919"/>
          <w:spacing w:val="0"/>
          <w:sz w:val="42"/>
          <w:szCs w:val="42"/>
          <w:shd w:val="clear" w:fill="FFFFFF"/>
        </w:rPr>
        <w:t>啦！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firstLine="420" w:firstLineChars="0"/>
        <w:textAlignment w:val="auto"/>
        <w:rPr>
          <w:sz w:val="24"/>
          <w:szCs w:val="24"/>
        </w:rPr>
      </w:pPr>
      <w:r>
        <w:rPr>
          <w:sz w:val="24"/>
          <w:szCs w:val="24"/>
        </w:rPr>
        <w:t>为进一步加快</w:t>
      </w:r>
      <w:r>
        <w:rPr>
          <w:rFonts w:hint="eastAsia"/>
          <w:sz w:val="24"/>
          <w:szCs w:val="24"/>
          <w:lang w:val="en-US" w:eastAsia="zh-CN"/>
        </w:rPr>
        <w:t>石林</w:t>
      </w:r>
      <w:r>
        <w:rPr>
          <w:sz w:val="24"/>
          <w:szCs w:val="24"/>
        </w:rPr>
        <w:t>电子商务进农村综合示范项目建设，推进农村电商发展，突破信息、物流、金融等瓶颈，解决农村买难、卖难问题，实现“网货下乡”和“农产品进城”的双向流通功能，助推农村产业发展，助力百姓增</w:t>
      </w:r>
      <w:bookmarkStart w:id="0" w:name="_GoBack"/>
      <w:bookmarkEnd w:id="0"/>
      <w:r>
        <w:rPr>
          <w:sz w:val="24"/>
          <w:szCs w:val="24"/>
        </w:rPr>
        <w:t>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firstLine="420" w:firstLineChars="0"/>
        <w:textAlignment w:val="auto"/>
        <w:rPr>
          <w:sz w:val="24"/>
          <w:szCs w:val="24"/>
        </w:rPr>
      </w:pPr>
      <w:r>
        <w:rPr>
          <w:sz w:val="24"/>
          <w:szCs w:val="24"/>
        </w:rPr>
        <w:t>如果你对农村电商有兴趣，有想法，有情怀，想在互联网+的浪潮中大展拳脚，想在电商政策大势下开创事业，更想通过自己的行动带动家乡的父老乡亲们脱贫奔康，那么赶快加入我们，</w:t>
      </w:r>
      <w:r>
        <w:rPr>
          <w:rFonts w:hint="eastAsia"/>
          <w:sz w:val="24"/>
          <w:szCs w:val="24"/>
          <w:lang w:val="en-US" w:eastAsia="zh-CN"/>
        </w:rPr>
        <w:t>石林县</w:t>
      </w:r>
      <w:r>
        <w:rPr>
          <w:sz w:val="24"/>
          <w:szCs w:val="24"/>
        </w:rPr>
        <w:t>农村电商服务站招募工作，正在火热招募中，让我们一起助力乡村振兴，为家乡的经济发展添砖加瓦！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rStyle w:val="6"/>
          <w:rFonts w:hint="eastAsia"/>
          <w:b/>
          <w:sz w:val="24"/>
          <w:szCs w:val="24"/>
          <w:lang w:eastAsia="zh-CN"/>
        </w:rPr>
        <w:t>【</w:t>
      </w:r>
      <w:r>
        <w:rPr>
          <w:rStyle w:val="6"/>
          <w:b/>
          <w:sz w:val="24"/>
          <w:szCs w:val="24"/>
        </w:rPr>
        <w:t>招募计划</w:t>
      </w:r>
      <w:r>
        <w:rPr>
          <w:rStyle w:val="6"/>
          <w:rFonts w:hint="eastAsia"/>
          <w:b/>
          <w:sz w:val="24"/>
          <w:szCs w:val="24"/>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在</w:t>
      </w:r>
      <w:r>
        <w:rPr>
          <w:rFonts w:hint="eastAsia"/>
          <w:sz w:val="24"/>
          <w:szCs w:val="24"/>
          <w:lang w:val="en-US" w:eastAsia="zh-CN"/>
        </w:rPr>
        <w:t>石林县</w:t>
      </w:r>
      <w:r>
        <w:rPr>
          <w:sz w:val="24"/>
          <w:szCs w:val="24"/>
        </w:rPr>
        <w:t>行政区域内，拟设镇级电商服务站</w:t>
      </w:r>
      <w:r>
        <w:rPr>
          <w:rFonts w:hint="eastAsia"/>
          <w:sz w:val="24"/>
          <w:szCs w:val="24"/>
          <w:lang w:val="en-US" w:eastAsia="zh-CN"/>
        </w:rPr>
        <w:t>6个</w:t>
      </w:r>
      <w:r>
        <w:rPr>
          <w:sz w:val="24"/>
          <w:szCs w:val="24"/>
        </w:rPr>
        <w:t>；村级电商服务点</w:t>
      </w:r>
      <w:r>
        <w:rPr>
          <w:rFonts w:hint="eastAsia"/>
          <w:sz w:val="24"/>
          <w:szCs w:val="24"/>
          <w:lang w:val="en-US" w:eastAsia="zh-CN"/>
        </w:rPr>
        <w:t>5</w:t>
      </w:r>
      <w:r>
        <w:rPr>
          <w:sz w:val="24"/>
          <w:szCs w:val="24"/>
        </w:rPr>
        <w:t>0</w:t>
      </w:r>
      <w:r>
        <w:rPr>
          <w:rFonts w:hint="eastAsia"/>
          <w:sz w:val="24"/>
          <w:szCs w:val="24"/>
          <w:lang w:eastAsia="zh-CN"/>
        </w:rPr>
        <w:t>个</w:t>
      </w:r>
      <w:r>
        <w:rPr>
          <w:sz w:val="24"/>
          <w:szCs w:val="24"/>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1、村级服务点在村内自营小超市、合作社、快递点、电子商务便民服务点的优先，营业场所面积10平方米以上。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2、镇级服务站优先考虑超市、带门面的场所营业场所面积30平方米以上，示范服务站100平方</w:t>
      </w:r>
      <w:r>
        <w:rPr>
          <w:rFonts w:hint="eastAsia"/>
          <w:sz w:val="24"/>
          <w:szCs w:val="24"/>
          <w:lang w:eastAsia="zh-CN"/>
        </w:rPr>
        <w:t>米</w:t>
      </w:r>
      <w:r>
        <w:rPr>
          <w:sz w:val="24"/>
          <w:szCs w:val="24"/>
        </w:rPr>
        <w:t>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rFonts w:hint="default" w:eastAsia="宋体"/>
          <w:sz w:val="24"/>
          <w:szCs w:val="24"/>
          <w:lang w:val="en-US" w:eastAsia="zh-CN"/>
        </w:rPr>
      </w:pPr>
      <w:r>
        <w:rPr>
          <w:rFonts w:hint="eastAsia"/>
          <w:sz w:val="24"/>
          <w:szCs w:val="24"/>
          <w:lang w:val="en-US" w:eastAsia="zh-CN"/>
        </w:rPr>
        <w:t>3.不具备上述1、2条件，但具有电商创业热情的电商人才。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rStyle w:val="6"/>
          <w:rFonts w:hint="eastAsia"/>
          <w:b/>
          <w:sz w:val="24"/>
          <w:szCs w:val="24"/>
          <w:lang w:eastAsia="zh-CN"/>
        </w:rPr>
        <w:t>【</w:t>
      </w:r>
      <w:r>
        <w:rPr>
          <w:rStyle w:val="6"/>
          <w:b/>
          <w:sz w:val="24"/>
          <w:szCs w:val="24"/>
        </w:rPr>
        <w:t>站</w:t>
      </w:r>
      <w:r>
        <w:rPr>
          <w:rStyle w:val="6"/>
          <w:rFonts w:hint="eastAsia"/>
          <w:b/>
          <w:sz w:val="24"/>
          <w:szCs w:val="24"/>
          <w:lang w:val="en-US" w:eastAsia="zh-CN"/>
        </w:rPr>
        <w:t>长</w:t>
      </w:r>
      <w:r>
        <w:rPr>
          <w:rStyle w:val="6"/>
          <w:b/>
          <w:sz w:val="24"/>
          <w:szCs w:val="24"/>
        </w:rPr>
        <w:t>职责</w:t>
      </w:r>
      <w:r>
        <w:rPr>
          <w:rStyle w:val="6"/>
          <w:rFonts w:hint="eastAsia"/>
          <w:b/>
          <w:sz w:val="24"/>
          <w:szCs w:val="24"/>
          <w:lang w:eastAsia="zh-CN"/>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rFonts w:hint="eastAsia"/>
          <w:sz w:val="24"/>
          <w:szCs w:val="24"/>
          <w:lang w:val="en-US" w:eastAsia="zh-CN"/>
        </w:rPr>
      </w:pPr>
      <w:r>
        <w:rPr>
          <w:rFonts w:hint="eastAsia"/>
          <w:sz w:val="24"/>
          <w:szCs w:val="24"/>
          <w:lang w:val="en-US" w:eastAsia="zh-CN"/>
        </w:rPr>
        <w:t>向村民宣传电商服务站各项职能，宣传网络安全，教授农民网上购物；</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rFonts w:hint="eastAsia"/>
          <w:sz w:val="24"/>
          <w:szCs w:val="24"/>
          <w:lang w:val="en-US" w:eastAsia="zh-CN"/>
        </w:rPr>
        <w:t>组织当地适销对路农副产品推荐给电商服务中心，帮助农民卖出农货；</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为本地村民提供网络代买代卖、快递代收代发</w:t>
      </w:r>
      <w:r>
        <w:rPr>
          <w:rFonts w:hint="eastAsia"/>
          <w:sz w:val="24"/>
          <w:szCs w:val="24"/>
          <w:lang w:val="en-US" w:eastAsia="zh-CN"/>
        </w:rPr>
        <w:t>服务；</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rFonts w:hint="eastAsia"/>
          <w:sz w:val="24"/>
          <w:szCs w:val="24"/>
          <w:lang w:val="en-US" w:eastAsia="zh-CN"/>
        </w:rPr>
        <w:t>为村民提供</w:t>
      </w:r>
      <w:r>
        <w:rPr>
          <w:sz w:val="24"/>
          <w:szCs w:val="24"/>
        </w:rPr>
        <w:t>缴费充值、票务预订、取款贷款、培训招生、农资销售、水电费用缴纳等便民服务</w:t>
      </w:r>
      <w:r>
        <w:rPr>
          <w:rFonts w:hint="eastAsia"/>
          <w:sz w:val="24"/>
          <w:szCs w:val="24"/>
          <w:lang w:eastAsia="zh-CN"/>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rFonts w:hint="eastAsia"/>
          <w:sz w:val="24"/>
          <w:szCs w:val="24"/>
          <w:lang w:val="en-US" w:eastAsia="zh-CN"/>
        </w:rPr>
        <w:t>组织当地青年参加网上创业就业培训，培育电商环境，推动农村电商发展；</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rFonts w:hint="eastAsia"/>
          <w:sz w:val="24"/>
          <w:szCs w:val="24"/>
          <w:lang w:val="en-US" w:eastAsia="zh-CN"/>
        </w:rPr>
        <w:t>做好交易数据台账及服务内容记录；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b/>
          <w:bCs/>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b/>
          <w:bCs/>
          <w:sz w:val="24"/>
          <w:szCs w:val="24"/>
        </w:rPr>
      </w:pPr>
      <w:r>
        <w:rPr>
          <w:b/>
          <w:bCs/>
          <w:sz w:val="24"/>
          <w:szCs w:val="24"/>
        </w:rPr>
        <w:t>成为农村电商服务</w:t>
      </w:r>
      <w:r>
        <w:rPr>
          <w:rFonts w:hint="eastAsia"/>
          <w:b/>
          <w:bCs/>
          <w:sz w:val="24"/>
          <w:szCs w:val="24"/>
          <w:lang w:val="en-US" w:eastAsia="zh-CN"/>
        </w:rPr>
        <w:t>站长</w:t>
      </w:r>
      <w:r>
        <w:rPr>
          <w:b/>
          <w:bCs/>
          <w:sz w:val="24"/>
          <w:szCs w:val="24"/>
        </w:rPr>
        <w:t>会有什么收益？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b/>
          <w:bCs/>
          <w:sz w:val="24"/>
          <w:szCs w:val="24"/>
        </w:rPr>
      </w:pPr>
      <w:r>
        <w:rPr>
          <w:b/>
          <w:bCs/>
          <w:sz w:val="24"/>
          <w:szCs w:val="24"/>
        </w:rPr>
        <w:t>农村电商服务站站点是在政府主管部门的指导下，享受政策扶持，实行市场化运作，自负盈亏、自主经营。具体收益继续往下看～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rStyle w:val="6"/>
          <w:rFonts w:hint="eastAsia"/>
          <w:b/>
          <w:sz w:val="24"/>
          <w:szCs w:val="24"/>
          <w:lang w:eastAsia="zh-CN"/>
        </w:rPr>
        <w:t>【</w:t>
      </w:r>
      <w:r>
        <w:rPr>
          <w:rStyle w:val="6"/>
          <w:b/>
          <w:sz w:val="24"/>
          <w:szCs w:val="24"/>
        </w:rPr>
        <w:t>享受政策扶持</w:t>
      </w:r>
      <w:r>
        <w:rPr>
          <w:rStyle w:val="6"/>
          <w:rFonts w:hint="eastAsia"/>
          <w:b/>
          <w:sz w:val="24"/>
          <w:szCs w:val="24"/>
          <w:lang w:eastAsia="zh-CN"/>
        </w:rPr>
        <w:t>】</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免费为服务站点提供电脑、门头招牌、宣传栏、货架等基础设备。</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可获得公共服务中心的帮销支持和扩展网络销售渠道。</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技术支持：由国家级高级电子商务培训师及资深电商运营提供专属相关技术支持。</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业务培训：提供完善的系统培训，包括操作说明、电子商务培训、计算机基础技能、互联网便民服务等系列培训，简单易懂。</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运营支持：网站、电视、报纸、微信等宣传手段不定期全面覆盖，迅速打造当地知名度。</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每年评选 </w:t>
      </w:r>
      <w:r>
        <w:rPr>
          <w:rStyle w:val="6"/>
          <w:b/>
          <w:sz w:val="24"/>
          <w:szCs w:val="24"/>
        </w:rPr>
        <w:t>5个</w:t>
      </w:r>
      <w:r>
        <w:rPr>
          <w:sz w:val="24"/>
          <w:szCs w:val="24"/>
        </w:rPr>
        <w:t>优秀服务站，奖励每个站长 </w:t>
      </w:r>
      <w:r>
        <w:rPr>
          <w:rStyle w:val="6"/>
          <w:b/>
          <w:sz w:val="24"/>
          <w:szCs w:val="24"/>
        </w:rPr>
        <w:t>3000元</w:t>
      </w:r>
      <w:r>
        <w:rPr>
          <w:sz w:val="24"/>
          <w:szCs w:val="24"/>
        </w:rPr>
        <w:t>。</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对符合要求的农村电商服务站，</w:t>
      </w:r>
      <w:r>
        <w:rPr>
          <w:rFonts w:hint="eastAsia"/>
          <w:sz w:val="24"/>
          <w:szCs w:val="24"/>
          <w:lang w:eastAsia="zh-CN"/>
        </w:rPr>
        <w:t>可获得</w:t>
      </w:r>
      <w:r>
        <w:rPr>
          <w:rFonts w:hint="eastAsia"/>
          <w:sz w:val="24"/>
          <w:szCs w:val="24"/>
          <w:lang w:val="en-US" w:eastAsia="zh-CN"/>
        </w:rPr>
        <w:t>3-</w:t>
      </w:r>
      <w:r>
        <w:rPr>
          <w:rStyle w:val="6"/>
          <w:b/>
          <w:sz w:val="24"/>
          <w:szCs w:val="24"/>
        </w:rPr>
        <w:t>10万元</w:t>
      </w:r>
      <w:r>
        <w:rPr>
          <w:rFonts w:hint="eastAsia"/>
          <w:sz w:val="24"/>
          <w:szCs w:val="24"/>
          <w:lang w:val="en-US" w:eastAsia="zh-CN"/>
        </w:rPr>
        <w:t>电商销售奖励</w:t>
      </w:r>
      <w:r>
        <w:rPr>
          <w:sz w:val="24"/>
          <w:szCs w:val="24"/>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rStyle w:val="6"/>
          <w:rFonts w:hint="eastAsia"/>
          <w:b/>
          <w:sz w:val="24"/>
          <w:szCs w:val="24"/>
          <w:lang w:eastAsia="zh-CN"/>
        </w:rPr>
        <w:t>【</w:t>
      </w:r>
      <w:r>
        <w:rPr>
          <w:rStyle w:val="6"/>
          <w:b/>
          <w:sz w:val="24"/>
          <w:szCs w:val="24"/>
        </w:rPr>
        <w:t>站</w:t>
      </w:r>
      <w:r>
        <w:rPr>
          <w:rStyle w:val="6"/>
          <w:rFonts w:hint="eastAsia"/>
          <w:b/>
          <w:sz w:val="24"/>
          <w:szCs w:val="24"/>
          <w:lang w:val="en-US" w:eastAsia="zh-CN"/>
        </w:rPr>
        <w:t>长</w:t>
      </w:r>
      <w:r>
        <w:rPr>
          <w:rStyle w:val="6"/>
          <w:b/>
          <w:sz w:val="24"/>
          <w:szCs w:val="24"/>
        </w:rPr>
        <w:t>收益</w:t>
      </w:r>
      <w:r>
        <w:rPr>
          <w:rStyle w:val="6"/>
          <w:rFonts w:hint="eastAsia"/>
          <w:b/>
          <w:sz w:val="24"/>
          <w:szCs w:val="24"/>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rFonts w:hint="default" w:eastAsia="宋体"/>
          <w:sz w:val="24"/>
          <w:szCs w:val="24"/>
          <w:lang w:val="en-US" w:eastAsia="zh-CN"/>
        </w:rPr>
      </w:pPr>
      <w:r>
        <w:rPr>
          <w:sz w:val="24"/>
          <w:szCs w:val="24"/>
        </w:rPr>
        <w:t>1、订单佣金——</w:t>
      </w:r>
      <w:r>
        <w:rPr>
          <w:rFonts w:hint="eastAsia"/>
          <w:sz w:val="24"/>
          <w:szCs w:val="24"/>
          <w:lang w:val="en-US" w:eastAsia="zh-CN"/>
        </w:rPr>
        <w:t>推荐加入多多买菜、美团优选、橙心优选等平台团长，每个订单都有5%-20%拥金。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2、业务发展——除了网络代购，农村电商服务站还有网络代售、快递收发、农村金融等多元业务空间。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3、政策激励——根据站点运营情况，公共服务中心为站点制定绩效考核奖励。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rStyle w:val="6"/>
          <w:rFonts w:hint="eastAsia"/>
          <w:b/>
          <w:sz w:val="24"/>
          <w:szCs w:val="24"/>
          <w:lang w:eastAsia="zh-CN"/>
        </w:rPr>
        <w:t>【</w:t>
      </w:r>
      <w:r>
        <w:rPr>
          <w:rStyle w:val="6"/>
          <w:rFonts w:hint="eastAsia"/>
          <w:b/>
          <w:sz w:val="24"/>
          <w:szCs w:val="24"/>
          <w:lang w:val="en-US" w:eastAsia="zh-CN"/>
        </w:rPr>
        <w:t>条件</w:t>
      </w:r>
      <w:r>
        <w:rPr>
          <w:rStyle w:val="6"/>
          <w:rFonts w:hint="eastAsia"/>
          <w:b/>
          <w:sz w:val="24"/>
          <w:szCs w:val="24"/>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1、年龄在45周岁以下，会基本操作电脑。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2、有网购经验，有导购意识或代购经验者优先。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3、要求有充足的工作时间，较强的村民服务意识。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4、有业务拓展能力(例如自主开展宣传工作，传播村民网络意识，组织协调能力)。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5、</w:t>
      </w:r>
      <w:r>
        <w:rPr>
          <w:rFonts w:hint="eastAsia"/>
          <w:sz w:val="24"/>
          <w:szCs w:val="24"/>
          <w:lang w:eastAsia="zh-CN"/>
        </w:rPr>
        <w:t>在村内有良好的人际关系</w:t>
      </w:r>
      <w:r>
        <w:rPr>
          <w:sz w:val="24"/>
          <w:szCs w:val="24"/>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sz w:val="24"/>
          <w:szCs w:val="24"/>
        </w:rPr>
        <w:t>6、接受招募流程及运营考核机制。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sz w:val="24"/>
          <w:szCs w:val="24"/>
        </w:rPr>
      </w:pPr>
      <w:r>
        <w:rPr>
          <w:rStyle w:val="6"/>
          <w:rFonts w:hint="eastAsia"/>
          <w:b/>
          <w:sz w:val="24"/>
          <w:szCs w:val="24"/>
          <w:lang w:eastAsia="zh-CN"/>
        </w:rPr>
        <w:t>【</w:t>
      </w:r>
      <w:r>
        <w:rPr>
          <w:rStyle w:val="6"/>
          <w:b/>
          <w:sz w:val="24"/>
          <w:szCs w:val="24"/>
        </w:rPr>
        <w:t>报名截止时间</w:t>
      </w:r>
      <w:r>
        <w:rPr>
          <w:rStyle w:val="6"/>
          <w:rFonts w:hint="eastAsia"/>
          <w:b/>
          <w:sz w:val="24"/>
          <w:szCs w:val="24"/>
          <w:lang w:eastAsia="zh-CN"/>
        </w:rPr>
        <w:t>】</w:t>
      </w:r>
      <w:r>
        <w:rPr>
          <w:rStyle w:val="6"/>
          <w:b/>
          <w:sz w:val="24"/>
          <w:szCs w:val="24"/>
        </w:rPr>
        <w:t>：202</w:t>
      </w:r>
      <w:r>
        <w:rPr>
          <w:rStyle w:val="6"/>
          <w:rFonts w:hint="eastAsia"/>
          <w:b/>
          <w:sz w:val="24"/>
          <w:szCs w:val="24"/>
          <w:lang w:val="en-US" w:eastAsia="zh-CN"/>
        </w:rPr>
        <w:t>1</w:t>
      </w:r>
      <w:r>
        <w:rPr>
          <w:rStyle w:val="6"/>
          <w:b/>
          <w:sz w:val="24"/>
          <w:szCs w:val="24"/>
        </w:rPr>
        <w:t>年</w:t>
      </w:r>
      <w:r>
        <w:rPr>
          <w:rStyle w:val="6"/>
          <w:rFonts w:hint="eastAsia"/>
          <w:b/>
          <w:sz w:val="24"/>
          <w:szCs w:val="24"/>
          <w:lang w:val="en-US" w:eastAsia="zh-CN"/>
        </w:rPr>
        <w:t>7</w:t>
      </w:r>
      <w:r>
        <w:rPr>
          <w:rStyle w:val="6"/>
          <w:b/>
          <w:sz w:val="24"/>
          <w:szCs w:val="24"/>
        </w:rPr>
        <w:t>月</w:t>
      </w:r>
      <w:r>
        <w:rPr>
          <w:rStyle w:val="6"/>
          <w:rFonts w:hint="eastAsia"/>
          <w:b/>
          <w:sz w:val="24"/>
          <w:szCs w:val="24"/>
          <w:lang w:val="en-US" w:eastAsia="zh-CN"/>
        </w:rPr>
        <w:t>1</w:t>
      </w:r>
      <w:r>
        <w:rPr>
          <w:rStyle w:val="6"/>
          <w:b/>
          <w:sz w:val="24"/>
          <w:szCs w:val="24"/>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rFonts w:hint="default" w:eastAsia="宋体"/>
          <w:sz w:val="24"/>
          <w:szCs w:val="24"/>
          <w:lang w:val="en-US" w:eastAsia="zh-CN"/>
        </w:rPr>
      </w:pPr>
      <w:r>
        <w:rPr>
          <w:rStyle w:val="6"/>
          <w:rFonts w:hint="eastAsia"/>
          <w:b/>
          <w:bCs w:val="0"/>
          <w:sz w:val="24"/>
          <w:szCs w:val="24"/>
          <w:lang w:eastAsia="zh-CN"/>
        </w:rPr>
        <w:t>【</w:t>
      </w:r>
      <w:r>
        <w:rPr>
          <w:b/>
          <w:bCs w:val="0"/>
          <w:sz w:val="24"/>
          <w:szCs w:val="24"/>
        </w:rPr>
        <w:t>联系人</w:t>
      </w:r>
      <w:r>
        <w:rPr>
          <w:rStyle w:val="6"/>
          <w:rFonts w:hint="eastAsia"/>
          <w:b/>
          <w:bCs w:val="0"/>
          <w:sz w:val="24"/>
          <w:szCs w:val="24"/>
          <w:lang w:eastAsia="zh-CN"/>
        </w:rPr>
        <w:t>】</w:t>
      </w:r>
      <w:r>
        <w:rPr>
          <w:sz w:val="24"/>
          <w:szCs w:val="24"/>
        </w:rPr>
        <w:t>：</w:t>
      </w:r>
      <w:r>
        <w:rPr>
          <w:rFonts w:hint="eastAsia"/>
          <w:sz w:val="24"/>
          <w:szCs w:val="24"/>
          <w:lang w:val="en-US" w:eastAsia="zh-CN"/>
        </w:rPr>
        <w:t>洪先生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rFonts w:hint="eastAsia"/>
          <w:sz w:val="24"/>
          <w:szCs w:val="24"/>
          <w:lang w:val="en-US" w:eastAsia="zh-CN"/>
        </w:rPr>
      </w:pPr>
      <w:r>
        <w:rPr>
          <w:rStyle w:val="6"/>
          <w:rFonts w:hint="eastAsia"/>
          <w:b/>
          <w:bCs w:val="0"/>
          <w:sz w:val="24"/>
          <w:szCs w:val="24"/>
          <w:lang w:eastAsia="zh-CN"/>
        </w:rPr>
        <w:t>【</w:t>
      </w:r>
      <w:r>
        <w:rPr>
          <w:rFonts w:hint="eastAsia"/>
          <w:sz w:val="24"/>
          <w:szCs w:val="24"/>
          <w:lang w:val="en-US" w:eastAsia="zh-CN"/>
        </w:rPr>
        <w:t>手机</w:t>
      </w:r>
      <w:r>
        <w:rPr>
          <w:rStyle w:val="6"/>
          <w:rFonts w:hint="eastAsia"/>
          <w:b/>
          <w:bCs w:val="0"/>
          <w:sz w:val="24"/>
          <w:szCs w:val="24"/>
          <w:lang w:eastAsia="zh-CN"/>
        </w:rPr>
        <w:t>】</w:t>
      </w:r>
      <w:r>
        <w:rPr>
          <w:sz w:val="24"/>
          <w:szCs w:val="24"/>
        </w:rPr>
        <w:t>：</w:t>
      </w:r>
      <w:r>
        <w:rPr>
          <w:rFonts w:hint="eastAsia"/>
          <w:sz w:val="24"/>
          <w:szCs w:val="24"/>
          <w:lang w:val="en-US" w:eastAsia="zh-CN"/>
        </w:rPr>
        <w:t>13648846349（微信同号）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rStyle w:val="6"/>
          <w:b/>
          <w:sz w:val="24"/>
          <w:szCs w:val="24"/>
        </w:rPr>
      </w:pPr>
      <w:r>
        <w:rPr>
          <w:rStyle w:val="6"/>
          <w:rFonts w:hint="eastAsia"/>
          <w:b/>
          <w:sz w:val="24"/>
          <w:szCs w:val="24"/>
          <w:lang w:val="en-US" w:eastAsia="zh-CN"/>
        </w:rPr>
        <w:t>扫码获</w:t>
      </w:r>
      <w:r>
        <w:rPr>
          <w:rStyle w:val="6"/>
          <w:b/>
          <w:sz w:val="24"/>
          <w:szCs w:val="24"/>
        </w:rPr>
        <w:t>取申请表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40" w:lineRule="auto"/>
        <w:ind w:left="0" w:right="0"/>
        <w:textAlignment w:val="auto"/>
        <w:rPr>
          <w:rStyle w:val="6"/>
          <w:rFonts w:hint="eastAsia" w:eastAsia="宋体"/>
          <w:b/>
          <w:sz w:val="24"/>
          <w:szCs w:val="24"/>
          <w:lang w:eastAsia="zh-CN"/>
        </w:rPr>
      </w:pPr>
      <w:r>
        <w:rPr>
          <w:rStyle w:val="6"/>
          <w:rFonts w:hint="eastAsia" w:eastAsia="宋体"/>
          <w:b/>
          <w:sz w:val="24"/>
          <w:szCs w:val="24"/>
          <w:lang w:eastAsia="zh-CN"/>
        </w:rPr>
        <w:drawing>
          <wp:inline distT="0" distB="0" distL="114300" distR="114300">
            <wp:extent cx="1227455" cy="1227455"/>
            <wp:effectExtent l="0" t="0" r="10795" b="10795"/>
            <wp:docPr id="1" name="图片 1" descr="d5a44e756196624f19717edc66a6e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a44e756196624f19717edc66a6e7a"/>
                    <pic:cNvPicPr>
                      <a:picLocks noChangeAspect="1"/>
                    </pic:cNvPicPr>
                  </pic:nvPicPr>
                  <pic:blipFill>
                    <a:blip r:embed="rId4"/>
                    <a:stretch>
                      <a:fillRect/>
                    </a:stretch>
                  </pic:blipFill>
                  <pic:spPr>
                    <a:xfrm>
                      <a:off x="0" y="0"/>
                      <a:ext cx="1227455" cy="122745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rFonts w:hint="eastAsia"/>
          <w:sz w:val="24"/>
          <w:szCs w:val="24"/>
          <w:lang w:val="en-US" w:eastAsia="zh-CN"/>
        </w:rPr>
      </w:pPr>
      <w:r>
        <w:rPr>
          <w:sz w:val="24"/>
          <w:szCs w:val="24"/>
        </w:rPr>
        <w:t>地址：</w:t>
      </w:r>
      <w:r>
        <w:rPr>
          <w:rFonts w:hint="eastAsia"/>
          <w:sz w:val="24"/>
          <w:szCs w:val="24"/>
          <w:lang w:val="en-US" w:eastAsia="zh-CN"/>
        </w:rPr>
        <w:t>石林县鹿阜街道昌乐路石林电商物流中心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rFonts w:hint="eastAsia"/>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00" w:lineRule="exact"/>
        <w:ind w:left="0" w:right="0"/>
        <w:textAlignment w:val="auto"/>
        <w:rPr>
          <w:rFonts w:hint="default"/>
          <w:sz w:val="24"/>
          <w:szCs w:val="24"/>
          <w:lang w:val="en-US" w:eastAsia="zh-CN"/>
        </w:rPr>
      </w:pPr>
    </w:p>
    <w:p>
      <w:pPr>
        <w:keepNext w:val="0"/>
        <w:keepLines w:val="0"/>
        <w:pageBreakBefore w:val="0"/>
        <w:kinsoku/>
        <w:wordWrap/>
        <w:overflowPunct/>
        <w:topLinePunct w:val="0"/>
        <w:autoSpaceDE/>
        <w:autoSpaceDN/>
        <w:bidi w:val="0"/>
        <w:adjustRightInd/>
        <w:snapToGrid/>
        <w:spacing w:line="300" w:lineRule="exact"/>
        <w:ind w:firstLine="480" w:firstLineChars="200"/>
        <w:jc w:val="righ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石林县电子商务进农村综合示范项目工作领导小组办公室</w:t>
      </w:r>
    </w:p>
    <w:p>
      <w:pPr>
        <w:keepNext w:val="0"/>
        <w:keepLines w:val="0"/>
        <w:pageBreakBefore w:val="0"/>
        <w:kinsoku/>
        <w:wordWrap/>
        <w:overflowPunct/>
        <w:topLinePunct w:val="0"/>
        <w:autoSpaceDE/>
        <w:autoSpaceDN/>
        <w:bidi w:val="0"/>
        <w:adjustRightInd/>
        <w:snapToGrid/>
        <w:spacing w:line="300" w:lineRule="exact"/>
        <w:ind w:firstLine="480" w:firstLineChars="200"/>
        <w:jc w:val="righ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石林</w:t>
      </w:r>
      <w:r>
        <w:rPr>
          <w:rFonts w:hint="eastAsia" w:ascii="宋体" w:hAnsi="宋体" w:eastAsia="宋体" w:cs="宋体"/>
          <w:b w:val="0"/>
          <w:bCs w:val="0"/>
          <w:sz w:val="24"/>
          <w:szCs w:val="24"/>
        </w:rPr>
        <w:t>县工业商务和信息化局</w:t>
      </w:r>
    </w:p>
    <w:p>
      <w:pPr>
        <w:keepNext w:val="0"/>
        <w:keepLines w:val="0"/>
        <w:pageBreakBefore w:val="0"/>
        <w:kinsoku/>
        <w:wordWrap/>
        <w:overflowPunct/>
        <w:topLinePunct w:val="0"/>
        <w:autoSpaceDE/>
        <w:autoSpaceDN/>
        <w:bidi w:val="0"/>
        <w:adjustRightInd/>
        <w:snapToGrid/>
        <w:spacing w:line="300" w:lineRule="exact"/>
        <w:ind w:firstLine="480" w:firstLineChars="200"/>
        <w:jc w:val="righ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石林润物商贸有限责任公司</w:t>
      </w:r>
      <w:r>
        <w:rPr>
          <w:rFonts w:hint="eastAsia" w:ascii="宋体" w:hAnsi="宋体" w:eastAsia="宋体" w:cs="宋体"/>
          <w:b w:val="0"/>
          <w:bCs w:val="0"/>
          <w:sz w:val="24"/>
          <w:szCs w:val="24"/>
        </w:rPr>
        <w:t xml:space="preserve"> </w:t>
      </w:r>
    </w:p>
    <w:p>
      <w:pPr>
        <w:keepNext w:val="0"/>
        <w:keepLines w:val="0"/>
        <w:pageBreakBefore w:val="0"/>
        <w:kinsoku/>
        <w:wordWrap/>
        <w:overflowPunct/>
        <w:topLinePunct w:val="0"/>
        <w:autoSpaceDE/>
        <w:autoSpaceDN/>
        <w:bidi w:val="0"/>
        <w:adjustRightInd/>
        <w:snapToGrid/>
        <w:spacing w:line="300" w:lineRule="exact"/>
        <w:ind w:firstLine="480" w:firstLineChars="200"/>
        <w:jc w:val="right"/>
        <w:textAlignment w:val="auto"/>
      </w:pPr>
      <w:r>
        <w:rPr>
          <w:rFonts w:hint="eastAsia" w:ascii="宋体" w:hAnsi="宋体" w:eastAsia="宋体" w:cs="宋体"/>
          <w:b w:val="0"/>
          <w:bCs w:val="0"/>
          <w:sz w:val="24"/>
          <w:szCs w:val="24"/>
        </w:rPr>
        <w:t>2021年5月</w:t>
      </w:r>
      <w:r>
        <w:rPr>
          <w:rFonts w:hint="eastAsia" w:ascii="宋体" w:hAnsi="宋体" w:cs="宋体"/>
          <w:b w:val="0"/>
          <w:bCs w:val="0"/>
          <w:sz w:val="24"/>
          <w:szCs w:val="24"/>
          <w:lang w:val="en-US" w:eastAsia="zh-CN"/>
        </w:rPr>
        <w:t>26</w:t>
      </w:r>
      <w:r>
        <w:rPr>
          <w:rFonts w:hint="eastAsia" w:ascii="宋体" w:hAnsi="宋体" w:eastAsia="宋体" w:cs="宋体"/>
          <w:b w:val="0"/>
          <w:bCs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70E56"/>
    <w:multiLevelType w:val="singleLevel"/>
    <w:tmpl w:val="8DB70E56"/>
    <w:lvl w:ilvl="0" w:tentative="0">
      <w:start w:val="1"/>
      <w:numFmt w:val="decimal"/>
      <w:lvlText w:val="%1."/>
      <w:lvlJc w:val="left"/>
      <w:pPr>
        <w:tabs>
          <w:tab w:val="left" w:pos="312"/>
        </w:tabs>
      </w:pPr>
    </w:lvl>
  </w:abstractNum>
  <w:abstractNum w:abstractNumId="1">
    <w:nsid w:val="A6CB90A8"/>
    <w:multiLevelType w:val="singleLevel"/>
    <w:tmpl w:val="A6CB90A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320AE"/>
    <w:rsid w:val="08606605"/>
    <w:rsid w:val="086345DE"/>
    <w:rsid w:val="08F6071B"/>
    <w:rsid w:val="0B7450A5"/>
    <w:rsid w:val="1DE60DA5"/>
    <w:rsid w:val="1E5A2BF1"/>
    <w:rsid w:val="2992328C"/>
    <w:rsid w:val="3B3B36F1"/>
    <w:rsid w:val="48733AF6"/>
    <w:rsid w:val="526502CF"/>
    <w:rsid w:val="553320AE"/>
    <w:rsid w:val="5D44454A"/>
    <w:rsid w:val="63E904B3"/>
    <w:rsid w:val="760F5423"/>
    <w:rsid w:val="78956723"/>
    <w:rsid w:val="7E4B2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0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2021-05-16T13:57:00Z</dcterms:created>
  <dc:creator>Administrator</dc:creator>
  <cp:lastModifiedBy>Administrator</cp:lastModifiedBy>
  <dcterms:modified xsi:type="dcterms:W3CDTF">2021-05-25T03:06:48Z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