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B20B2" w:rsidRDefault="00446498">
      <w:pPr>
        <w:spacing w:line="1200" w:lineRule="exact"/>
        <w:ind w:left="0"/>
        <w:jc w:val="distribute"/>
        <w:rPr>
          <w:rFonts w:ascii="方正小标宋简体" w:eastAsia="方正小标宋简体" w:hAnsi="华文中宋"/>
          <w:color w:val="FF0000"/>
          <w:w w:val="60"/>
          <w:kern w:val="22"/>
          <w:sz w:val="90"/>
          <w:szCs w:val="90"/>
        </w:rPr>
      </w:pPr>
      <w:r>
        <w:rPr>
          <w:rFonts w:ascii="仿宋_GB2312" w:eastAsia="仿宋_GB2312" w:hint="eastAsia"/>
          <w:noProof/>
          <w:w w:val="60"/>
          <w:sz w:val="32"/>
          <w:szCs w:val="32"/>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816610</wp:posOffset>
                </wp:positionV>
                <wp:extent cx="5615940" cy="0"/>
                <wp:effectExtent l="0" t="44450" r="3810" b="50800"/>
                <wp:wrapSquare wrapText="bothSides"/>
                <wp:docPr id="1" name="直线 15"/>
                <wp:cNvGraphicFramePr/>
                <a:graphic xmlns:a="http://schemas.openxmlformats.org/drawingml/2006/main">
                  <a:graphicData uri="http://schemas.microsoft.com/office/word/2010/wordprocessingShape">
                    <wps:wsp>
                      <wps:cNvCnPr/>
                      <wps:spPr>
                        <a:xfrm>
                          <a:off x="0" y="0"/>
                          <a:ext cx="5615940" cy="0"/>
                        </a:xfrm>
                        <a:prstGeom prst="line">
                          <a:avLst/>
                        </a:prstGeom>
                        <a:ln w="88900" cap="flat" cmpd="thickThin">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15" o:spid="_x0000_s1026" o:spt="20" style="position:absolute;left:0pt;margin-left:0.5pt;margin-top:64.3pt;height:0pt;width:442.2pt;mso-wrap-distance-bottom:0pt;mso-wrap-distance-left:9pt;mso-wrap-distance-right:9pt;mso-wrap-distance-top:0pt;z-index:251658240;mso-width-relative:page;mso-height-relative:page;" filled="f" stroked="t" coordsize="21600,21600" o:gfxdata="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5pNzqdcAAAAJAQAADwAAAAAAAAABACAA&#10;AAAiAAAAZHJzL2Rvd25yZXYueG1sUEsBAhQAFAAAAAgAh07iQHfG7cjVAQAAlQMAAA4AAAAAAAAA&#10;AQAgAAAAJgEAAGRycy9lMm9Eb2MueG1sUEsFBgAAAAAGAAYAWQEAAG0FAAAAAA==&#10;">
                <v:fill on="f" focussize="0,0"/>
                <v:stroke weight="7pt" color="#FF0000" linestyle="thickThin" joinstyle="round"/>
                <v:imagedata o:title=""/>
                <o:lock v:ext="edit" aspectratio="f"/>
                <w10:wrap type="square"/>
              </v:line>
            </w:pict>
          </mc:Fallback>
        </mc:AlternateContent>
      </w:r>
      <w:r>
        <w:rPr>
          <w:rFonts w:ascii="方正小标宋简体" w:eastAsia="方正小标宋简体" w:hAnsi="华文中宋" w:hint="eastAsia"/>
          <w:color w:val="FF0000"/>
          <w:w w:val="60"/>
          <w:kern w:val="22"/>
          <w:sz w:val="90"/>
          <w:szCs w:val="90"/>
        </w:rPr>
        <w:t>石林彝族自治县教育</w:t>
      </w:r>
      <w:r>
        <w:rPr>
          <w:rFonts w:ascii="方正小标宋简体" w:eastAsia="方正小标宋简体" w:hAnsi="华文中宋" w:hint="eastAsia"/>
          <w:color w:val="FF0000"/>
          <w:w w:val="60"/>
          <w:kern w:val="22"/>
          <w:sz w:val="90"/>
          <w:szCs w:val="90"/>
        </w:rPr>
        <w:t>体育</w:t>
      </w:r>
      <w:r>
        <w:rPr>
          <w:rFonts w:ascii="方正小标宋简体" w:eastAsia="方正小标宋简体" w:hAnsi="华文中宋" w:hint="eastAsia"/>
          <w:color w:val="FF0000"/>
          <w:w w:val="60"/>
          <w:kern w:val="22"/>
          <w:sz w:val="90"/>
          <w:szCs w:val="90"/>
        </w:rPr>
        <w:t>局</w:t>
      </w:r>
    </w:p>
    <w:p w:rsidR="002B20B2" w:rsidRDefault="00446498">
      <w:pPr>
        <w:snapToGrid w:val="0"/>
        <w:spacing w:line="500" w:lineRule="exact"/>
        <w:jc w:val="right"/>
      </w:pPr>
      <w:r>
        <w:rPr>
          <w:rFonts w:ascii="仿宋_GB2312" w:eastAsia="仿宋_GB2312" w:hAnsi="仿宋_GB2312" w:cs="仿宋_GB2312" w:hint="eastAsia"/>
          <w:sz w:val="32"/>
          <w:szCs w:val="32"/>
        </w:rPr>
        <w:t xml:space="preserve">                            </w:t>
      </w:r>
    </w:p>
    <w:p w:rsidR="002B20B2" w:rsidRDefault="00446498">
      <w:pPr>
        <w:snapToGrid w:val="0"/>
        <w:spacing w:line="500" w:lineRule="exact"/>
        <w:ind w:right="640" w:firstLineChars="1750" w:firstLine="5600"/>
        <w:rPr>
          <w:rFonts w:ascii="仿宋_GB2312" w:eastAsia="仿宋_GB2312"/>
          <w:sz w:val="32"/>
          <w:szCs w:val="32"/>
        </w:rPr>
      </w:pPr>
      <w:r>
        <w:rPr>
          <w:rFonts w:ascii="仿宋_GB2312" w:eastAsia="仿宋_GB2312" w:hint="eastAsia"/>
          <w:sz w:val="32"/>
          <w:szCs w:val="32"/>
        </w:rPr>
        <w:t>〔办理类型〕</w:t>
      </w:r>
      <w:r>
        <w:rPr>
          <w:rFonts w:ascii="仿宋_GB2312" w:eastAsia="仿宋_GB2312" w:hint="eastAsia"/>
          <w:sz w:val="32"/>
          <w:szCs w:val="32"/>
        </w:rPr>
        <w:t>D</w:t>
      </w:r>
    </w:p>
    <w:p w:rsidR="002B20B2" w:rsidRDefault="00446498">
      <w:pPr>
        <w:snapToGrid w:val="0"/>
        <w:spacing w:line="500" w:lineRule="exact"/>
        <w:ind w:right="640" w:firstLineChars="1750" w:firstLine="5600"/>
        <w:rPr>
          <w:rFonts w:ascii="仿宋_GB2312" w:eastAsia="仿宋_GB2312"/>
          <w:sz w:val="32"/>
          <w:szCs w:val="32"/>
        </w:rPr>
      </w:pPr>
      <w:r>
        <w:rPr>
          <w:rFonts w:ascii="仿宋_GB2312" w:eastAsia="仿宋_GB2312" w:hint="eastAsia"/>
          <w:sz w:val="32"/>
          <w:szCs w:val="32"/>
        </w:rPr>
        <w:t>〔是否公开〕是</w:t>
      </w:r>
    </w:p>
    <w:p w:rsidR="002B20B2" w:rsidRDefault="00446498">
      <w:pPr>
        <w:snapToGrid w:val="0"/>
        <w:spacing w:line="500" w:lineRule="exact"/>
        <w:ind w:right="160"/>
        <w:jc w:val="right"/>
      </w:pPr>
      <w:proofErr w:type="gramStart"/>
      <w:r>
        <w:rPr>
          <w:rFonts w:ascii="仿宋_GB2312" w:eastAsia="仿宋_GB2312" w:hint="eastAsia"/>
          <w:sz w:val="32"/>
          <w:szCs w:val="32"/>
        </w:rPr>
        <w:t>石教体函</w:t>
      </w:r>
      <w:proofErr w:type="gramEnd"/>
      <w:r>
        <w:rPr>
          <w:rFonts w:ascii="仿宋_GB2312" w:eastAsia="仿宋_GB2312" w:hint="eastAsia"/>
          <w:sz w:val="32"/>
          <w:szCs w:val="32"/>
        </w:rPr>
        <w:t>〔</w:t>
      </w:r>
      <w:r>
        <w:rPr>
          <w:rFonts w:ascii="仿宋_GB2312" w:eastAsia="仿宋_GB2312" w:hint="eastAsia"/>
          <w:sz w:val="32"/>
          <w:szCs w:val="32"/>
        </w:rPr>
        <w:t>2020</w:t>
      </w:r>
      <w:r>
        <w:rPr>
          <w:rFonts w:ascii="仿宋_GB2312" w:eastAsia="仿宋_GB2312" w:hint="eastAsia"/>
          <w:sz w:val="32"/>
          <w:szCs w:val="32"/>
        </w:rPr>
        <w:t>〕</w:t>
      </w:r>
      <w:r>
        <w:rPr>
          <w:rFonts w:ascii="仿宋_GB2312" w:eastAsia="仿宋_GB2312" w:hint="eastAsia"/>
          <w:sz w:val="32"/>
          <w:szCs w:val="32"/>
        </w:rPr>
        <w:t>24</w:t>
      </w:r>
      <w:r>
        <w:rPr>
          <w:rFonts w:ascii="仿宋_GB2312" w:eastAsia="仿宋_GB2312" w:hint="eastAsia"/>
          <w:sz w:val="32"/>
          <w:szCs w:val="32"/>
        </w:rPr>
        <w:t>号</w:t>
      </w:r>
    </w:p>
    <w:p w:rsidR="002B20B2" w:rsidRDefault="002B20B2">
      <w:pPr>
        <w:snapToGrid w:val="0"/>
        <w:spacing w:line="500" w:lineRule="exact"/>
        <w:jc w:val="center"/>
        <w:rPr>
          <w:rFonts w:ascii="方正小标宋简体" w:eastAsia="方正小标宋简体"/>
          <w:sz w:val="44"/>
          <w:szCs w:val="44"/>
        </w:rPr>
      </w:pPr>
    </w:p>
    <w:p w:rsidR="002B20B2" w:rsidRDefault="002B20B2">
      <w:pPr>
        <w:pStyle w:val="21"/>
        <w:snapToGrid w:val="0"/>
        <w:spacing w:after="0" w:line="480" w:lineRule="exact"/>
        <w:jc w:val="center"/>
        <w:rPr>
          <w:rFonts w:ascii="方正小标宋简体" w:eastAsia="方正小标宋简体"/>
          <w:spacing w:val="-20"/>
          <w:sz w:val="44"/>
          <w:szCs w:val="44"/>
        </w:rPr>
      </w:pPr>
    </w:p>
    <w:p w:rsidR="002B20B2" w:rsidRDefault="00446498">
      <w:pPr>
        <w:pStyle w:val="21"/>
        <w:snapToGrid w:val="0"/>
        <w:spacing w:after="0" w:line="640" w:lineRule="exact"/>
        <w:ind w:left="0"/>
        <w:jc w:val="center"/>
        <w:rPr>
          <w:rFonts w:ascii="方正小标宋简体" w:eastAsia="方正小标宋简体"/>
          <w:spacing w:val="-20"/>
          <w:sz w:val="44"/>
          <w:szCs w:val="44"/>
        </w:rPr>
      </w:pPr>
      <w:r>
        <w:rPr>
          <w:rFonts w:ascii="方正小标宋简体" w:eastAsia="方正小标宋简体" w:hint="eastAsia"/>
          <w:spacing w:val="-20"/>
          <w:sz w:val="44"/>
          <w:szCs w:val="44"/>
        </w:rPr>
        <w:t>关于县人大十七届四次会议第</w:t>
      </w:r>
      <w:r>
        <w:rPr>
          <w:rFonts w:ascii="方正小标宋简体" w:eastAsia="方正小标宋简体" w:hint="eastAsia"/>
          <w:spacing w:val="-20"/>
          <w:sz w:val="44"/>
          <w:szCs w:val="44"/>
        </w:rPr>
        <w:t>262</w:t>
      </w:r>
      <w:r>
        <w:rPr>
          <w:rFonts w:ascii="方正小标宋简体" w:eastAsia="方正小标宋简体" w:hint="eastAsia"/>
          <w:spacing w:val="-20"/>
          <w:sz w:val="44"/>
          <w:szCs w:val="44"/>
        </w:rPr>
        <w:t>号建议答复的函</w:t>
      </w:r>
    </w:p>
    <w:p w:rsidR="002B20B2" w:rsidRDefault="002B20B2">
      <w:pPr>
        <w:pStyle w:val="a5"/>
        <w:pBdr>
          <w:bottom w:val="none" w:sz="0" w:space="0" w:color="auto"/>
        </w:pBdr>
        <w:tabs>
          <w:tab w:val="clear" w:pos="4153"/>
          <w:tab w:val="clear" w:pos="8306"/>
        </w:tabs>
        <w:snapToGrid/>
        <w:spacing w:line="560" w:lineRule="exact"/>
        <w:ind w:left="0"/>
        <w:jc w:val="both"/>
        <w:rPr>
          <w:rFonts w:ascii="仿宋_GB2312" w:eastAsia="仿宋_GB2312"/>
          <w:sz w:val="32"/>
          <w:szCs w:val="32"/>
        </w:rPr>
      </w:pPr>
    </w:p>
    <w:p w:rsidR="002B20B2" w:rsidRDefault="00446498">
      <w:pPr>
        <w:snapToGrid w:val="0"/>
        <w:spacing w:line="560" w:lineRule="exact"/>
        <w:ind w:left="0"/>
        <w:rPr>
          <w:rFonts w:ascii="仿宋_GB2312" w:eastAsia="仿宋_GB2312"/>
          <w:sz w:val="32"/>
          <w:szCs w:val="32"/>
        </w:rPr>
      </w:pPr>
      <w:r>
        <w:rPr>
          <w:rFonts w:ascii="仿宋_GB2312" w:eastAsia="仿宋_GB2312" w:hint="eastAsia"/>
          <w:sz w:val="32"/>
          <w:szCs w:val="32"/>
        </w:rPr>
        <w:t>赵燕芳代表：</w:t>
      </w:r>
    </w:p>
    <w:p w:rsidR="002B20B2" w:rsidRDefault="00446498">
      <w:pPr>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您提出的“关于县直属学校教师职称晋级的建议”收悉，现答复如下：</w:t>
      </w:r>
    </w:p>
    <w:p w:rsidR="002B20B2" w:rsidRDefault="00446498">
      <w:pPr>
        <w:snapToGrid w:val="0"/>
        <w:spacing w:line="560" w:lineRule="exact"/>
        <w:ind w:left="0" w:firstLine="640"/>
        <w:rPr>
          <w:rFonts w:ascii="黑体" w:eastAsia="黑体" w:hAnsi="黑体"/>
          <w:sz w:val="32"/>
          <w:szCs w:val="32"/>
        </w:rPr>
      </w:pPr>
      <w:r>
        <w:rPr>
          <w:rFonts w:ascii="黑体" w:eastAsia="黑体" w:hAnsi="黑体" w:hint="eastAsia"/>
          <w:sz w:val="32"/>
          <w:szCs w:val="32"/>
        </w:rPr>
        <w:t>一、基本情况</w:t>
      </w:r>
    </w:p>
    <w:p w:rsidR="002B20B2" w:rsidRDefault="00446498">
      <w:pPr>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长期以来，石林严格执行《云南省人力资源和社会保障厅关于放宽基层专业技术人员职称评聘条件的通知》（云</w:t>
      </w:r>
      <w:proofErr w:type="gramStart"/>
      <w:r>
        <w:rPr>
          <w:rFonts w:ascii="仿宋_GB2312" w:eastAsia="仿宋_GB2312" w:hint="eastAsia"/>
          <w:sz w:val="32"/>
          <w:szCs w:val="32"/>
        </w:rPr>
        <w:t>人社发</w:t>
      </w:r>
      <w:proofErr w:type="gramEnd"/>
      <w:r>
        <w:rPr>
          <w:rFonts w:ascii="宋体" w:hAnsi="宋体" w:hint="eastAsia"/>
          <w:sz w:val="32"/>
          <w:szCs w:val="32"/>
        </w:rPr>
        <w:t>﹝</w:t>
      </w:r>
      <w:r>
        <w:rPr>
          <w:rFonts w:ascii="仿宋_GB2312" w:eastAsia="仿宋_GB2312"/>
          <w:sz w:val="32"/>
          <w:szCs w:val="32"/>
        </w:rPr>
        <w:t>2019</w:t>
      </w:r>
      <w:r>
        <w:rPr>
          <w:rFonts w:ascii="宋体" w:hAnsi="宋体" w:hint="eastAsia"/>
          <w:sz w:val="32"/>
          <w:szCs w:val="32"/>
        </w:rPr>
        <w:t>﹞</w:t>
      </w:r>
      <w:r>
        <w:rPr>
          <w:rFonts w:ascii="仿宋_GB2312" w:eastAsia="仿宋_GB2312"/>
          <w:sz w:val="32"/>
          <w:szCs w:val="32"/>
        </w:rPr>
        <w:t>106</w:t>
      </w:r>
      <w:r>
        <w:rPr>
          <w:rFonts w:ascii="仿宋_GB2312" w:eastAsia="仿宋_GB2312" w:hint="eastAsia"/>
          <w:sz w:val="32"/>
          <w:szCs w:val="32"/>
        </w:rPr>
        <w:t>号）、《省人力资源和社会保障厅</w:t>
      </w:r>
      <w:r>
        <w:rPr>
          <w:rFonts w:ascii="仿宋_GB2312" w:eastAsia="仿宋_GB2312"/>
          <w:sz w:val="32"/>
          <w:szCs w:val="32"/>
        </w:rPr>
        <w:t xml:space="preserve"> </w:t>
      </w:r>
      <w:r>
        <w:rPr>
          <w:rFonts w:ascii="仿宋_GB2312" w:eastAsia="仿宋_GB2312" w:hint="eastAsia"/>
          <w:sz w:val="32"/>
          <w:szCs w:val="32"/>
        </w:rPr>
        <w:t>省教育厅关于印发</w:t>
      </w:r>
      <w:r>
        <w:rPr>
          <w:rFonts w:ascii="仿宋_GB2312" w:eastAsia="仿宋_GB2312"/>
          <w:sz w:val="32"/>
          <w:szCs w:val="32"/>
        </w:rPr>
        <w:t>&lt;</w:t>
      </w:r>
      <w:r>
        <w:rPr>
          <w:rFonts w:ascii="仿宋_GB2312" w:eastAsia="仿宋_GB2312" w:hint="eastAsia"/>
          <w:sz w:val="32"/>
          <w:szCs w:val="32"/>
        </w:rPr>
        <w:t>云南省深化中小学职称制度改革工作实施方案</w:t>
      </w:r>
      <w:r>
        <w:rPr>
          <w:rFonts w:ascii="仿宋_GB2312" w:eastAsia="仿宋_GB2312"/>
          <w:sz w:val="32"/>
          <w:szCs w:val="32"/>
        </w:rPr>
        <w:t>&gt;</w:t>
      </w:r>
      <w:r>
        <w:rPr>
          <w:rFonts w:ascii="仿宋_GB2312" w:eastAsia="仿宋_GB2312" w:hint="eastAsia"/>
          <w:sz w:val="32"/>
          <w:szCs w:val="32"/>
        </w:rPr>
        <w:t>的通知》（云</w:t>
      </w:r>
      <w:proofErr w:type="gramStart"/>
      <w:r>
        <w:rPr>
          <w:rFonts w:ascii="仿宋_GB2312" w:eastAsia="仿宋_GB2312" w:hint="eastAsia"/>
          <w:sz w:val="32"/>
          <w:szCs w:val="32"/>
        </w:rPr>
        <w:t>人社发</w:t>
      </w:r>
      <w:proofErr w:type="gramEnd"/>
      <w:r>
        <w:rPr>
          <w:rFonts w:ascii="仿宋_GB2312" w:eastAsia="仿宋_GB2312" w:hint="eastAsia"/>
          <w:sz w:val="32"/>
          <w:szCs w:val="32"/>
        </w:rPr>
        <w:t>〔</w:t>
      </w:r>
      <w:r>
        <w:rPr>
          <w:rFonts w:ascii="仿宋_GB2312" w:eastAsia="仿宋_GB2312"/>
          <w:sz w:val="32"/>
          <w:szCs w:val="32"/>
        </w:rPr>
        <w:t>2016</w:t>
      </w:r>
      <w:r>
        <w:rPr>
          <w:rFonts w:ascii="仿宋_GB2312" w:eastAsia="仿宋_GB2312" w:hint="eastAsia"/>
          <w:sz w:val="32"/>
          <w:szCs w:val="32"/>
        </w:rPr>
        <w:t>〕</w:t>
      </w:r>
      <w:r>
        <w:rPr>
          <w:rFonts w:ascii="仿宋_GB2312" w:eastAsia="仿宋_GB2312"/>
          <w:sz w:val="32"/>
          <w:szCs w:val="32"/>
        </w:rPr>
        <w:t>99</w:t>
      </w:r>
      <w:r>
        <w:rPr>
          <w:rFonts w:ascii="仿宋_GB2312" w:eastAsia="仿宋_GB2312" w:hint="eastAsia"/>
          <w:sz w:val="32"/>
          <w:szCs w:val="32"/>
        </w:rPr>
        <w:t>号）有关规定，开展教师职称评聘工作。目前，教育体育系</w:t>
      </w:r>
      <w:proofErr w:type="gramStart"/>
      <w:r>
        <w:rPr>
          <w:rFonts w:ascii="仿宋_GB2312" w:eastAsia="仿宋_GB2312" w:hint="eastAsia"/>
          <w:sz w:val="32"/>
          <w:szCs w:val="32"/>
        </w:rPr>
        <w:t>统共有</w:t>
      </w:r>
      <w:proofErr w:type="gramEnd"/>
      <w:r>
        <w:rPr>
          <w:rFonts w:ascii="仿宋_GB2312" w:eastAsia="仿宋_GB2312" w:hint="eastAsia"/>
          <w:sz w:val="32"/>
          <w:szCs w:val="32"/>
        </w:rPr>
        <w:t>专业技术人员</w:t>
      </w:r>
      <w:r>
        <w:rPr>
          <w:rFonts w:ascii="仿宋_GB2312" w:eastAsia="仿宋_GB2312"/>
          <w:sz w:val="32"/>
          <w:szCs w:val="32"/>
        </w:rPr>
        <w:t>2686</w:t>
      </w:r>
      <w:r>
        <w:rPr>
          <w:rFonts w:ascii="仿宋_GB2312" w:eastAsia="仿宋_GB2312" w:hint="eastAsia"/>
          <w:sz w:val="32"/>
          <w:szCs w:val="32"/>
        </w:rPr>
        <w:t>人（其中：专技三级</w:t>
      </w:r>
      <w:r>
        <w:rPr>
          <w:rFonts w:ascii="仿宋_GB2312" w:eastAsia="仿宋_GB2312"/>
          <w:sz w:val="32"/>
          <w:szCs w:val="32"/>
        </w:rPr>
        <w:t>1</w:t>
      </w:r>
      <w:r>
        <w:rPr>
          <w:rFonts w:ascii="仿宋_GB2312" w:eastAsia="仿宋_GB2312" w:hint="eastAsia"/>
          <w:sz w:val="32"/>
          <w:szCs w:val="32"/>
        </w:rPr>
        <w:t>人，专技四级</w:t>
      </w:r>
      <w:r>
        <w:rPr>
          <w:rFonts w:ascii="仿宋_GB2312" w:eastAsia="仿宋_GB2312"/>
          <w:sz w:val="32"/>
          <w:szCs w:val="32"/>
        </w:rPr>
        <w:t>2</w:t>
      </w:r>
      <w:r>
        <w:rPr>
          <w:rFonts w:ascii="仿宋_GB2312" w:eastAsia="仿宋_GB2312" w:hint="eastAsia"/>
          <w:sz w:val="32"/>
          <w:szCs w:val="32"/>
        </w:rPr>
        <w:t>人，专技五级</w:t>
      </w:r>
      <w:r>
        <w:rPr>
          <w:rFonts w:ascii="仿宋_GB2312" w:eastAsia="仿宋_GB2312"/>
          <w:sz w:val="32"/>
          <w:szCs w:val="32"/>
        </w:rPr>
        <w:t>268</w:t>
      </w:r>
      <w:r>
        <w:rPr>
          <w:rFonts w:ascii="仿宋_GB2312" w:eastAsia="仿宋_GB2312" w:hint="eastAsia"/>
          <w:sz w:val="32"/>
          <w:szCs w:val="32"/>
        </w:rPr>
        <w:t>人，专技六级</w:t>
      </w:r>
      <w:r>
        <w:rPr>
          <w:rFonts w:ascii="仿宋_GB2312" w:eastAsia="仿宋_GB2312"/>
          <w:sz w:val="32"/>
          <w:szCs w:val="32"/>
        </w:rPr>
        <w:t>688</w:t>
      </w:r>
      <w:r>
        <w:rPr>
          <w:rFonts w:ascii="仿宋_GB2312" w:eastAsia="仿宋_GB2312" w:hint="eastAsia"/>
          <w:sz w:val="32"/>
          <w:szCs w:val="32"/>
        </w:rPr>
        <w:t>人，专技七级</w:t>
      </w:r>
      <w:r>
        <w:rPr>
          <w:rFonts w:ascii="仿宋_GB2312" w:eastAsia="仿宋_GB2312"/>
          <w:sz w:val="32"/>
          <w:szCs w:val="32"/>
        </w:rPr>
        <w:t>243</w:t>
      </w:r>
      <w:r>
        <w:rPr>
          <w:rFonts w:ascii="仿宋_GB2312" w:eastAsia="仿宋_GB2312" w:hint="eastAsia"/>
          <w:sz w:val="32"/>
          <w:szCs w:val="32"/>
        </w:rPr>
        <w:t>人，专技八级</w:t>
      </w:r>
      <w:r>
        <w:rPr>
          <w:rFonts w:ascii="仿宋_GB2312" w:eastAsia="仿宋_GB2312"/>
          <w:sz w:val="32"/>
          <w:szCs w:val="32"/>
        </w:rPr>
        <w:t>275</w:t>
      </w:r>
      <w:r>
        <w:rPr>
          <w:rFonts w:ascii="仿宋_GB2312" w:eastAsia="仿宋_GB2312" w:hint="eastAsia"/>
          <w:sz w:val="32"/>
          <w:szCs w:val="32"/>
        </w:rPr>
        <w:t>人，专技九级</w:t>
      </w:r>
      <w:r>
        <w:rPr>
          <w:rFonts w:ascii="仿宋_GB2312" w:eastAsia="仿宋_GB2312"/>
          <w:sz w:val="32"/>
          <w:szCs w:val="32"/>
        </w:rPr>
        <w:t>369</w:t>
      </w:r>
      <w:r>
        <w:rPr>
          <w:rFonts w:ascii="仿宋_GB2312" w:eastAsia="仿宋_GB2312" w:hint="eastAsia"/>
          <w:sz w:val="32"/>
          <w:szCs w:val="32"/>
        </w:rPr>
        <w:t>人，专技十级</w:t>
      </w:r>
      <w:r>
        <w:rPr>
          <w:rFonts w:ascii="仿宋_GB2312" w:eastAsia="仿宋_GB2312"/>
          <w:sz w:val="32"/>
          <w:szCs w:val="32"/>
        </w:rPr>
        <w:lastRenderedPageBreak/>
        <w:t>334</w:t>
      </w:r>
      <w:r>
        <w:rPr>
          <w:rFonts w:ascii="仿宋_GB2312" w:eastAsia="仿宋_GB2312" w:hint="eastAsia"/>
          <w:sz w:val="32"/>
          <w:szCs w:val="32"/>
        </w:rPr>
        <w:t>人，</w:t>
      </w:r>
      <w:proofErr w:type="gramStart"/>
      <w:r>
        <w:rPr>
          <w:rFonts w:ascii="仿宋_GB2312" w:eastAsia="仿宋_GB2312" w:hint="eastAsia"/>
          <w:sz w:val="32"/>
          <w:szCs w:val="32"/>
        </w:rPr>
        <w:t>专技十一级</w:t>
      </w:r>
      <w:proofErr w:type="gramEnd"/>
      <w:r>
        <w:rPr>
          <w:rFonts w:ascii="仿宋_GB2312" w:eastAsia="仿宋_GB2312"/>
          <w:sz w:val="32"/>
          <w:szCs w:val="32"/>
        </w:rPr>
        <w:t>266</w:t>
      </w:r>
      <w:r>
        <w:rPr>
          <w:rFonts w:ascii="仿宋_GB2312" w:eastAsia="仿宋_GB2312" w:hint="eastAsia"/>
          <w:sz w:val="32"/>
          <w:szCs w:val="32"/>
        </w:rPr>
        <w:t>人，专技十二级</w:t>
      </w:r>
      <w:r>
        <w:rPr>
          <w:rFonts w:ascii="仿宋_GB2312" w:eastAsia="仿宋_GB2312"/>
          <w:sz w:val="32"/>
          <w:szCs w:val="32"/>
        </w:rPr>
        <w:t>220</w:t>
      </w:r>
      <w:r>
        <w:rPr>
          <w:rFonts w:ascii="仿宋_GB2312" w:eastAsia="仿宋_GB2312" w:hint="eastAsia"/>
          <w:sz w:val="32"/>
          <w:szCs w:val="32"/>
        </w:rPr>
        <w:t>人，</w:t>
      </w:r>
      <w:r>
        <w:rPr>
          <w:rFonts w:ascii="仿宋_GB2312" w:eastAsia="仿宋_GB2312" w:hint="eastAsia"/>
          <w:sz w:val="32"/>
          <w:szCs w:val="32"/>
        </w:rPr>
        <w:t>专技十三级</w:t>
      </w:r>
      <w:r>
        <w:rPr>
          <w:rFonts w:ascii="仿宋_GB2312" w:eastAsia="仿宋_GB2312"/>
          <w:sz w:val="32"/>
          <w:szCs w:val="32"/>
        </w:rPr>
        <w:t>20</w:t>
      </w:r>
      <w:r>
        <w:rPr>
          <w:rFonts w:ascii="仿宋_GB2312" w:eastAsia="仿宋_GB2312" w:hint="eastAsia"/>
          <w:sz w:val="32"/>
          <w:szCs w:val="32"/>
        </w:rPr>
        <w:t>人）；工勤人员</w:t>
      </w:r>
      <w:r>
        <w:rPr>
          <w:rFonts w:ascii="仿宋_GB2312" w:eastAsia="仿宋_GB2312"/>
          <w:sz w:val="32"/>
          <w:szCs w:val="32"/>
        </w:rPr>
        <w:t>126</w:t>
      </w:r>
      <w:r>
        <w:rPr>
          <w:rFonts w:ascii="仿宋_GB2312" w:eastAsia="仿宋_GB2312" w:hint="eastAsia"/>
          <w:sz w:val="32"/>
          <w:szCs w:val="32"/>
        </w:rPr>
        <w:t>人（技术工二级</w:t>
      </w:r>
      <w:r>
        <w:rPr>
          <w:rFonts w:ascii="仿宋_GB2312" w:eastAsia="仿宋_GB2312"/>
          <w:sz w:val="32"/>
          <w:szCs w:val="32"/>
        </w:rPr>
        <w:t>5</w:t>
      </w:r>
      <w:r>
        <w:rPr>
          <w:rFonts w:ascii="仿宋_GB2312" w:eastAsia="仿宋_GB2312" w:hint="eastAsia"/>
          <w:sz w:val="32"/>
          <w:szCs w:val="32"/>
        </w:rPr>
        <w:t>人，技术工三级</w:t>
      </w:r>
      <w:r>
        <w:rPr>
          <w:rFonts w:ascii="仿宋_GB2312" w:eastAsia="仿宋_GB2312"/>
          <w:sz w:val="32"/>
          <w:szCs w:val="32"/>
        </w:rPr>
        <w:t>54</w:t>
      </w:r>
      <w:r>
        <w:rPr>
          <w:rFonts w:ascii="仿宋_GB2312" w:eastAsia="仿宋_GB2312" w:hint="eastAsia"/>
          <w:sz w:val="32"/>
          <w:szCs w:val="32"/>
        </w:rPr>
        <w:t>人，技术工四级</w:t>
      </w:r>
      <w:r>
        <w:rPr>
          <w:rFonts w:ascii="仿宋_GB2312" w:eastAsia="仿宋_GB2312"/>
          <w:sz w:val="32"/>
          <w:szCs w:val="32"/>
        </w:rPr>
        <w:t>52</w:t>
      </w:r>
      <w:r>
        <w:rPr>
          <w:rFonts w:ascii="仿宋_GB2312" w:eastAsia="仿宋_GB2312" w:hint="eastAsia"/>
          <w:sz w:val="32"/>
          <w:szCs w:val="32"/>
        </w:rPr>
        <w:t>人，技术工五级</w:t>
      </w:r>
      <w:r>
        <w:rPr>
          <w:rFonts w:ascii="仿宋_GB2312" w:eastAsia="仿宋_GB2312"/>
          <w:sz w:val="32"/>
          <w:szCs w:val="32"/>
        </w:rPr>
        <w:t>15</w:t>
      </w:r>
      <w:r>
        <w:rPr>
          <w:rFonts w:ascii="仿宋_GB2312" w:eastAsia="仿宋_GB2312" w:hint="eastAsia"/>
          <w:sz w:val="32"/>
          <w:szCs w:val="32"/>
        </w:rPr>
        <w:t>人）；九级职员</w:t>
      </w:r>
      <w:r>
        <w:rPr>
          <w:rFonts w:ascii="仿宋_GB2312" w:eastAsia="仿宋_GB2312"/>
          <w:sz w:val="32"/>
          <w:szCs w:val="32"/>
        </w:rPr>
        <w:t>1</w:t>
      </w:r>
      <w:r>
        <w:rPr>
          <w:rFonts w:ascii="仿宋_GB2312" w:eastAsia="仿宋_GB2312" w:hint="eastAsia"/>
          <w:sz w:val="32"/>
          <w:szCs w:val="32"/>
        </w:rPr>
        <w:t>人。</w:t>
      </w:r>
    </w:p>
    <w:p w:rsidR="002B20B2" w:rsidRDefault="00446498">
      <w:pPr>
        <w:snapToGrid w:val="0"/>
        <w:spacing w:line="560" w:lineRule="exact"/>
        <w:ind w:left="0" w:firstLineChars="200" w:firstLine="640"/>
        <w:rPr>
          <w:rFonts w:ascii="黑体" w:eastAsia="黑体" w:hAnsi="黑体"/>
          <w:sz w:val="32"/>
          <w:szCs w:val="32"/>
        </w:rPr>
      </w:pPr>
      <w:r>
        <w:rPr>
          <w:rFonts w:ascii="黑体" w:eastAsia="黑体" w:hAnsi="黑体" w:hint="eastAsia"/>
          <w:sz w:val="32"/>
          <w:szCs w:val="32"/>
        </w:rPr>
        <w:t>二、意见建议办理情况</w:t>
      </w:r>
    </w:p>
    <w:p w:rsidR="002B20B2" w:rsidRDefault="00446498">
      <w:pPr>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职称评聘是一项政策性很强的工作，全县各级各类学校教师职称评聘工作均按照上级文件执行，并接受社会、群众监督。由于您提出的意见与现行政策不吻合，所以在无上行依据的情况下，暂时还不能对职称评聘政策作改变，希望您能理解。</w:t>
      </w:r>
    </w:p>
    <w:p w:rsidR="002B20B2" w:rsidRDefault="00446498">
      <w:pPr>
        <w:numPr>
          <w:ilvl w:val="0"/>
          <w:numId w:val="1"/>
        </w:numPr>
        <w:snapToGrid w:val="0"/>
        <w:spacing w:line="560" w:lineRule="exact"/>
        <w:ind w:left="0" w:firstLine="640"/>
        <w:rPr>
          <w:rFonts w:ascii="黑体" w:eastAsia="黑体" w:hAnsi="黑体"/>
          <w:sz w:val="32"/>
          <w:szCs w:val="32"/>
        </w:rPr>
      </w:pPr>
      <w:r>
        <w:rPr>
          <w:rFonts w:ascii="黑体" w:eastAsia="黑体" w:hAnsi="黑体" w:hint="eastAsia"/>
          <w:sz w:val="32"/>
          <w:szCs w:val="32"/>
        </w:rPr>
        <w:t>下步工作方向</w:t>
      </w:r>
    </w:p>
    <w:p w:rsidR="002B20B2" w:rsidRDefault="00446498">
      <w:pPr>
        <w:snapToGrid w:val="0"/>
        <w:spacing w:line="560" w:lineRule="exact"/>
        <w:ind w:left="0" w:firstLineChars="200" w:firstLine="640"/>
        <w:rPr>
          <w:rFonts w:ascii="仿宋_GB2312" w:eastAsia="仿宋_GB2312"/>
          <w:sz w:val="32"/>
          <w:szCs w:val="32"/>
        </w:rPr>
      </w:pPr>
      <w:proofErr w:type="gramStart"/>
      <w:r>
        <w:rPr>
          <w:rFonts w:eastAsia="仿宋_GB2312" w:hint="eastAsia"/>
          <w:sz w:val="32"/>
          <w:szCs w:val="32"/>
        </w:rPr>
        <w:t>依据教体局</w:t>
      </w:r>
      <w:proofErr w:type="gramEnd"/>
      <w:r>
        <w:rPr>
          <w:rFonts w:eastAsia="仿宋_GB2312" w:hint="eastAsia"/>
          <w:sz w:val="32"/>
          <w:szCs w:val="32"/>
        </w:rPr>
        <w:t>所属事业单位机构编制情况，及时进行岗位设置调整，确保符合聘用条件人员应聘尽聘，确保达到</w:t>
      </w:r>
      <w:r>
        <w:rPr>
          <w:rFonts w:ascii="仿宋_GB2312" w:eastAsia="仿宋_GB2312" w:hint="eastAsia"/>
          <w:sz w:val="32"/>
          <w:szCs w:val="32"/>
        </w:rPr>
        <w:t>实施评聘结合，化解聘用矛盾的目标。</w:t>
      </w:r>
    </w:p>
    <w:p w:rsidR="002B20B2" w:rsidRDefault="00446498">
      <w:pPr>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感谢</w:t>
      </w:r>
      <w:r>
        <w:rPr>
          <w:rFonts w:ascii="仿宋_GB2312" w:eastAsia="仿宋_GB2312" w:hint="eastAsia"/>
          <w:sz w:val="32"/>
          <w:szCs w:val="32"/>
        </w:rPr>
        <w:t>你</w:t>
      </w:r>
      <w:proofErr w:type="gramStart"/>
      <w:r>
        <w:rPr>
          <w:rFonts w:ascii="仿宋_GB2312" w:eastAsia="仿宋_GB2312" w:hint="eastAsia"/>
          <w:sz w:val="32"/>
          <w:szCs w:val="32"/>
        </w:rPr>
        <w:t>对教体事业</w:t>
      </w:r>
      <w:proofErr w:type="gramEnd"/>
      <w:r>
        <w:rPr>
          <w:rFonts w:ascii="仿宋_GB2312" w:eastAsia="仿宋_GB2312" w:hint="eastAsia"/>
          <w:sz w:val="32"/>
          <w:szCs w:val="32"/>
        </w:rPr>
        <w:t>的关心和支持。</w:t>
      </w:r>
    </w:p>
    <w:p w:rsidR="002B20B2" w:rsidRDefault="00446498">
      <w:pPr>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以上答复，如有不妥，请批评指正。</w:t>
      </w:r>
    </w:p>
    <w:p w:rsidR="002B20B2" w:rsidRDefault="002B20B2">
      <w:pPr>
        <w:snapToGrid w:val="0"/>
        <w:spacing w:line="560" w:lineRule="exact"/>
        <w:ind w:left="0" w:firstLineChars="200" w:firstLine="640"/>
        <w:rPr>
          <w:rFonts w:ascii="仿宋_GB2312" w:eastAsia="仿宋_GB2312"/>
          <w:sz w:val="32"/>
          <w:szCs w:val="32"/>
        </w:rPr>
      </w:pPr>
    </w:p>
    <w:p w:rsidR="002B20B2" w:rsidRDefault="00446498">
      <w:pPr>
        <w:snapToGrid w:val="0"/>
        <w:spacing w:line="560" w:lineRule="exact"/>
        <w:ind w:left="0" w:firstLineChars="200" w:firstLine="640"/>
        <w:rPr>
          <w:rFonts w:ascii="仿宋_GB2312" w:eastAsia="仿宋_GB2312"/>
          <w:sz w:val="32"/>
          <w:szCs w:val="32"/>
        </w:rPr>
      </w:pPr>
      <w:r>
        <w:rPr>
          <w:rFonts w:ascii="仿宋_GB2312" w:eastAsia="仿宋_GB2312" w:hint="eastAsia"/>
          <w:sz w:val="32"/>
          <w:szCs w:val="32"/>
        </w:rPr>
        <w:t>（联系人：王大军</w:t>
      </w:r>
      <w:r>
        <w:rPr>
          <w:rFonts w:ascii="仿宋_GB2312" w:eastAsia="仿宋_GB2312" w:hint="eastAsia"/>
          <w:sz w:val="32"/>
          <w:szCs w:val="32"/>
        </w:rPr>
        <w:t xml:space="preserve">   </w:t>
      </w:r>
      <w:r>
        <w:rPr>
          <w:rFonts w:ascii="仿宋_GB2312" w:eastAsia="仿宋_GB2312" w:hint="eastAsia"/>
          <w:sz w:val="32"/>
          <w:szCs w:val="32"/>
        </w:rPr>
        <w:t>联系电话：</w:t>
      </w:r>
      <w:r w:rsidR="00B43FC5">
        <w:rPr>
          <w:rFonts w:ascii="仿宋_GB2312" w:eastAsia="仿宋_GB2312" w:hint="eastAsia"/>
          <w:sz w:val="32"/>
          <w:szCs w:val="32"/>
        </w:rPr>
        <w:t>67786959</w:t>
      </w:r>
      <w:bookmarkStart w:id="0" w:name="_GoBack"/>
      <w:bookmarkEnd w:id="0"/>
      <w:r>
        <w:rPr>
          <w:rFonts w:ascii="仿宋_GB2312" w:eastAsia="仿宋_GB2312" w:hint="eastAsia"/>
          <w:sz w:val="32"/>
          <w:szCs w:val="32"/>
        </w:rPr>
        <w:t>）</w:t>
      </w:r>
    </w:p>
    <w:p w:rsidR="002B20B2" w:rsidRDefault="002B20B2">
      <w:pPr>
        <w:snapToGrid w:val="0"/>
        <w:spacing w:line="560" w:lineRule="exact"/>
        <w:ind w:left="0"/>
        <w:rPr>
          <w:rFonts w:ascii="仿宋_GB2312" w:eastAsia="仿宋_GB2312"/>
          <w:sz w:val="32"/>
          <w:szCs w:val="32"/>
        </w:rPr>
      </w:pPr>
    </w:p>
    <w:p w:rsidR="002B20B2" w:rsidRDefault="002B20B2">
      <w:pPr>
        <w:snapToGrid w:val="0"/>
        <w:spacing w:line="560" w:lineRule="exact"/>
        <w:ind w:left="0" w:firstLineChars="1200" w:firstLine="3840"/>
        <w:rPr>
          <w:rFonts w:ascii="仿宋_GB2312" w:eastAsia="仿宋_GB2312"/>
          <w:sz w:val="32"/>
          <w:szCs w:val="32"/>
        </w:rPr>
      </w:pPr>
    </w:p>
    <w:p w:rsidR="002B20B2" w:rsidRDefault="00446498">
      <w:pPr>
        <w:snapToGrid w:val="0"/>
        <w:spacing w:line="560" w:lineRule="exact"/>
        <w:ind w:left="0" w:firstLineChars="1300" w:firstLine="4160"/>
        <w:rPr>
          <w:rFonts w:ascii="仿宋_GB2312" w:eastAsia="仿宋_GB2312"/>
          <w:sz w:val="32"/>
          <w:szCs w:val="32"/>
        </w:rPr>
      </w:pPr>
      <w:r>
        <w:rPr>
          <w:rFonts w:ascii="仿宋_GB2312" w:eastAsia="仿宋_GB2312" w:hint="eastAsia"/>
          <w:sz w:val="32"/>
          <w:szCs w:val="32"/>
        </w:rPr>
        <w:t>石林彝族自治县教育体育局</w:t>
      </w:r>
    </w:p>
    <w:p w:rsidR="002B20B2" w:rsidRDefault="00446498">
      <w:pPr>
        <w:snapToGrid w:val="0"/>
        <w:spacing w:line="560" w:lineRule="exact"/>
        <w:ind w:left="0" w:firstLineChars="1550" w:firstLine="4960"/>
        <w:rPr>
          <w:rFonts w:ascii="仿宋_GB2312" w:eastAsia="仿宋_GB2312"/>
          <w:sz w:val="32"/>
          <w:szCs w:val="32"/>
        </w:rPr>
      </w:pPr>
      <w:r>
        <w:rPr>
          <w:rFonts w:ascii="仿宋_GB2312" w:eastAsia="仿宋_GB2312"/>
          <w:sz w:val="32"/>
          <w:szCs w:val="32"/>
        </w:rPr>
        <w:t>2020</w:t>
      </w:r>
      <w:r>
        <w:rPr>
          <w:rFonts w:ascii="仿宋_GB2312" w:eastAsia="仿宋_GB2312" w:hint="eastAsia"/>
          <w:sz w:val="32"/>
          <w:szCs w:val="32"/>
        </w:rPr>
        <w:t>年</w:t>
      </w:r>
      <w:r>
        <w:rPr>
          <w:rFonts w:ascii="仿宋_GB2312" w:eastAsia="仿宋_GB2312" w:hint="eastAsia"/>
          <w:sz w:val="32"/>
          <w:szCs w:val="32"/>
        </w:rPr>
        <w:t>10</w:t>
      </w:r>
      <w:r>
        <w:rPr>
          <w:rFonts w:ascii="仿宋_GB2312" w:eastAsia="仿宋_GB2312" w:hint="eastAsia"/>
          <w:sz w:val="32"/>
          <w:szCs w:val="32"/>
        </w:rPr>
        <w:t>月</w:t>
      </w:r>
      <w:r>
        <w:rPr>
          <w:rFonts w:ascii="仿宋_GB2312" w:eastAsia="仿宋_GB2312" w:hint="eastAsia"/>
          <w:sz w:val="32"/>
          <w:szCs w:val="32"/>
        </w:rPr>
        <w:t>9</w:t>
      </w:r>
      <w:r>
        <w:rPr>
          <w:rFonts w:ascii="仿宋_GB2312" w:eastAsia="仿宋_GB2312" w:hint="eastAsia"/>
          <w:sz w:val="32"/>
          <w:szCs w:val="32"/>
        </w:rPr>
        <w:t>日</w:t>
      </w:r>
    </w:p>
    <w:p w:rsidR="002B20B2" w:rsidRDefault="002B20B2">
      <w:pPr>
        <w:snapToGrid w:val="0"/>
        <w:spacing w:line="500" w:lineRule="exact"/>
      </w:pPr>
    </w:p>
    <w:p w:rsidR="002B20B2" w:rsidRDefault="00446498">
      <w:pPr>
        <w:adjustRightInd w:val="0"/>
        <w:snapToGrid w:val="0"/>
        <w:spacing w:line="600" w:lineRule="atLeast"/>
        <w:ind w:left="0"/>
        <w:rPr>
          <w:rFonts w:ascii="仿宋_GB2312" w:eastAsia="仿宋_GB2312"/>
          <w:sz w:val="32"/>
          <w:szCs w:val="32"/>
        </w:rPr>
      </w:pPr>
      <w:r>
        <w:rPr>
          <w:rFonts w:ascii="仿宋_GB2312" w:eastAsia="仿宋_GB2312"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477520</wp:posOffset>
                </wp:positionV>
                <wp:extent cx="5615940" cy="0"/>
                <wp:effectExtent l="0" t="53975" r="3810" b="60325"/>
                <wp:wrapSquare wrapText="bothSides"/>
                <wp:docPr id="6" name="直线 15"/>
                <wp:cNvGraphicFramePr/>
                <a:graphic xmlns:a="http://schemas.openxmlformats.org/drawingml/2006/main">
                  <a:graphicData uri="http://schemas.microsoft.com/office/word/2010/wordprocessingShape">
                    <wps:wsp>
                      <wps:cNvCnPr/>
                      <wps:spPr>
                        <a:xfrm>
                          <a:off x="0" y="0"/>
                          <a:ext cx="5615940" cy="0"/>
                        </a:xfrm>
                        <a:prstGeom prst="line">
                          <a:avLst/>
                        </a:prstGeom>
                        <a:ln w="107950" cap="flat" cmpd="thinThick">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15" o:spid="_x0000_s1026" o:spt="20" style="position:absolute;left:0pt;margin-left:-2.5pt;margin-top:37.6pt;height:0pt;width:442.2pt;mso-wrap-distance-bottom:0pt;mso-wrap-distance-left:9pt;mso-wrap-distance-right:9pt;mso-wrap-distance-top:0pt;z-index:251659264;mso-width-relative:page;mso-height-relative:page;" filled="f" stroked="t" coordsize="21600,21600" o:gfxdata="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M3/TNgAAAAJAQAADwAAAAAAAAAB&#10;ACAAAAAiAAAAZHJzL2Rvd25yZXYueG1sUEsBAhQAFAAAAAgAh07iQP9fcCDXAQAAlgMAAA4AAAAA&#10;AAAAAQAgAAAAJwEAAGRycy9lMm9Eb2MueG1sUEsFBgAAAAAGAAYAWQEAAHAFAAAAAA==&#10;">
                <v:fill on="f" focussize="0,0"/>
                <v:stroke weight="8.5pt" color="#FF0000" linestyle="thinThick" joinstyle="round"/>
                <v:imagedata o:title=""/>
                <o:lock v:ext="edit" aspectratio="f"/>
                <w10:wrap type="square"/>
              </v:line>
            </w:pict>
          </mc:Fallback>
        </mc:AlternateContent>
      </w:r>
    </w:p>
    <w:sectPr w:rsidR="002B20B2">
      <w:headerReference w:type="even" r:id="rId9"/>
      <w:headerReference w:type="default" r:id="rId10"/>
      <w:footerReference w:type="even" r:id="rId11"/>
      <w:footerReference w:type="default" r:id="rId12"/>
      <w:headerReference w:type="first" r:id="rId13"/>
      <w:footerReference w:type="first" r:id="rId14"/>
      <w:footnotePr>
        <w:numFmt w:val="decimalHalfWidth"/>
      </w:footnotePr>
      <w:endnotePr>
        <w:numFmt w:val="chineseCounting"/>
      </w:endnotePr>
      <w:pgSz w:w="11905" w:h="16837"/>
      <w:pgMar w:top="1701" w:right="1474" w:bottom="1984" w:left="1587" w:header="566" w:footer="56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6498">
      <w:pPr>
        <w:spacing w:line="240" w:lineRule="auto"/>
      </w:pPr>
      <w:r>
        <w:separator/>
      </w:r>
    </w:p>
  </w:endnote>
  <w:endnote w:type="continuationSeparator" w:id="0">
    <w:p w:rsidR="00000000" w:rsidRDefault="004464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0B2" w:rsidRDefault="00446498">
    <w:pPr>
      <w:spacing w:line="1" w:lineRule="atLeast"/>
    </w:pPr>
    <w:r>
      <w:rPr>
        <w:noProof/>
      </w:rPr>
      <mc:AlternateContent>
        <mc:Choice Requires="wps">
          <w:drawing>
            <wp:inline distT="0" distB="0" distL="0" distR="0">
              <wp:extent cx="5615940" cy="899795"/>
              <wp:effectExtent l="0" t="0" r="0" b="0"/>
              <wp:docPr id="4"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Rot="1"/>
                    </wps:cNvSpPr>
                    <wps:spPr>
                      <a:xfrm>
                        <a:off x="0" y="0"/>
                        <a:ext cx="5615940" cy="899795"/>
                      </a:xfrm>
                      <a:prstGeom prst="rect">
                        <a:avLst/>
                      </a:prstGeom>
                      <a:noFill/>
                      <a:ln w="9525">
                        <a:noFill/>
                      </a:ln>
                    </wps:spPr>
                    <wps:txbx>
                      <w:txbxContent>
                        <w:p w:rsidR="002B20B2" w:rsidRDefault="00446498">
                          <w:pPr>
                            <w:spacing w:line="439" w:lineRule="atLeast"/>
                            <w:jc w:val="left"/>
                            <w:rPr>
                              <w:rFonts w:ascii="宋体" w:hAnsi="宋体"/>
                              <w:sz w:val="28"/>
                            </w:rPr>
                          </w:pPr>
                          <w:r>
                            <w:rPr>
                              <w:rFonts w:ascii="宋体" w:hAnsi="宋体" w:hint="eastAsia"/>
                              <w:sz w:val="28"/>
                            </w:rPr>
                            <w:t xml:space="preserve">- </w:t>
                          </w:r>
                          <w:r>
                            <w:rPr>
                              <w:rFonts w:ascii="宋体" w:hAnsi="宋体" w:hint="eastAsia"/>
                              <w:sz w:val="28"/>
                            </w:rPr>
                            <w:fldChar w:fldCharType="begin"/>
                          </w:r>
                          <w:r>
                            <w:rPr>
                              <w:rFonts w:ascii="宋体" w:hAnsi="宋体" w:hint="eastAsia"/>
                              <w:sz w:val="28"/>
                            </w:rPr>
                            <w:instrText xml:space="preserve"> PAGE \* Arabic \* MERGEFORMAT </w:instrText>
                          </w:r>
                          <w:r>
                            <w:rPr>
                              <w:rFonts w:ascii="宋体" w:hAnsi="宋体" w:hint="eastAsia"/>
                              <w:sz w:val="28"/>
                            </w:rPr>
                            <w:fldChar w:fldCharType="separate"/>
                          </w:r>
                          <w:r w:rsidR="00B43FC5">
                            <w:rPr>
                              <w:rFonts w:ascii="宋体" w:hAnsi="宋体"/>
                              <w:noProof/>
                              <w:sz w:val="28"/>
                            </w:rPr>
                            <w:t>2</w:t>
                          </w:r>
                          <w:r>
                            <w:rPr>
                              <w:rFonts w:ascii="宋体" w:hAnsi="宋体" w:hint="eastAsia"/>
                              <w:sz w:val="28"/>
                            </w:rPr>
                            <w:fldChar w:fldCharType="end"/>
                          </w:r>
                          <w:r>
                            <w:rPr>
                              <w:rFonts w:ascii="宋体" w:hAnsi="宋体" w:hint="eastAsia"/>
                              <w:sz w:val="28"/>
                            </w:rPr>
                            <w:t xml:space="preserve"> -</w:t>
                          </w:r>
                        </w:p>
                      </w:txbxContent>
                    </wps:txbx>
                    <wps:bodyPr wrap="square" lIns="0" tIns="0" rIns="0" bIns="0" upright="1"/>
                  </wps:wsp>
                </a:graphicData>
              </a:graphic>
            </wp:inline>
          </w:drawing>
        </mc:Choice>
        <mc:Fallback>
          <w:pict>
            <v:shapetype id="_x0000_t202" coordsize="21600,21600" o:spt="202" path="m,l,21600r21600,l21600,xe">
              <v:stroke joinstyle="miter"/>
              <v:path gradientshapeok="t" o:connecttype="rect"/>
            </v:shapetype>
            <v:shape id="文本框 3" o:spid="_x0000_s1028" type="#_x0000_t202" style="width:442.2pt;height:7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" filled="f" stroked="f">
              <v:path arrowok="t"/>
              <o:lock v:ext="edit" rotation="t"/>
              <v:textbox inset="0,0,0,0">
                <w:txbxContent>
                  <w:p w:rsidR="002B20B2" w:rsidRDefault="00446498">
                    <w:pPr>
                      <w:spacing w:line="439" w:lineRule="atLeast"/>
                      <w:jc w:val="left"/>
                      <w:rPr>
                        <w:rFonts w:ascii="宋体" w:hAnsi="宋体"/>
                        <w:sz w:val="28"/>
                      </w:rPr>
                    </w:pPr>
                    <w:r>
                      <w:rPr>
                        <w:rFonts w:ascii="宋体" w:hAnsi="宋体" w:hint="eastAsia"/>
                        <w:sz w:val="28"/>
                      </w:rPr>
                      <w:t xml:space="preserve">- </w:t>
                    </w:r>
                    <w:r>
                      <w:rPr>
                        <w:rFonts w:ascii="宋体" w:hAnsi="宋体" w:hint="eastAsia"/>
                        <w:sz w:val="28"/>
                      </w:rPr>
                      <w:fldChar w:fldCharType="begin"/>
                    </w:r>
                    <w:r>
                      <w:rPr>
                        <w:rFonts w:ascii="宋体" w:hAnsi="宋体" w:hint="eastAsia"/>
                        <w:sz w:val="28"/>
                      </w:rPr>
                      <w:instrText xml:space="preserve"> PAGE \* Arabic \* MERGEFORMAT </w:instrText>
                    </w:r>
                    <w:r>
                      <w:rPr>
                        <w:rFonts w:ascii="宋体" w:hAnsi="宋体" w:hint="eastAsia"/>
                        <w:sz w:val="28"/>
                      </w:rPr>
                      <w:fldChar w:fldCharType="separate"/>
                    </w:r>
                    <w:r w:rsidR="00B43FC5">
                      <w:rPr>
                        <w:rFonts w:ascii="宋体" w:hAnsi="宋体"/>
                        <w:noProof/>
                        <w:sz w:val="28"/>
                      </w:rPr>
                      <w:t>2</w:t>
                    </w:r>
                    <w:r>
                      <w:rPr>
                        <w:rFonts w:ascii="宋体" w:hAnsi="宋体" w:hint="eastAsia"/>
                        <w:sz w:val="28"/>
                      </w:rPr>
                      <w:fldChar w:fldCharType="end"/>
                    </w:r>
                    <w:r>
                      <w:rPr>
                        <w:rFonts w:ascii="宋体" w:hAnsi="宋体" w:hint="eastAsia"/>
                        <w:sz w:val="28"/>
                      </w:rPr>
                      <w:t xml:space="preserve"> -</w:t>
                    </w:r>
                  </w:p>
                </w:txbxContent>
              </v:textbox>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0B2" w:rsidRDefault="00446498">
    <w:pPr>
      <w:spacing w:line="1" w:lineRule="atLeast"/>
    </w:pPr>
    <w:r>
      <w:rPr>
        <w:noProof/>
      </w:rPr>
      <mc:AlternateContent>
        <mc:Choice Requires="wps">
          <w:drawing>
            <wp:inline distT="0" distB="0" distL="0" distR="0">
              <wp:extent cx="5615940" cy="899795"/>
              <wp:effectExtent l="0" t="0" r="0" b="0"/>
              <wp:docPr id="5"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Rot="1"/>
                    </wps:cNvSpPr>
                    <wps:spPr>
                      <a:xfrm>
                        <a:off x="0" y="0"/>
                        <a:ext cx="5615940" cy="899795"/>
                      </a:xfrm>
                      <a:prstGeom prst="rect">
                        <a:avLst/>
                      </a:prstGeom>
                      <a:noFill/>
                      <a:ln w="9525">
                        <a:noFill/>
                      </a:ln>
                    </wps:spPr>
                    <wps:txbx>
                      <w:txbxContent>
                        <w:p w:rsidR="002B20B2" w:rsidRDefault="00446498">
                          <w:pPr>
                            <w:spacing w:line="439" w:lineRule="atLeast"/>
                            <w:jc w:val="right"/>
                            <w:rPr>
                              <w:rFonts w:ascii="宋体" w:hAnsi="宋体"/>
                              <w:sz w:val="28"/>
                            </w:rPr>
                          </w:pPr>
                          <w:r>
                            <w:rPr>
                              <w:rFonts w:ascii="宋体" w:hAnsi="宋体" w:hint="eastAsia"/>
                              <w:sz w:val="28"/>
                            </w:rPr>
                            <w:t xml:space="preserve">- </w:t>
                          </w:r>
                          <w:r>
                            <w:rPr>
                              <w:rFonts w:ascii="宋体" w:hAnsi="宋体" w:hint="eastAsia"/>
                              <w:sz w:val="28"/>
                            </w:rPr>
                            <w:fldChar w:fldCharType="begin"/>
                          </w:r>
                          <w:r>
                            <w:rPr>
                              <w:rFonts w:ascii="宋体" w:hAnsi="宋体" w:hint="eastAsia"/>
                              <w:sz w:val="28"/>
                            </w:rPr>
                            <w:instrText xml:space="preserve"> PAGE \* Arabic \* MERGEFORMAT </w:instrText>
                          </w:r>
                          <w:r>
                            <w:rPr>
                              <w:rFonts w:ascii="宋体" w:hAnsi="宋体" w:hint="eastAsia"/>
                              <w:sz w:val="28"/>
                            </w:rPr>
                            <w:fldChar w:fldCharType="separate"/>
                          </w:r>
                          <w:r w:rsidR="00B43FC5">
                            <w:rPr>
                              <w:rFonts w:ascii="宋体" w:hAnsi="宋体"/>
                              <w:noProof/>
                              <w:sz w:val="28"/>
                            </w:rPr>
                            <w:t>1</w:t>
                          </w:r>
                          <w:r>
                            <w:rPr>
                              <w:rFonts w:ascii="宋体" w:hAnsi="宋体" w:hint="eastAsia"/>
                              <w:sz w:val="28"/>
                            </w:rPr>
                            <w:fldChar w:fldCharType="end"/>
                          </w:r>
                          <w:r>
                            <w:rPr>
                              <w:rFonts w:ascii="宋体" w:hAnsi="宋体" w:hint="eastAsia"/>
                              <w:sz w:val="28"/>
                            </w:rPr>
                            <w:t xml:space="preserve"> -</w:t>
                          </w:r>
                        </w:p>
                      </w:txbxContent>
                    </wps:txbx>
                    <wps:bodyPr wrap="square" lIns="0" tIns="0" rIns="0" bIns="0" upright="1"/>
                  </wps:wsp>
                </a:graphicData>
              </a:graphic>
            </wp:inline>
          </w:drawing>
        </mc:Choice>
        <mc:Fallback>
          <w:pict>
            <v:shapetype id="_x0000_t202" coordsize="21600,21600" o:spt="202" path="m,l,21600r21600,l21600,xe">
              <v:stroke joinstyle="miter"/>
              <v:path gradientshapeok="t" o:connecttype="rect"/>
            </v:shapetype>
            <v:shape id="文本框 4" o:spid="_x0000_s1029" type="#_x0000_t202" style="width:442.2pt;height:7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" filled="f" stroked="f">
              <v:path arrowok="t"/>
              <o:lock v:ext="edit" rotation="t"/>
              <v:textbox inset="0,0,0,0">
                <w:txbxContent>
                  <w:p w:rsidR="002B20B2" w:rsidRDefault="00446498">
                    <w:pPr>
                      <w:spacing w:line="439" w:lineRule="atLeast"/>
                      <w:jc w:val="right"/>
                      <w:rPr>
                        <w:rFonts w:ascii="宋体" w:hAnsi="宋体"/>
                        <w:sz w:val="28"/>
                      </w:rPr>
                    </w:pPr>
                    <w:r>
                      <w:rPr>
                        <w:rFonts w:ascii="宋体" w:hAnsi="宋体" w:hint="eastAsia"/>
                        <w:sz w:val="28"/>
                      </w:rPr>
                      <w:t xml:space="preserve">- </w:t>
                    </w:r>
                    <w:r>
                      <w:rPr>
                        <w:rFonts w:ascii="宋体" w:hAnsi="宋体" w:hint="eastAsia"/>
                        <w:sz w:val="28"/>
                      </w:rPr>
                      <w:fldChar w:fldCharType="begin"/>
                    </w:r>
                    <w:r>
                      <w:rPr>
                        <w:rFonts w:ascii="宋体" w:hAnsi="宋体" w:hint="eastAsia"/>
                        <w:sz w:val="28"/>
                      </w:rPr>
                      <w:instrText xml:space="preserve"> PAGE \* Arabic \* MERGEFORMAT </w:instrText>
                    </w:r>
                    <w:r>
                      <w:rPr>
                        <w:rFonts w:ascii="宋体" w:hAnsi="宋体" w:hint="eastAsia"/>
                        <w:sz w:val="28"/>
                      </w:rPr>
                      <w:fldChar w:fldCharType="separate"/>
                    </w:r>
                    <w:r w:rsidR="00B43FC5">
                      <w:rPr>
                        <w:rFonts w:ascii="宋体" w:hAnsi="宋体"/>
                        <w:noProof/>
                        <w:sz w:val="28"/>
                      </w:rPr>
                      <w:t>1</w:t>
                    </w:r>
                    <w:r>
                      <w:rPr>
                        <w:rFonts w:ascii="宋体" w:hAnsi="宋体" w:hint="eastAsia"/>
                        <w:sz w:val="28"/>
                      </w:rPr>
                      <w:fldChar w:fldCharType="end"/>
                    </w:r>
                    <w:r>
                      <w:rPr>
                        <w:rFonts w:ascii="宋体" w:hAnsi="宋体" w:hint="eastAsia"/>
                        <w:sz w:val="28"/>
                      </w:rPr>
                      <w:t xml:space="preserve"> -</w:t>
                    </w:r>
                  </w:p>
                </w:txbxContent>
              </v:textbox>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0B2" w:rsidRDefault="002B20B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6498">
      <w:pPr>
        <w:spacing w:line="240" w:lineRule="auto"/>
      </w:pPr>
      <w:r>
        <w:separator/>
      </w:r>
    </w:p>
  </w:footnote>
  <w:footnote w:type="continuationSeparator" w:id="0">
    <w:p w:rsidR="00000000" w:rsidRDefault="0044649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0B2" w:rsidRDefault="00446498">
    <w:pPr>
      <w:spacing w:line="1" w:lineRule="atLeast"/>
    </w:pPr>
    <w:r>
      <w:rPr>
        <w:noProof/>
      </w:rPr>
      <mc:AlternateContent>
        <mc:Choice Requires="wps">
          <w:drawing>
            <wp:inline distT="0" distB="0" distL="0" distR="0">
              <wp:extent cx="5615940" cy="971550"/>
              <wp:effectExtent l="0" t="0" r="0" b="0"/>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Rot="1"/>
                    </wps:cNvSpPr>
                    <wps:spPr>
                      <a:xfrm>
                        <a:off x="0" y="0"/>
                        <a:ext cx="5615940" cy="971550"/>
                      </a:xfrm>
                      <a:prstGeom prst="rect">
                        <a:avLst/>
                      </a:prstGeom>
                      <a:noFill/>
                      <a:ln w="9525">
                        <a:noFill/>
                      </a:ln>
                    </wps:spPr>
                    <wps:txbx>
                      <w:txbxContent>
                        <w:p w:rsidR="002B20B2" w:rsidRDefault="002B20B2">
                          <w:pPr>
                            <w:spacing w:line="334" w:lineRule="atLeast"/>
                            <w:rPr>
                              <w:sz w:val="21"/>
                            </w:rPr>
                          </w:pPr>
                        </w:p>
                      </w:txbxContent>
                    </wps:txbx>
                    <wps:bodyPr wrap="square" lIns="0" tIns="0" rIns="0" bIns="0" upright="1"/>
                  </wps:wsp>
                </a:graphicData>
              </a:graphic>
            </wp:inline>
          </w:drawing>
        </mc:Choice>
        <mc:Fallback xmlns:wpsCustomData="http://www.wps.cn/officeDocument/2013/wpsCustomData" xmlns:w15="http://schemas.microsoft.com/office/word/2012/wordml">
          <w:pict>
            <v:shape id="文本框 1" o:spid="_x0000_s1026" o:spt="202" type="#_x0000_t202" style="height:76.5pt;width:442.2pt;" filled="f" stroked="f" coordsize="21600,21600" o:gfxdata="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f2Lh21QAAAAUBAAAPAAAAAAAAAAEAIAAAACIAAABkcnMvZG93bnJldi54bWxQ&#10;SwECFAAUAAAACACHTuJAdy93P8EBAABeAwAADgAAAAAAAAABACAAAAAkAQAAZHJzL2Uyb0RvYy54&#10;bWxQSwUGAAAAAAYABgBZAQAAVwUAAAAA&#10;">
              <v:fill on="f" focussize="0,0"/>
              <v:stroke on="f"/>
              <v:imagedata o:title=""/>
              <o:lock v:ext="edit" rotation="t" aspectratio="f"/>
              <v:textbox inset="0mm,0mm,0mm,0mm">
                <w:txbxContent>
                  <w:p>
                    <w:pPr>
                      <w:spacing w:line="334" w:lineRule="atLeast"/>
                      <w:rPr>
                        <w:rFonts w:hint="eastAsia"/>
                        <w:sz w:val="21"/>
                      </w:rPr>
                    </w:pPr>
                  </w:p>
                </w:txbxContent>
              </v:textbox>
              <w10:wrap type="non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0B2" w:rsidRDefault="00446498">
    <w:pPr>
      <w:spacing w:line="1" w:lineRule="atLeast"/>
    </w:pPr>
    <w:r>
      <w:rPr>
        <w:noProof/>
      </w:rPr>
      <mc:AlternateContent>
        <mc:Choice Requires="wps">
          <w:drawing>
            <wp:inline distT="0" distB="0" distL="0" distR="0">
              <wp:extent cx="5615940" cy="971550"/>
              <wp:effectExtent l="0" t="0" r="0" b="0"/>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Rot="1"/>
                    </wps:cNvSpPr>
                    <wps:spPr>
                      <a:xfrm>
                        <a:off x="0" y="0"/>
                        <a:ext cx="5615940" cy="971550"/>
                      </a:xfrm>
                      <a:prstGeom prst="rect">
                        <a:avLst/>
                      </a:prstGeom>
                      <a:noFill/>
                      <a:ln w="9525">
                        <a:noFill/>
                      </a:ln>
                    </wps:spPr>
                    <wps:txbx>
                      <w:txbxContent>
                        <w:p w:rsidR="002B20B2" w:rsidRDefault="002B20B2">
                          <w:pPr>
                            <w:spacing w:line="334" w:lineRule="atLeast"/>
                            <w:rPr>
                              <w:sz w:val="21"/>
                            </w:rPr>
                          </w:pPr>
                        </w:p>
                      </w:txbxContent>
                    </wps:txbx>
                    <wps:bodyPr wrap="square" lIns="0" tIns="0" rIns="0" bIns="0" upright="1"/>
                  </wps:wsp>
                </a:graphicData>
              </a:graphic>
            </wp:inline>
          </w:drawing>
        </mc:Choice>
        <mc:Fallback xmlns:wpsCustomData="http://www.wps.cn/officeDocument/2013/wpsCustomData" xmlns:w15="http://schemas.microsoft.com/office/word/2012/wordml">
          <w:pict>
            <v:shape id="文本框 2" o:spid="_x0000_s1026" o:spt="202" type="#_x0000_t202" style="height:76.5pt;width:442.2pt;" filled="f" stroked="f" coordsize="21600,21600" o:gfxdata="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f2Lh21QAAAAUBAAAPAAAAAAAAAAEAIAAAACIAAABkcnMvZG93bnJldi54bWxQ&#10;SwECFAAUAAAACACHTuJAlMTawsEBAABeAwAADgAAAAAAAAABACAAAAAkAQAAZHJzL2Uyb0RvYy54&#10;bWxQSwUGAAAAAAYABgBZAQAAVwUAAAAA&#10;">
              <v:fill on="f" focussize="0,0"/>
              <v:stroke on="f"/>
              <v:imagedata o:title=""/>
              <o:lock v:ext="edit" rotation="t" aspectratio="f"/>
              <v:textbox inset="0mm,0mm,0mm,0mm">
                <w:txbxContent>
                  <w:p>
                    <w:pPr>
                      <w:spacing w:line="334" w:lineRule="atLeast"/>
                      <w:rPr>
                        <w:rFonts w:hint="eastAsia"/>
                        <w:sz w:val="21"/>
                      </w:rPr>
                    </w:pPr>
                  </w:p>
                </w:txbxContent>
              </v:textbox>
              <w10:wrap type="non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0B2" w:rsidRDefault="002B20B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715240"/>
    <w:multiLevelType w:val="singleLevel"/>
    <w:tmpl w:val="5F715240"/>
    <w:lvl w:ilvl="0">
      <w:start w:val="3"/>
      <w:numFmt w:val="chineseCounting"/>
      <w:suff w:val="nothing"/>
      <w:lvlText w:val="%1、"/>
      <w:lvlJc w:val="left"/>
      <w:rPr>
        <w:rFonts w:cs="Times New Roman"/>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49" fillcolor="white">
      <v:fill color="white"/>
    </o:shapedefaults>
  </w:hdrShapeDefaults>
  <w:footnotePr>
    <w:numFmt w:val="decimalHalfWidth"/>
    <w:footnote w:id="-1"/>
    <w:footnote w:id="0"/>
  </w:footnotePr>
  <w:endnotePr>
    <w:numFmt w:val="chineseCounting"/>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8A772E"/>
    <w:rsid w:val="00003866"/>
    <w:rsid w:val="00015668"/>
    <w:rsid w:val="00085614"/>
    <w:rsid w:val="00085DCC"/>
    <w:rsid w:val="00090562"/>
    <w:rsid w:val="000C220C"/>
    <w:rsid w:val="00111463"/>
    <w:rsid w:val="00187CB5"/>
    <w:rsid w:val="001A7213"/>
    <w:rsid w:val="001F4BF4"/>
    <w:rsid w:val="002006D8"/>
    <w:rsid w:val="00256C92"/>
    <w:rsid w:val="00276FA2"/>
    <w:rsid w:val="002B20B2"/>
    <w:rsid w:val="002D5B3F"/>
    <w:rsid w:val="003810E7"/>
    <w:rsid w:val="003A6A08"/>
    <w:rsid w:val="003B3C9A"/>
    <w:rsid w:val="004217E2"/>
    <w:rsid w:val="00432AF1"/>
    <w:rsid w:val="00432F6F"/>
    <w:rsid w:val="00433ADE"/>
    <w:rsid w:val="00446498"/>
    <w:rsid w:val="00451D03"/>
    <w:rsid w:val="00454F95"/>
    <w:rsid w:val="004811C2"/>
    <w:rsid w:val="004A786C"/>
    <w:rsid w:val="0050224A"/>
    <w:rsid w:val="00531785"/>
    <w:rsid w:val="00554E21"/>
    <w:rsid w:val="0057060B"/>
    <w:rsid w:val="00575B3D"/>
    <w:rsid w:val="0057746F"/>
    <w:rsid w:val="005C26CA"/>
    <w:rsid w:val="005C4CA3"/>
    <w:rsid w:val="005F65CB"/>
    <w:rsid w:val="006134E8"/>
    <w:rsid w:val="0065238C"/>
    <w:rsid w:val="00682725"/>
    <w:rsid w:val="00693719"/>
    <w:rsid w:val="006D1F3B"/>
    <w:rsid w:val="00706657"/>
    <w:rsid w:val="00713E71"/>
    <w:rsid w:val="00733E76"/>
    <w:rsid w:val="007513AD"/>
    <w:rsid w:val="007A0A32"/>
    <w:rsid w:val="007D664B"/>
    <w:rsid w:val="008A1F91"/>
    <w:rsid w:val="008A63F3"/>
    <w:rsid w:val="008C213F"/>
    <w:rsid w:val="0091609E"/>
    <w:rsid w:val="00930950"/>
    <w:rsid w:val="00993518"/>
    <w:rsid w:val="009F00C8"/>
    <w:rsid w:val="00A20E29"/>
    <w:rsid w:val="00A54E70"/>
    <w:rsid w:val="00A64F5B"/>
    <w:rsid w:val="00A83A2F"/>
    <w:rsid w:val="00A83C89"/>
    <w:rsid w:val="00A86572"/>
    <w:rsid w:val="00A97315"/>
    <w:rsid w:val="00AB4F29"/>
    <w:rsid w:val="00B34DAE"/>
    <w:rsid w:val="00B43FC5"/>
    <w:rsid w:val="00B51802"/>
    <w:rsid w:val="00BC20AE"/>
    <w:rsid w:val="00C000CA"/>
    <w:rsid w:val="00C37CA2"/>
    <w:rsid w:val="00C65018"/>
    <w:rsid w:val="00C747D0"/>
    <w:rsid w:val="00C818BA"/>
    <w:rsid w:val="00C9364C"/>
    <w:rsid w:val="00CD1497"/>
    <w:rsid w:val="00D45E7E"/>
    <w:rsid w:val="00D51D04"/>
    <w:rsid w:val="00D616B6"/>
    <w:rsid w:val="00D85DCB"/>
    <w:rsid w:val="00DA351F"/>
    <w:rsid w:val="00DC3E40"/>
    <w:rsid w:val="00DE3653"/>
    <w:rsid w:val="00DF7828"/>
    <w:rsid w:val="00E204F0"/>
    <w:rsid w:val="00E30E72"/>
    <w:rsid w:val="00E565F2"/>
    <w:rsid w:val="00EA67EE"/>
    <w:rsid w:val="00EB2439"/>
    <w:rsid w:val="00EF5233"/>
    <w:rsid w:val="00F409A8"/>
    <w:rsid w:val="00F76027"/>
    <w:rsid w:val="00F91F64"/>
    <w:rsid w:val="00FA1A2A"/>
    <w:rsid w:val="00FB3B59"/>
    <w:rsid w:val="00FD69F0"/>
    <w:rsid w:val="00FF2A49"/>
    <w:rsid w:val="00FF2F61"/>
    <w:rsid w:val="0D836CB4"/>
    <w:rsid w:val="0E8A772E"/>
    <w:rsid w:val="275006E1"/>
    <w:rsid w:val="30E62E04"/>
    <w:rsid w:val="32A757E9"/>
    <w:rsid w:val="368B7B82"/>
    <w:rsid w:val="3CAE73DF"/>
    <w:rsid w:val="4DE77CA4"/>
    <w:rsid w:val="594645E7"/>
    <w:rsid w:val="78C01D6E"/>
    <w:rsid w:val="7F437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header" w:qFormat="1"/>
    <w:lsdException w:name="footer" w:qFormat="1"/>
    <w:lsdException w:name="caption" w:semiHidden="1" w:unhideWhenUsed="1" w:qFormat="1"/>
    <w:lsdException w:name="page number" w:qFormat="1"/>
    <w:lsdException w:name="Title"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5" w:lineRule="atLeast"/>
      <w:ind w:left="1"/>
      <w:jc w:val="both"/>
      <w:textAlignment w:val="bottom"/>
    </w:pPr>
  </w:style>
  <w:style w:type="paragraph" w:styleId="1">
    <w:name w:val="heading 1"/>
    <w:basedOn w:val="a"/>
    <w:next w:val="2"/>
    <w:qFormat/>
    <w:pPr>
      <w:spacing w:before="104" w:after="104" w:line="0" w:lineRule="atLeast"/>
      <w:jc w:val="center"/>
      <w:outlineLvl w:val="0"/>
    </w:pPr>
    <w:rPr>
      <w:rFonts w:ascii="Arial" w:eastAsia="黑体" w:hAnsi="Arial"/>
      <w:sz w:val="32"/>
    </w:rPr>
  </w:style>
  <w:style w:type="paragraph" w:styleId="2">
    <w:name w:val="heading 2"/>
    <w:basedOn w:val="a"/>
    <w:next w:val="3"/>
    <w:qFormat/>
    <w:pPr>
      <w:spacing w:line="0" w:lineRule="atLeast"/>
      <w:jc w:val="center"/>
      <w:outlineLvl w:val="1"/>
    </w:pPr>
    <w:rPr>
      <w:sz w:val="28"/>
    </w:rPr>
  </w:style>
  <w:style w:type="paragraph" w:styleId="3">
    <w:name w:val="heading 3"/>
    <w:basedOn w:val="a"/>
    <w:next w:val="a"/>
    <w:qFormat/>
    <w:pPr>
      <w:spacing w:before="104" w:after="104"/>
      <w:outlineLvl w:val="2"/>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qFormat/>
    <w:pPr>
      <w:spacing w:line="305" w:lineRule="auto"/>
    </w:pPr>
  </w:style>
  <w:style w:type="paragraph" w:styleId="a3">
    <w:name w:val="Date"/>
    <w:basedOn w:val="a"/>
    <w:next w:val="a"/>
    <w:qFormat/>
    <w:pPr>
      <w:ind w:leftChars="2500" w:left="100"/>
    </w:pPr>
  </w:style>
  <w:style w:type="paragraph" w:styleId="a4">
    <w:name w:val="footer"/>
    <w:basedOn w:val="a"/>
    <w:qFormat/>
    <w:pPr>
      <w:tabs>
        <w:tab w:val="center" w:pos="4153"/>
        <w:tab w:val="right" w:pos="8306"/>
      </w:tabs>
      <w:snapToGrid w:val="0"/>
      <w:spacing w:line="240" w:lineRule="atLeast"/>
      <w:jc w:val="left"/>
    </w:pPr>
    <w:rPr>
      <w:sz w:val="18"/>
      <w:szCs w:val="18"/>
    </w:rPr>
  </w:style>
  <w:style w:type="paragraph" w:styleId="a5">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qFormat/>
    <w:pPr>
      <w:spacing w:after="104" w:line="0" w:lineRule="atLeast"/>
      <w:jc w:val="left"/>
    </w:pPr>
    <w:rPr>
      <w:rFonts w:ascii="Arial" w:eastAsia="黑体" w:hAnsi="Arial"/>
      <w:sz w:val="28"/>
    </w:rPr>
  </w:style>
  <w:style w:type="paragraph" w:styleId="4">
    <w:name w:val="toc 4"/>
    <w:basedOn w:val="a"/>
    <w:next w:val="a"/>
    <w:qFormat/>
    <w:pPr>
      <w:spacing w:line="305" w:lineRule="auto"/>
      <w:ind w:firstLine="629"/>
    </w:pPr>
  </w:style>
  <w:style w:type="paragraph" w:styleId="20">
    <w:name w:val="toc 2"/>
    <w:basedOn w:val="a"/>
    <w:next w:val="a"/>
    <w:qFormat/>
    <w:pPr>
      <w:spacing w:line="305" w:lineRule="auto"/>
      <w:ind w:firstLine="209"/>
    </w:pPr>
  </w:style>
  <w:style w:type="paragraph" w:styleId="21">
    <w:name w:val="Body Text 2"/>
    <w:basedOn w:val="a"/>
    <w:pPr>
      <w:spacing w:after="120" w:line="480" w:lineRule="auto"/>
    </w:pPr>
  </w:style>
  <w:style w:type="paragraph" w:styleId="a6">
    <w:name w:val="Title"/>
    <w:basedOn w:val="a"/>
    <w:next w:val="a7"/>
    <w:qFormat/>
    <w:pPr>
      <w:spacing w:before="209" w:after="209" w:line="0" w:lineRule="atLeast"/>
      <w:jc w:val="center"/>
    </w:pPr>
    <w:rPr>
      <w:rFonts w:ascii="Arial" w:eastAsia="黑体" w:hAnsi="Arial"/>
      <w:sz w:val="52"/>
    </w:rPr>
  </w:style>
  <w:style w:type="paragraph" w:customStyle="1" w:styleId="a7">
    <w:name w:val="文章附标题"/>
    <w:basedOn w:val="a"/>
    <w:next w:val="1"/>
    <w:qFormat/>
    <w:pPr>
      <w:spacing w:before="104" w:after="104" w:line="0" w:lineRule="atLeast"/>
      <w:jc w:val="center"/>
    </w:pPr>
    <w:rPr>
      <w:sz w:val="36"/>
    </w:rPr>
  </w:style>
  <w:style w:type="character" w:styleId="a8">
    <w:name w:val="page number"/>
    <w:basedOn w:val="a0"/>
    <w:qFormat/>
  </w:style>
  <w:style w:type="paragraph" w:customStyle="1" w:styleId="p0">
    <w:name w:val="p0"/>
    <w:basedOn w:val="a"/>
    <w:qFormat/>
    <w:pPr>
      <w:widowControl/>
      <w:spacing w:line="240" w:lineRule="auto"/>
      <w:ind w:left="0" w:firstLine="420"/>
      <w:textAlignment w:val="auto"/>
    </w:pPr>
    <w:rPr>
      <w:sz w:val="21"/>
      <w:szCs w:val="21"/>
    </w:rPr>
  </w:style>
  <w:style w:type="paragraph" w:customStyle="1" w:styleId="Char">
    <w:name w:val="Char"/>
    <w:qFormat/>
    <w:pPr>
      <w:spacing w:before="100" w:beforeAutospacing="1" w:after="100" w:afterAutospacing="1" w:line="330" w:lineRule="atLeast"/>
      <w:ind w:firstLineChars="200" w:firstLine="200"/>
    </w:pPr>
    <w:rPr>
      <w:rFonts w:ascii="ˎ̥" w:hAnsi="ˎ̥" w:cs="宋体"/>
      <w:color w:val="51585D"/>
      <w:sz w:val="28"/>
      <w:szCs w:val="18"/>
    </w:rPr>
  </w:style>
  <w:style w:type="paragraph" w:customStyle="1" w:styleId="a9">
    <w:name w:val="目录标题"/>
    <w:basedOn w:val="a"/>
    <w:next w:val="a"/>
    <w:qFormat/>
    <w:pPr>
      <w:spacing w:before="209" w:after="209" w:line="0" w:lineRule="atLeast"/>
      <w:jc w:val="center"/>
    </w:pPr>
    <w:rPr>
      <w:rFonts w:ascii="Arial" w:eastAsia="黑体" w:hAnsi="Arial"/>
      <w:spacing w:val="209"/>
      <w:sz w:val="52"/>
    </w:rPr>
  </w:style>
  <w:style w:type="paragraph" w:customStyle="1" w:styleId="WPSPlain">
    <w:name w:val="WPS Plain"/>
    <w:qFormat/>
  </w:style>
  <w:style w:type="character" w:customStyle="1" w:styleId="aa">
    <w:name w:val="链接"/>
    <w:qFormat/>
    <w:rPr>
      <w:color w:val="0000FF"/>
      <w:u w:val="single" w:color="0000FF"/>
    </w:rPr>
  </w:style>
  <w:style w:type="character" w:customStyle="1" w:styleId="ab">
    <w:name w:val="超级链接"/>
    <w:qFormat/>
    <w:rPr>
      <w:color w:val="0000FF"/>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header" w:qFormat="1"/>
    <w:lsdException w:name="footer" w:qFormat="1"/>
    <w:lsdException w:name="caption" w:semiHidden="1" w:unhideWhenUsed="1" w:qFormat="1"/>
    <w:lsdException w:name="page number" w:qFormat="1"/>
    <w:lsdException w:name="Title"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5" w:lineRule="atLeast"/>
      <w:ind w:left="1"/>
      <w:jc w:val="both"/>
      <w:textAlignment w:val="bottom"/>
    </w:pPr>
  </w:style>
  <w:style w:type="paragraph" w:styleId="1">
    <w:name w:val="heading 1"/>
    <w:basedOn w:val="a"/>
    <w:next w:val="2"/>
    <w:qFormat/>
    <w:pPr>
      <w:spacing w:before="104" w:after="104" w:line="0" w:lineRule="atLeast"/>
      <w:jc w:val="center"/>
      <w:outlineLvl w:val="0"/>
    </w:pPr>
    <w:rPr>
      <w:rFonts w:ascii="Arial" w:eastAsia="黑体" w:hAnsi="Arial"/>
      <w:sz w:val="32"/>
    </w:rPr>
  </w:style>
  <w:style w:type="paragraph" w:styleId="2">
    <w:name w:val="heading 2"/>
    <w:basedOn w:val="a"/>
    <w:next w:val="3"/>
    <w:qFormat/>
    <w:pPr>
      <w:spacing w:line="0" w:lineRule="atLeast"/>
      <w:jc w:val="center"/>
      <w:outlineLvl w:val="1"/>
    </w:pPr>
    <w:rPr>
      <w:sz w:val="28"/>
    </w:rPr>
  </w:style>
  <w:style w:type="paragraph" w:styleId="3">
    <w:name w:val="heading 3"/>
    <w:basedOn w:val="a"/>
    <w:next w:val="a"/>
    <w:qFormat/>
    <w:pPr>
      <w:spacing w:before="104" w:after="104"/>
      <w:outlineLvl w:val="2"/>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qFormat/>
    <w:pPr>
      <w:spacing w:line="305" w:lineRule="auto"/>
    </w:pPr>
  </w:style>
  <w:style w:type="paragraph" w:styleId="a3">
    <w:name w:val="Date"/>
    <w:basedOn w:val="a"/>
    <w:next w:val="a"/>
    <w:qFormat/>
    <w:pPr>
      <w:ind w:leftChars="2500" w:left="100"/>
    </w:pPr>
  </w:style>
  <w:style w:type="paragraph" w:styleId="a4">
    <w:name w:val="footer"/>
    <w:basedOn w:val="a"/>
    <w:qFormat/>
    <w:pPr>
      <w:tabs>
        <w:tab w:val="center" w:pos="4153"/>
        <w:tab w:val="right" w:pos="8306"/>
      </w:tabs>
      <w:snapToGrid w:val="0"/>
      <w:spacing w:line="240" w:lineRule="atLeast"/>
      <w:jc w:val="left"/>
    </w:pPr>
    <w:rPr>
      <w:sz w:val="18"/>
      <w:szCs w:val="18"/>
    </w:rPr>
  </w:style>
  <w:style w:type="paragraph" w:styleId="a5">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qFormat/>
    <w:pPr>
      <w:spacing w:after="104" w:line="0" w:lineRule="atLeast"/>
      <w:jc w:val="left"/>
    </w:pPr>
    <w:rPr>
      <w:rFonts w:ascii="Arial" w:eastAsia="黑体" w:hAnsi="Arial"/>
      <w:sz w:val="28"/>
    </w:rPr>
  </w:style>
  <w:style w:type="paragraph" w:styleId="4">
    <w:name w:val="toc 4"/>
    <w:basedOn w:val="a"/>
    <w:next w:val="a"/>
    <w:qFormat/>
    <w:pPr>
      <w:spacing w:line="305" w:lineRule="auto"/>
      <w:ind w:firstLine="629"/>
    </w:pPr>
  </w:style>
  <w:style w:type="paragraph" w:styleId="20">
    <w:name w:val="toc 2"/>
    <w:basedOn w:val="a"/>
    <w:next w:val="a"/>
    <w:qFormat/>
    <w:pPr>
      <w:spacing w:line="305" w:lineRule="auto"/>
      <w:ind w:firstLine="209"/>
    </w:pPr>
  </w:style>
  <w:style w:type="paragraph" w:styleId="21">
    <w:name w:val="Body Text 2"/>
    <w:basedOn w:val="a"/>
    <w:pPr>
      <w:spacing w:after="120" w:line="480" w:lineRule="auto"/>
    </w:pPr>
  </w:style>
  <w:style w:type="paragraph" w:styleId="a6">
    <w:name w:val="Title"/>
    <w:basedOn w:val="a"/>
    <w:next w:val="a7"/>
    <w:qFormat/>
    <w:pPr>
      <w:spacing w:before="209" w:after="209" w:line="0" w:lineRule="atLeast"/>
      <w:jc w:val="center"/>
    </w:pPr>
    <w:rPr>
      <w:rFonts w:ascii="Arial" w:eastAsia="黑体" w:hAnsi="Arial"/>
      <w:sz w:val="52"/>
    </w:rPr>
  </w:style>
  <w:style w:type="paragraph" w:customStyle="1" w:styleId="a7">
    <w:name w:val="文章附标题"/>
    <w:basedOn w:val="a"/>
    <w:next w:val="1"/>
    <w:qFormat/>
    <w:pPr>
      <w:spacing w:before="104" w:after="104" w:line="0" w:lineRule="atLeast"/>
      <w:jc w:val="center"/>
    </w:pPr>
    <w:rPr>
      <w:sz w:val="36"/>
    </w:rPr>
  </w:style>
  <w:style w:type="character" w:styleId="a8">
    <w:name w:val="page number"/>
    <w:basedOn w:val="a0"/>
    <w:qFormat/>
  </w:style>
  <w:style w:type="paragraph" w:customStyle="1" w:styleId="p0">
    <w:name w:val="p0"/>
    <w:basedOn w:val="a"/>
    <w:qFormat/>
    <w:pPr>
      <w:widowControl/>
      <w:spacing w:line="240" w:lineRule="auto"/>
      <w:ind w:left="0" w:firstLine="420"/>
      <w:textAlignment w:val="auto"/>
    </w:pPr>
    <w:rPr>
      <w:sz w:val="21"/>
      <w:szCs w:val="21"/>
    </w:rPr>
  </w:style>
  <w:style w:type="paragraph" w:customStyle="1" w:styleId="Char">
    <w:name w:val="Char"/>
    <w:qFormat/>
    <w:pPr>
      <w:spacing w:before="100" w:beforeAutospacing="1" w:after="100" w:afterAutospacing="1" w:line="330" w:lineRule="atLeast"/>
      <w:ind w:firstLineChars="200" w:firstLine="200"/>
    </w:pPr>
    <w:rPr>
      <w:rFonts w:ascii="ˎ̥" w:hAnsi="ˎ̥" w:cs="宋体"/>
      <w:color w:val="51585D"/>
      <w:sz w:val="28"/>
      <w:szCs w:val="18"/>
    </w:rPr>
  </w:style>
  <w:style w:type="paragraph" w:customStyle="1" w:styleId="a9">
    <w:name w:val="目录标题"/>
    <w:basedOn w:val="a"/>
    <w:next w:val="a"/>
    <w:qFormat/>
    <w:pPr>
      <w:spacing w:before="209" w:after="209" w:line="0" w:lineRule="atLeast"/>
      <w:jc w:val="center"/>
    </w:pPr>
    <w:rPr>
      <w:rFonts w:ascii="Arial" w:eastAsia="黑体" w:hAnsi="Arial"/>
      <w:spacing w:val="209"/>
      <w:sz w:val="52"/>
    </w:rPr>
  </w:style>
  <w:style w:type="paragraph" w:customStyle="1" w:styleId="WPSPlain">
    <w:name w:val="WPS Plain"/>
    <w:qFormat/>
  </w:style>
  <w:style w:type="character" w:customStyle="1" w:styleId="aa">
    <w:name w:val="链接"/>
    <w:qFormat/>
    <w:rPr>
      <w:color w:val="0000FF"/>
      <w:u w:val="single" w:color="0000FF"/>
    </w:rPr>
  </w:style>
  <w:style w:type="character" w:customStyle="1" w:styleId="ab">
    <w:name w:val="超级链接"/>
    <w:qFormat/>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91;&#20214;\2020&#24180;&#25991;&#20214;&#65288;&#25945;&#32946;&#20307;&#32946;&#23616;&#65289;\&#30707;&#25945;&#20307;&#20989;\&#30707;&#25945;&#20307;&#20989;2020&#65288;&#35268;&#33539;&#29256;&#65289;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石教体函2020（规范版）1</Template>
  <TotalTime>3</TotalTime>
  <Pages>2</Pages>
  <Words>635</Words>
  <Characters>110</Characters>
  <Application>Microsoft Office Word</Application>
  <DocSecurity>0</DocSecurity>
  <Lines>1</Lines>
  <Paragraphs>1</Paragraphs>
  <ScaleCrop>false</ScaleCrop>
  <Company>Microsoft</Company>
  <LinksUpToDate>false</LinksUpToDate>
  <CharactersWithSpaces>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石林彝族自治县教育局办公室文件</dc:title>
  <dc:creator>教育尹福海</dc:creator>
  <cp:lastModifiedBy>DELL</cp:lastModifiedBy>
  <cp:revision>24</cp:revision>
  <cp:lastPrinted>2020-10-14T01:00:00Z</cp:lastPrinted>
  <dcterms:created xsi:type="dcterms:W3CDTF">2020-10-14T00:56:00Z</dcterms:created>
  <dcterms:modified xsi:type="dcterms:W3CDTF">2020-11-11T08:45:00Z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