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5030E5" w:rsidRDefault="00054465">
      <w:pPr>
        <w:spacing w:line="1200" w:lineRule="exact"/>
        <w:ind w:left="0"/>
        <w:jc w:val="distribute"/>
        <w:rPr>
          <w:rFonts w:ascii="方正小标宋简体" w:eastAsia="方正小标宋简体" w:hAnsi="华文中宋"/>
          <w:color w:val="FF0000"/>
          <w:w w:val="60"/>
          <w:kern w:val="22"/>
          <w:sz w:val="90"/>
          <w:szCs w:val="90"/>
        </w:rPr>
      </w:pPr>
      <w:r>
        <w:rPr>
          <w:rFonts w:ascii="仿宋_GB2312" w:eastAsia="仿宋_GB2312" w:hint="eastAsia"/>
          <w:noProof/>
          <w:w w:val="60"/>
          <w:sz w:val="32"/>
          <w:szCs w:val="32"/>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816610</wp:posOffset>
                </wp:positionV>
                <wp:extent cx="5615940" cy="0"/>
                <wp:effectExtent l="0" t="44450" r="3810" b="50800"/>
                <wp:wrapSquare wrapText="bothSides"/>
                <wp:docPr id="1" name="直线 15"/>
                <wp:cNvGraphicFramePr/>
                <a:graphic xmlns:a="http://schemas.openxmlformats.org/drawingml/2006/main">
                  <a:graphicData uri="http://schemas.microsoft.com/office/word/2010/wordprocessingShape">
                    <wps:wsp>
                      <wps:cNvCnPr/>
                      <wps:spPr>
                        <a:xfrm>
                          <a:off x="0" y="0"/>
                          <a:ext cx="5615940" cy="0"/>
                        </a:xfrm>
                        <a:prstGeom prst="line">
                          <a:avLst/>
                        </a:prstGeom>
                        <a:ln w="8890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5" o:spid="_x0000_s1026" o:spt="20" style="position:absolute;left:0pt;margin-left:0.5pt;margin-top:64.3pt;height:0pt;width:442.2pt;mso-wrap-distance-bottom:0pt;mso-wrap-distance-left:9pt;mso-wrap-distance-right:9pt;mso-wrap-distance-top:0pt;z-index:251658240;mso-width-relative:page;mso-height-relative:page;" filled="f" stroked="t" coordsize="21600,21600" o:gfxdata="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pNzqdcAAAAJAQAADwAAAAAAAAABACAA&#10;AAAiAAAAZHJzL2Rvd25yZXYueG1sUEsBAhQAFAAAAAgAh07iQHfG7cjVAQAAlQMAAA4AAAAAAAAA&#10;AQAgAAAAJgEAAGRycy9lMm9Eb2MueG1sUEsFBgAAAAAGAAYAWQEAAG0FAAAAAA==&#10;">
                <v:fill on="f" focussize="0,0"/>
                <v:stroke weight="7pt" color="#FF0000" linestyle="thickThin" joinstyle="round"/>
                <v:imagedata o:title=""/>
                <o:lock v:ext="edit" aspectratio="f"/>
                <w10:wrap type="square"/>
              </v:line>
            </w:pict>
          </mc:Fallback>
        </mc:AlternateContent>
      </w:r>
      <w:r>
        <w:rPr>
          <w:rFonts w:ascii="方正小标宋简体" w:eastAsia="方正小标宋简体" w:hAnsi="华文中宋" w:hint="eastAsia"/>
          <w:color w:val="FF0000"/>
          <w:w w:val="60"/>
          <w:kern w:val="22"/>
          <w:sz w:val="90"/>
          <w:szCs w:val="90"/>
        </w:rPr>
        <w:t>石林彝族自治县教育体育局</w:t>
      </w:r>
    </w:p>
    <w:p w:rsidR="005030E5" w:rsidRDefault="005030E5">
      <w:pPr>
        <w:snapToGrid w:val="0"/>
        <w:spacing w:line="500" w:lineRule="exact"/>
        <w:jc w:val="right"/>
      </w:pPr>
    </w:p>
    <w:p w:rsidR="005030E5" w:rsidRDefault="00054465">
      <w:pPr>
        <w:snapToGrid w:val="0"/>
        <w:spacing w:line="500" w:lineRule="exact"/>
        <w:ind w:right="640" w:firstLineChars="1750" w:firstLine="5600"/>
        <w:rPr>
          <w:rFonts w:ascii="仿宋_GB2312" w:eastAsia="仿宋_GB2312"/>
          <w:sz w:val="32"/>
          <w:szCs w:val="32"/>
        </w:rPr>
      </w:pPr>
      <w:r>
        <w:rPr>
          <w:rFonts w:ascii="仿宋_GB2312" w:eastAsia="仿宋_GB2312" w:hint="eastAsia"/>
          <w:sz w:val="32"/>
          <w:szCs w:val="32"/>
        </w:rPr>
        <w:t>〔办理类型〕A</w:t>
      </w:r>
    </w:p>
    <w:p w:rsidR="005030E5" w:rsidRDefault="00054465">
      <w:pPr>
        <w:snapToGrid w:val="0"/>
        <w:spacing w:line="500" w:lineRule="exact"/>
        <w:ind w:right="640" w:firstLineChars="1750" w:firstLine="5600"/>
        <w:rPr>
          <w:rFonts w:ascii="仿宋_GB2312" w:eastAsia="仿宋_GB2312"/>
          <w:sz w:val="32"/>
          <w:szCs w:val="32"/>
        </w:rPr>
      </w:pPr>
      <w:r>
        <w:rPr>
          <w:rFonts w:ascii="仿宋_GB2312" w:eastAsia="仿宋_GB2312" w:hint="eastAsia"/>
          <w:sz w:val="32"/>
          <w:szCs w:val="32"/>
        </w:rPr>
        <w:t>〔是否公开〕是</w:t>
      </w:r>
    </w:p>
    <w:p w:rsidR="005030E5" w:rsidRDefault="00054465">
      <w:pPr>
        <w:snapToGrid w:val="0"/>
        <w:spacing w:line="500" w:lineRule="exact"/>
        <w:jc w:val="left"/>
      </w:pPr>
      <w:r>
        <w:rPr>
          <w:rFonts w:ascii="仿宋_GB2312" w:eastAsia="仿宋_GB2312" w:hint="eastAsia"/>
          <w:sz w:val="32"/>
          <w:szCs w:val="32"/>
        </w:rPr>
        <w:t xml:space="preserve">                                   石教体函〔2020〕29号</w:t>
      </w:r>
    </w:p>
    <w:p w:rsidR="005030E5" w:rsidRDefault="005030E5">
      <w:pPr>
        <w:snapToGrid w:val="0"/>
        <w:spacing w:line="500" w:lineRule="exact"/>
        <w:jc w:val="center"/>
        <w:rPr>
          <w:rFonts w:ascii="方正小标宋简体" w:eastAsia="方正小标宋简体"/>
          <w:sz w:val="44"/>
          <w:szCs w:val="44"/>
        </w:rPr>
      </w:pPr>
    </w:p>
    <w:p w:rsidR="005030E5" w:rsidRDefault="005030E5">
      <w:pPr>
        <w:pStyle w:val="21"/>
        <w:snapToGrid w:val="0"/>
        <w:spacing w:after="0" w:line="480" w:lineRule="exact"/>
        <w:jc w:val="center"/>
        <w:rPr>
          <w:rFonts w:ascii="方正小标宋简体" w:eastAsia="方正小标宋简体"/>
          <w:spacing w:val="-20"/>
          <w:sz w:val="44"/>
          <w:szCs w:val="44"/>
        </w:rPr>
      </w:pPr>
    </w:p>
    <w:p w:rsidR="005030E5" w:rsidRDefault="00054465">
      <w:pPr>
        <w:snapToGrid w:val="0"/>
        <w:spacing w:line="640" w:lineRule="exact"/>
        <w:ind w:left="0"/>
        <w:jc w:val="center"/>
        <w:rPr>
          <w:sz w:val="32"/>
          <w:szCs w:val="32"/>
        </w:rPr>
      </w:pPr>
      <w:r>
        <w:rPr>
          <w:rFonts w:ascii="方正小标宋简体" w:eastAsia="方正小标宋简体" w:hint="eastAsia"/>
          <w:spacing w:val="-20"/>
          <w:sz w:val="44"/>
          <w:szCs w:val="44"/>
        </w:rPr>
        <w:t>关于县政协十届四次会议第79号提案答复的函</w:t>
      </w:r>
    </w:p>
    <w:p w:rsidR="005030E5" w:rsidRDefault="005030E5">
      <w:pPr>
        <w:snapToGrid w:val="0"/>
        <w:spacing w:line="560" w:lineRule="exact"/>
        <w:rPr>
          <w:rFonts w:ascii="仿宋_GB2312" w:eastAsia="仿宋_GB2312"/>
          <w:sz w:val="32"/>
          <w:szCs w:val="32"/>
        </w:rPr>
      </w:pPr>
    </w:p>
    <w:p w:rsidR="005030E5" w:rsidRDefault="00054465">
      <w:pPr>
        <w:snapToGrid w:val="0"/>
        <w:spacing w:line="540" w:lineRule="exact"/>
        <w:ind w:left="0"/>
        <w:rPr>
          <w:rFonts w:ascii="仿宋_GB2312" w:eastAsia="仿宋_GB2312"/>
          <w:sz w:val="32"/>
          <w:szCs w:val="32"/>
        </w:rPr>
      </w:pPr>
      <w:r>
        <w:rPr>
          <w:rFonts w:ascii="仿宋_GB2312" w:eastAsia="仿宋_GB2312" w:hint="eastAsia"/>
          <w:sz w:val="32"/>
          <w:szCs w:val="32"/>
        </w:rPr>
        <w:t>韩吉芬委员：</w:t>
      </w:r>
    </w:p>
    <w:p w:rsidR="005030E5" w:rsidRDefault="00054465">
      <w:pPr>
        <w:snapToGrid w:val="0"/>
        <w:spacing w:line="540" w:lineRule="exact"/>
        <w:ind w:left="0" w:firstLineChars="200" w:firstLine="640"/>
        <w:rPr>
          <w:rFonts w:ascii="仿宋_GB2312" w:eastAsia="仿宋_GB2312"/>
          <w:sz w:val="32"/>
          <w:szCs w:val="32"/>
        </w:rPr>
      </w:pPr>
      <w:r>
        <w:rPr>
          <w:rFonts w:ascii="仿宋_GB2312" w:eastAsia="仿宋_GB2312" w:hint="eastAsia"/>
          <w:sz w:val="32"/>
          <w:szCs w:val="32"/>
        </w:rPr>
        <w:t>您提出的《关于建立家庭教育长效指导机构，让家庭教育成为全社会参与的格局的建议》收悉，现答复如下：</w:t>
      </w:r>
    </w:p>
    <w:p w:rsidR="005030E5" w:rsidRDefault="00054465">
      <w:pPr>
        <w:snapToGrid w:val="0"/>
        <w:spacing w:line="540" w:lineRule="exact"/>
        <w:ind w:left="0" w:firstLineChars="200" w:firstLine="640"/>
        <w:rPr>
          <w:rFonts w:ascii="黑体" w:eastAsia="黑体" w:hAnsi="黑体" w:cs="仿宋_GB2312"/>
          <w:sz w:val="32"/>
          <w:szCs w:val="32"/>
        </w:rPr>
      </w:pPr>
      <w:r>
        <w:rPr>
          <w:rFonts w:ascii="黑体" w:eastAsia="黑体" w:hAnsi="黑体" w:cs="仿宋_GB2312" w:hint="eastAsia"/>
          <w:sz w:val="32"/>
          <w:szCs w:val="32"/>
        </w:rPr>
        <w:t>一、基本情况</w:t>
      </w:r>
    </w:p>
    <w:p w:rsidR="005030E5" w:rsidRDefault="00054465">
      <w:pPr>
        <w:snapToGrid w:val="0"/>
        <w:spacing w:line="54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家庭是孩子成长的摇篮，是人生的第一个教育场所，即人生的第一个课堂；家长是孩子的第一任教师，孩子朝朝暮暮都在接受着家长的教育，家庭教育对孩子成长的影响至关重要。</w:t>
      </w:r>
    </w:p>
    <w:p w:rsidR="005030E5" w:rsidRDefault="00054465">
      <w:pPr>
        <w:snapToGrid w:val="0"/>
        <w:spacing w:line="540" w:lineRule="exact"/>
        <w:ind w:left="0" w:firstLineChars="200" w:firstLine="640"/>
        <w:rPr>
          <w:rFonts w:eastAsia="仿宋_GB2312"/>
          <w:sz w:val="32"/>
          <w:szCs w:val="32"/>
        </w:rPr>
      </w:pPr>
      <w:r>
        <w:rPr>
          <w:rFonts w:eastAsia="仿宋_GB2312" w:hint="eastAsia"/>
          <w:sz w:val="32"/>
          <w:szCs w:val="32"/>
        </w:rPr>
        <w:t>近年来，石</w:t>
      </w:r>
      <w:r>
        <w:rPr>
          <w:rFonts w:ascii="仿宋_GB2312" w:eastAsia="仿宋_GB2312" w:hAnsi="仿宋_GB2312" w:cs="仿宋_GB2312" w:hint="eastAsia"/>
          <w:sz w:val="32"/>
          <w:szCs w:val="32"/>
        </w:rPr>
        <w:t>林县将家庭教育作为立德树人的重要举措，先后出台了《石林彝族自治县教体局办公室关于加强家长学校建设工作的实施方案》（石教体办〔2019〕12号）、《石林彝族自治县教育体育局关于进一步健全家长委员会 办好家长学校加强家校联系的通知》（石教体办〔2019〕46号）、《石</w:t>
      </w:r>
      <w:r>
        <w:rPr>
          <w:rFonts w:ascii="仿宋_GB2312" w:eastAsia="仿宋_GB2312" w:hAnsi="方正小标宋简体" w:cs="方正小标宋简体" w:hint="eastAsia"/>
          <w:sz w:val="32"/>
          <w:szCs w:val="32"/>
        </w:rPr>
        <w:t>林县进一步健全完善学校家庭社会“三结合”教育网络的工作方案</w:t>
      </w:r>
      <w:r>
        <w:rPr>
          <w:rFonts w:eastAsia="仿宋_GB2312" w:hint="eastAsia"/>
          <w:sz w:val="32"/>
          <w:szCs w:val="32"/>
        </w:rPr>
        <w:t>》（石教</w:t>
      </w:r>
      <w:r>
        <w:rPr>
          <w:rFonts w:eastAsia="仿宋_GB2312" w:hint="eastAsia"/>
          <w:sz w:val="32"/>
          <w:szCs w:val="32"/>
        </w:rPr>
        <w:lastRenderedPageBreak/>
        <w:t>体</w:t>
      </w:r>
      <w:r>
        <w:rPr>
          <w:rFonts w:ascii="仿宋_GB2312" w:eastAsia="仿宋_GB2312" w:hAnsi="仿宋_GB2312" w:cs="仿宋_GB2312" w:hint="eastAsia"/>
          <w:sz w:val="32"/>
          <w:szCs w:val="32"/>
        </w:rPr>
        <w:t>办〔2019〕53号），成立了由教育体育局党工委书记、局长为组长的家长学校建设工作领导小</w:t>
      </w:r>
      <w:r w:rsidR="007D2B56">
        <w:rPr>
          <w:rFonts w:eastAsia="仿宋_GB2312" w:hint="eastAsia"/>
          <w:sz w:val="32"/>
          <w:szCs w:val="32"/>
        </w:rPr>
        <w:t>组，组建了家庭教育长效指导机构，并联动妇联、卫</w:t>
      </w:r>
      <w:r w:rsidR="007456C3">
        <w:rPr>
          <w:rFonts w:eastAsia="仿宋_GB2312" w:hint="eastAsia"/>
          <w:sz w:val="32"/>
          <w:szCs w:val="32"/>
        </w:rPr>
        <w:t>健</w:t>
      </w:r>
      <w:r>
        <w:rPr>
          <w:rFonts w:eastAsia="仿宋_GB2312" w:hint="eastAsia"/>
          <w:sz w:val="32"/>
          <w:szCs w:val="32"/>
        </w:rPr>
        <w:t>等部门合力开展家长培训、家庭教育服务指导等工作，形成了政府、学校、家庭、社会联动的家庭教育工作体系。</w:t>
      </w:r>
    </w:p>
    <w:p w:rsidR="005030E5" w:rsidRDefault="00054465">
      <w:pPr>
        <w:snapToGrid w:val="0"/>
        <w:spacing w:line="540" w:lineRule="exact"/>
        <w:ind w:left="0" w:firstLineChars="200" w:firstLine="640"/>
        <w:rPr>
          <w:rFonts w:ascii="黑体" w:eastAsia="黑体" w:hAnsi="黑体"/>
          <w:sz w:val="32"/>
          <w:szCs w:val="32"/>
        </w:rPr>
      </w:pPr>
      <w:r>
        <w:rPr>
          <w:rFonts w:ascii="黑体" w:eastAsia="黑体" w:hAnsi="黑体" w:hint="eastAsia"/>
          <w:sz w:val="32"/>
          <w:szCs w:val="32"/>
        </w:rPr>
        <w:t>二、意见建议办理情况</w:t>
      </w:r>
    </w:p>
    <w:p w:rsidR="005030E5" w:rsidRDefault="00054465">
      <w:pPr>
        <w:snapToGrid w:val="0"/>
        <w:spacing w:line="540" w:lineRule="exact"/>
        <w:ind w:left="0" w:firstLineChars="200" w:firstLine="640"/>
        <w:rPr>
          <w:rFonts w:eastAsia="仿宋_GB2312"/>
          <w:sz w:val="32"/>
          <w:szCs w:val="32"/>
        </w:rPr>
      </w:pPr>
      <w:r>
        <w:rPr>
          <w:rFonts w:eastAsia="仿宋_GB2312" w:hint="eastAsia"/>
          <w:sz w:val="32"/>
          <w:szCs w:val="32"/>
        </w:rPr>
        <w:t>收到建议后，教育体育局及时会同县妇联、县关工委、县融媒体中心、县文明办研究，明确了教育、妇联为主办单位，县关工委、文明办、融媒体中心为协办单位，并围绕“建立家庭教育长效指导机构，进一步增强家庭教育实效性”开展调研、论证，积极加强家庭教育工作。</w:t>
      </w:r>
    </w:p>
    <w:p w:rsidR="005030E5" w:rsidRDefault="00054465">
      <w:pPr>
        <w:snapToGrid w:val="0"/>
        <w:spacing w:line="540" w:lineRule="exact"/>
        <w:ind w:left="0" w:firstLineChars="200" w:firstLine="640"/>
        <w:jc w:val="left"/>
        <w:rPr>
          <w:rFonts w:ascii="仿宋_GB2312" w:eastAsia="仿宋_GB2312" w:hAnsi="仿宋_GB2312" w:cs="仿宋_GB2312"/>
          <w:sz w:val="32"/>
          <w:szCs w:val="32"/>
        </w:rPr>
      </w:pPr>
      <w:r>
        <w:rPr>
          <w:rFonts w:eastAsia="仿宋_GB2312" w:hint="eastAsia"/>
          <w:sz w:val="32"/>
          <w:szCs w:val="32"/>
        </w:rPr>
        <w:t>一是与县妇联共同牵头，联合多家单位拟定了《石林县家庭教育知识普及系统工程实施方案》，</w:t>
      </w:r>
      <w:r>
        <w:rPr>
          <w:rFonts w:ascii="仿宋_GB2312" w:eastAsia="仿宋_GB2312" w:hAnsi="仿宋_GB2312" w:cs="仿宋_GB2312" w:hint="eastAsia"/>
          <w:sz w:val="32"/>
          <w:szCs w:val="32"/>
        </w:rPr>
        <w:t>自7月起，针对不同儿童群体和家庭，每周周五上午邀请知名专家学者在青少年活动中心三楼会议室开展家庭教育讲座，现已连续开展了5期550余人次。县妇联、县教育体育局、县融媒联合摄制了9期家庭教育线上微课堂在微信公众平台滚动播出，为家长提供家庭教育服务指导，覆盖了上千户家庭。</w:t>
      </w:r>
    </w:p>
    <w:p w:rsidR="005030E5" w:rsidRDefault="00054465">
      <w:pPr>
        <w:snapToGrid w:val="0"/>
        <w:spacing w:line="54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是联合县妇联共同加强60名石林县“美伊”家庭教育讲师团的服务力度，讲师团成员深入各校园家长学校或社区家长学校，开展家庭教育志愿讲座或活动50多场，指导服务3万余名家长，今年8月，又将讲师团成员分成4人一组，组成15组深入辖区社区（村委会），每名讲师至少开展一个讲座或一次家庭</w:t>
      </w:r>
      <w:r>
        <w:rPr>
          <w:rFonts w:ascii="仿宋_GB2312" w:eastAsia="仿宋_GB2312" w:hAnsi="仿宋_GB2312" w:cs="仿宋_GB2312" w:hint="eastAsia"/>
          <w:sz w:val="32"/>
          <w:szCs w:val="32"/>
        </w:rPr>
        <w:lastRenderedPageBreak/>
        <w:t>教育服务指导。</w:t>
      </w:r>
    </w:p>
    <w:p w:rsidR="005030E5" w:rsidRDefault="00054465">
      <w:pPr>
        <w:snapToGrid w:val="0"/>
        <w:spacing w:line="54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三是学校积极发挥家长学校的作用，多渠道开展家庭教育讲座和服务指导，</w:t>
      </w:r>
      <w:r>
        <w:rPr>
          <w:rFonts w:ascii="仿宋_GB2312" w:eastAsia="仿宋_GB2312" w:hAnsi="仿宋_GB2312" w:cs="仿宋_GB2312" w:hint="eastAsia"/>
          <w:sz w:val="32"/>
          <w:szCs w:val="32"/>
          <w:lang w:bidi="ar"/>
        </w:rPr>
        <w:t>利用家教知识讲座、家长开放日、家长参与授课、听课等形式着力开放教育教学活动，</w:t>
      </w:r>
      <w:r>
        <w:rPr>
          <w:rFonts w:ascii="仿宋_GB2312" w:eastAsia="仿宋_GB2312" w:hAnsi="仿宋_GB2312" w:cs="仿宋_GB2312" w:hint="eastAsia"/>
          <w:sz w:val="32"/>
          <w:szCs w:val="32"/>
        </w:rPr>
        <w:t>特别加强了农村学校家长科学系统的家庭教育指导，</w:t>
      </w:r>
      <w:r>
        <w:rPr>
          <w:rFonts w:ascii="仿宋_GB2312" w:eastAsia="仿宋_GB2312" w:hAnsi="仿宋_GB2312" w:cs="仿宋_GB2312" w:hint="eastAsia"/>
          <w:sz w:val="32"/>
          <w:szCs w:val="32"/>
          <w:lang w:bidi="ar"/>
        </w:rPr>
        <w:t>为广大家长提供科学化、专业化、规范化的指导服务，让家长更新家庭教育理念，</w:t>
      </w:r>
      <w:r>
        <w:rPr>
          <w:rFonts w:ascii="仿宋_GB2312" w:eastAsia="仿宋_GB2312" w:hAnsi="仿宋_GB2312" w:cs="仿宋_GB2312" w:hint="eastAsia"/>
          <w:sz w:val="32"/>
          <w:szCs w:val="32"/>
        </w:rPr>
        <w:t>努力推动学校教育、家庭教育、社会教育有效衔接、相互促进。</w:t>
      </w:r>
    </w:p>
    <w:p w:rsidR="005030E5" w:rsidRDefault="00054465">
      <w:pPr>
        <w:snapToGrid w:val="0"/>
        <w:spacing w:line="540" w:lineRule="exact"/>
        <w:ind w:left="0" w:firstLineChars="200" w:firstLine="640"/>
        <w:jc w:val="left"/>
        <w:rPr>
          <w:rFonts w:ascii="黑体" w:eastAsia="黑体" w:hAnsi="黑体" w:cs="仿宋"/>
          <w:sz w:val="32"/>
          <w:szCs w:val="32"/>
          <w:lang w:bidi="ar"/>
        </w:rPr>
      </w:pPr>
      <w:r>
        <w:rPr>
          <w:rFonts w:ascii="黑体" w:eastAsia="黑体" w:hAnsi="黑体" w:cs="仿宋" w:hint="eastAsia"/>
          <w:sz w:val="32"/>
          <w:szCs w:val="32"/>
          <w:lang w:bidi="ar"/>
        </w:rPr>
        <w:t>三、下步工作方向</w:t>
      </w:r>
    </w:p>
    <w:p w:rsidR="005030E5" w:rsidRDefault="00054465">
      <w:pPr>
        <w:snapToGrid w:val="0"/>
        <w:spacing w:line="540" w:lineRule="exact"/>
        <w:ind w:left="0" w:firstLineChars="200" w:firstLine="640"/>
        <w:jc w:val="left"/>
        <w:rPr>
          <w:rFonts w:eastAsia="仿宋_GB2312"/>
          <w:sz w:val="32"/>
          <w:szCs w:val="32"/>
        </w:rPr>
      </w:pPr>
      <w:r>
        <w:rPr>
          <w:rFonts w:ascii="仿宋_GB2312" w:eastAsia="仿宋_GB2312" w:hAnsi="仿宋_GB2312" w:cs="仿宋_GB2312" w:hint="eastAsia"/>
          <w:sz w:val="32"/>
          <w:szCs w:val="32"/>
          <w:lang w:bidi="ar"/>
        </w:rPr>
        <w:t>家庭教育指导服务是长期性和经常性的工作，今后我们将进一步明确政府、家庭、学校和社会的职责，从丰富家庭教育的内容和形式着手，积极探寻家长现场听课、典型案例交流、优秀家长分享交流、优秀学生成果展示等内容，采取交流式、对话讨论式、展示式、专家报告式、联谊式等形式，建立家庭教育长效指导机制，努力创建</w:t>
      </w:r>
      <w:r>
        <w:rPr>
          <w:rFonts w:ascii="仿宋_GB2312" w:eastAsia="仿宋_GB2312" w:hAnsi="仿宋_GB2312" w:cs="仿宋_GB2312" w:hint="eastAsia"/>
          <w:sz w:val="32"/>
          <w:szCs w:val="32"/>
        </w:rPr>
        <w:t>学校、家庭、社会携手共同育人的和谐局面</w:t>
      </w:r>
      <w:r>
        <w:rPr>
          <w:rFonts w:eastAsia="仿宋_GB2312" w:hint="eastAsia"/>
          <w:sz w:val="32"/>
          <w:szCs w:val="32"/>
        </w:rPr>
        <w:t>。</w:t>
      </w:r>
    </w:p>
    <w:p w:rsidR="005030E5" w:rsidRDefault="00054465">
      <w:pPr>
        <w:autoSpaceDE w:val="0"/>
        <w:autoSpaceDN w:val="0"/>
        <w:adjustRightInd w:val="0"/>
        <w:snapToGrid w:val="0"/>
        <w:spacing w:line="540" w:lineRule="exact"/>
        <w:ind w:left="0"/>
        <w:rPr>
          <w:rFonts w:ascii="仿宋_GB2312" w:eastAsia="仿宋_GB2312"/>
          <w:sz w:val="32"/>
          <w:szCs w:val="32"/>
        </w:rPr>
      </w:pPr>
      <w:r>
        <w:rPr>
          <w:rFonts w:ascii="宋体" w:hAnsi="宋体" w:hint="eastAsia"/>
          <w:sz w:val="28"/>
          <w:szCs w:val="28"/>
        </w:rPr>
        <w:t xml:space="preserve">    </w:t>
      </w:r>
      <w:r>
        <w:rPr>
          <w:rFonts w:ascii="仿宋_GB2312" w:eastAsia="仿宋_GB2312" w:hint="eastAsia"/>
          <w:sz w:val="32"/>
          <w:szCs w:val="32"/>
        </w:rPr>
        <w:t>感谢您对石林教体事业的关心和支持。</w:t>
      </w:r>
    </w:p>
    <w:p w:rsidR="005030E5" w:rsidRDefault="00054465">
      <w:pPr>
        <w:autoSpaceDE w:val="0"/>
        <w:autoSpaceDN w:val="0"/>
        <w:adjustRightInd w:val="0"/>
        <w:snapToGrid w:val="0"/>
        <w:spacing w:line="540" w:lineRule="exact"/>
        <w:ind w:left="0" w:firstLineChars="200" w:firstLine="640"/>
        <w:rPr>
          <w:rFonts w:ascii="仿宋_GB2312" w:eastAsia="仿宋_GB2312"/>
          <w:sz w:val="32"/>
          <w:szCs w:val="32"/>
        </w:rPr>
      </w:pPr>
      <w:r>
        <w:rPr>
          <w:rFonts w:ascii="仿宋_GB2312" w:eastAsia="仿宋_GB2312" w:hint="eastAsia"/>
          <w:sz w:val="32"/>
          <w:szCs w:val="32"/>
        </w:rPr>
        <w:t>以上答复，如有不妥，请批评指正。</w:t>
      </w:r>
    </w:p>
    <w:p w:rsidR="005030E5" w:rsidRDefault="005030E5">
      <w:pPr>
        <w:autoSpaceDE w:val="0"/>
        <w:autoSpaceDN w:val="0"/>
        <w:adjustRightInd w:val="0"/>
        <w:snapToGrid w:val="0"/>
        <w:spacing w:line="540" w:lineRule="exact"/>
        <w:ind w:left="0" w:firstLineChars="150" w:firstLine="480"/>
        <w:rPr>
          <w:rFonts w:ascii="仿宋_GB2312" w:eastAsia="仿宋_GB2312" w:cs="仿宋_GB2312"/>
          <w:sz w:val="32"/>
          <w:szCs w:val="32"/>
          <w:lang w:val="zh-CN"/>
        </w:rPr>
      </w:pPr>
    </w:p>
    <w:p w:rsidR="005030E5" w:rsidRDefault="00054465">
      <w:pPr>
        <w:autoSpaceDE w:val="0"/>
        <w:autoSpaceDN w:val="0"/>
        <w:adjustRightInd w:val="0"/>
        <w:snapToGrid w:val="0"/>
        <w:spacing w:line="540" w:lineRule="exact"/>
        <w:ind w:left="0" w:firstLineChars="150" w:firstLine="480"/>
        <w:rPr>
          <w:rFonts w:ascii="仿宋_GB2312" w:eastAsia="仿宋_GB2312"/>
          <w:sz w:val="32"/>
          <w:szCs w:val="32"/>
        </w:rPr>
      </w:pPr>
      <w:r>
        <w:rPr>
          <w:rFonts w:ascii="仿宋_GB2312" w:eastAsia="仿宋_GB2312" w:cs="仿宋_GB2312" w:hint="eastAsia"/>
          <w:sz w:val="32"/>
          <w:szCs w:val="32"/>
          <w:lang w:val="zh-CN"/>
        </w:rPr>
        <w:t>（</w:t>
      </w:r>
      <w:r>
        <w:rPr>
          <w:rFonts w:ascii="仿宋_GB2312" w:eastAsia="仿宋_GB2312" w:hint="eastAsia"/>
          <w:sz w:val="32"/>
          <w:szCs w:val="32"/>
        </w:rPr>
        <w:t>联</w:t>
      </w:r>
      <w:r>
        <w:rPr>
          <w:rFonts w:ascii="仿宋_GB2312" w:eastAsia="仿宋_GB2312" w:hint="eastAsia"/>
          <w:sz w:val="32"/>
          <w:szCs w:val="32"/>
          <w:lang w:val="zh-CN"/>
        </w:rPr>
        <w:t>系人：王大军</w:t>
      </w:r>
      <w:r>
        <w:rPr>
          <w:rFonts w:ascii="仿宋_GB2312" w:eastAsia="仿宋_GB2312" w:hint="eastAsia"/>
          <w:sz w:val="32"/>
          <w:szCs w:val="32"/>
        </w:rPr>
        <w:t xml:space="preserve">      </w:t>
      </w:r>
      <w:r>
        <w:rPr>
          <w:rFonts w:ascii="仿宋_GB2312" w:eastAsia="仿宋_GB2312" w:hint="eastAsia"/>
          <w:sz w:val="32"/>
          <w:szCs w:val="32"/>
          <w:lang w:val="zh-CN"/>
        </w:rPr>
        <w:t>联系电话：</w:t>
      </w:r>
      <w:r w:rsidR="007D40E6">
        <w:rPr>
          <w:rFonts w:ascii="仿宋_GB2312" w:eastAsia="仿宋_GB2312" w:hint="eastAsia"/>
          <w:sz w:val="32"/>
          <w:szCs w:val="32"/>
          <w:lang w:val="zh-CN"/>
        </w:rPr>
        <w:t>67786959</w:t>
      </w:r>
      <w:r>
        <w:rPr>
          <w:rFonts w:ascii="仿宋_GB2312" w:eastAsia="仿宋_GB2312" w:cs="仿宋_GB2312" w:hint="eastAsia"/>
          <w:sz w:val="32"/>
          <w:szCs w:val="32"/>
          <w:lang w:val="zh-CN"/>
        </w:rPr>
        <w:t>）</w:t>
      </w:r>
      <w:r>
        <w:rPr>
          <w:rFonts w:ascii="仿宋_GB2312" w:eastAsia="仿宋_GB2312" w:hint="eastAsia"/>
          <w:sz w:val="32"/>
          <w:szCs w:val="32"/>
        </w:rPr>
        <w:t xml:space="preserve"> </w:t>
      </w:r>
    </w:p>
    <w:p w:rsidR="005030E5" w:rsidRDefault="005030E5">
      <w:pPr>
        <w:snapToGrid w:val="0"/>
        <w:spacing w:line="560" w:lineRule="exact"/>
        <w:ind w:rightChars="12" w:right="24" w:firstLineChars="1150" w:firstLine="3680"/>
        <w:rPr>
          <w:rFonts w:ascii="仿宋_GB2312" w:eastAsia="仿宋_GB2312"/>
          <w:sz w:val="32"/>
          <w:szCs w:val="32"/>
        </w:rPr>
      </w:pPr>
    </w:p>
    <w:p w:rsidR="005030E5" w:rsidRDefault="005030E5">
      <w:pPr>
        <w:snapToGrid w:val="0"/>
        <w:spacing w:line="560" w:lineRule="exact"/>
        <w:ind w:leftChars="1550" w:left="3100" w:rightChars="12" w:right="24" w:firstLineChars="50" w:firstLine="160"/>
        <w:rPr>
          <w:rFonts w:ascii="仿宋_GB2312" w:eastAsia="仿宋_GB2312"/>
          <w:sz w:val="32"/>
          <w:szCs w:val="32"/>
        </w:rPr>
      </w:pPr>
    </w:p>
    <w:p w:rsidR="005030E5" w:rsidRDefault="00054465">
      <w:pPr>
        <w:snapToGrid w:val="0"/>
        <w:spacing w:line="560" w:lineRule="exact"/>
        <w:ind w:leftChars="1550" w:left="3100" w:rightChars="12" w:right="24" w:firstLineChars="250" w:firstLine="800"/>
        <w:rPr>
          <w:rFonts w:ascii="仿宋_GB2312" w:eastAsia="仿宋_GB2312"/>
          <w:sz w:val="32"/>
          <w:szCs w:val="32"/>
        </w:rPr>
      </w:pPr>
      <w:r>
        <w:rPr>
          <w:rFonts w:ascii="仿宋_GB2312" w:eastAsia="仿宋_GB2312" w:hint="eastAsia"/>
          <w:sz w:val="32"/>
          <w:szCs w:val="32"/>
        </w:rPr>
        <w:t>石林彝族自治县教育体育局</w:t>
      </w:r>
    </w:p>
    <w:p w:rsidR="005030E5" w:rsidRDefault="00054465">
      <w:pPr>
        <w:snapToGrid w:val="0"/>
        <w:spacing w:line="560" w:lineRule="exact"/>
        <w:ind w:rightChars="12" w:right="24" w:firstLineChars="1550" w:firstLine="4960"/>
        <w:rPr>
          <w:rFonts w:ascii="仿宋_GB2312" w:eastAsia="仿宋_GB2312"/>
          <w:sz w:val="32"/>
          <w:szCs w:val="32"/>
        </w:rPr>
      </w:pPr>
      <w:r>
        <w:rPr>
          <w:rFonts w:ascii="仿宋_GB2312" w:eastAsia="仿宋_GB2312" w:hint="eastAsia"/>
          <w:sz w:val="32"/>
        </w:rPr>
        <w:t>2020年10月9日</w:t>
      </w:r>
    </w:p>
    <w:p w:rsidR="005030E5" w:rsidRDefault="00054465">
      <w:pPr>
        <w:rPr>
          <w:sz w:val="28"/>
          <w:szCs w:val="28"/>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307340</wp:posOffset>
                </wp:positionV>
                <wp:extent cx="5615940" cy="0"/>
                <wp:effectExtent l="0" t="53975" r="3810" b="60325"/>
                <wp:wrapSquare wrapText="bothSides"/>
                <wp:docPr id="6" name="直线 15"/>
                <wp:cNvGraphicFramePr/>
                <a:graphic xmlns:a="http://schemas.openxmlformats.org/drawingml/2006/main">
                  <a:graphicData uri="http://schemas.microsoft.com/office/word/2010/wordprocessingShape">
                    <wps:wsp>
                      <wps:cNvCnPr/>
                      <wps:spPr>
                        <a:xfrm>
                          <a:off x="0" y="0"/>
                          <a:ext cx="5615940" cy="0"/>
                        </a:xfrm>
                        <a:prstGeom prst="line">
                          <a:avLst/>
                        </a:prstGeom>
                        <a:ln w="107950" cap="flat" cmpd="thinThick">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5" o:spid="_x0000_s1026" o:spt="20" style="position:absolute;left:0pt;margin-left:-0.7pt;margin-top:24.2pt;height:0pt;width:442.2pt;mso-wrap-distance-bottom:0pt;mso-wrap-distance-left:9pt;mso-wrap-distance-right:9pt;mso-wrap-distance-top:0pt;z-index:251659264;mso-width-relative:page;mso-height-relative:page;" filled="f" stroked="t" coordsize="21600,21600" o:gfxdata="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M3/TNgAAAAJAQAADwAAAAAAAAAB&#10;ACAAAAAiAAAAZHJzL2Rvd25yZXYueG1sUEsBAhQAFAAAAAgAh07iQP9fcCDXAQAAlgMAAA4AAAAA&#10;AAAAAQAgAAAAJwEAAGRycy9lMm9Eb2MueG1sUEsFBgAAAAAGAAYAWQEAAHAFAAAAAA==&#10;">
                <v:fill on="f" focussize="0,0"/>
                <v:stroke weight="8.5pt" color="#FF0000" linestyle="thinThick" joinstyle="round"/>
                <v:imagedata o:title=""/>
                <o:lock v:ext="edit" aspectratio="f"/>
                <w10:wrap type="square"/>
              </v:line>
            </w:pict>
          </mc:Fallback>
        </mc:AlternateContent>
      </w:r>
    </w:p>
    <w:sectPr w:rsidR="005030E5">
      <w:headerReference w:type="even" r:id="rId8"/>
      <w:headerReference w:type="default" r:id="rId9"/>
      <w:footerReference w:type="even" r:id="rId10"/>
      <w:footerReference w:type="default" r:id="rId11"/>
      <w:headerReference w:type="first" r:id="rId12"/>
      <w:footerReference w:type="first" r:id="rId13"/>
      <w:footnotePr>
        <w:numFmt w:val="decimalHalfWidth"/>
      </w:footnotePr>
      <w:endnotePr>
        <w:numFmt w:val="chineseCounting"/>
      </w:endnotePr>
      <w:pgSz w:w="11905" w:h="16837"/>
      <w:pgMar w:top="1701" w:right="1474" w:bottom="1984" w:left="1587" w:header="566"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DD" w:rsidRDefault="00054465">
      <w:pPr>
        <w:spacing w:line="240" w:lineRule="auto"/>
      </w:pPr>
      <w:r>
        <w:separator/>
      </w:r>
    </w:p>
  </w:endnote>
  <w:endnote w:type="continuationSeparator" w:id="0">
    <w:p w:rsidR="00E207DD" w:rsidRDefault="00054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5" w:rsidRDefault="00054465">
    <w:pPr>
      <w:spacing w:line="1" w:lineRule="atLeast"/>
    </w:pPr>
    <w:r>
      <w:rPr>
        <w:noProof/>
      </w:rPr>
      <mc:AlternateContent>
        <mc:Choice Requires="wps">
          <w:drawing>
            <wp:inline distT="0" distB="0" distL="0" distR="0">
              <wp:extent cx="5615940" cy="899795"/>
              <wp:effectExtent l="0" t="0" r="0" b="0"/>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wps:spPr>
                    <wps:txbx>
                      <w:txbxContent>
                        <w:p w:rsidR="005030E5" w:rsidRDefault="00054465">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564B49">
                            <w:rPr>
                              <w:rFonts w:ascii="宋体" w:hAnsi="宋体"/>
                              <w:noProof/>
                              <w:sz w:val="28"/>
                            </w:rPr>
                            <w:t>2</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3" o:spid="_x0000_s1028"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" filled="f" stroked="f">
              <v:path arrowok="t"/>
              <o:lock v:ext="edit" rotation="t"/>
              <v:textbox inset="0,0,0,0">
                <w:txbxContent>
                  <w:p w:rsidR="005030E5" w:rsidRDefault="00054465">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564B49">
                      <w:rPr>
                        <w:rFonts w:ascii="宋体" w:hAnsi="宋体"/>
                        <w:noProof/>
                        <w:sz w:val="28"/>
                      </w:rPr>
                      <w:t>2</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5" w:rsidRDefault="00054465">
    <w:pPr>
      <w:spacing w:line="1" w:lineRule="atLeast"/>
    </w:pPr>
    <w:r>
      <w:rPr>
        <w:noProof/>
      </w:rPr>
      <mc:AlternateContent>
        <mc:Choice Requires="wps">
          <w:drawing>
            <wp:inline distT="0" distB="0" distL="0" distR="0">
              <wp:extent cx="5615940" cy="899795"/>
              <wp:effectExtent l="0" t="0" r="0" b="0"/>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wps:spPr>
                    <wps:txbx>
                      <w:txbxContent>
                        <w:p w:rsidR="005030E5" w:rsidRDefault="00054465">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564B49">
                            <w:rPr>
                              <w:rFonts w:ascii="宋体" w:hAnsi="宋体"/>
                              <w:noProof/>
                              <w:sz w:val="28"/>
                            </w:rPr>
                            <w:t>3</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4" o:spid="_x0000_s1029"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" filled="f" stroked="f">
              <v:path arrowok="t"/>
              <o:lock v:ext="edit" rotation="t"/>
              <v:textbox inset="0,0,0,0">
                <w:txbxContent>
                  <w:p w:rsidR="005030E5" w:rsidRDefault="00054465">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564B49">
                      <w:rPr>
                        <w:rFonts w:ascii="宋体" w:hAnsi="宋体"/>
                        <w:noProof/>
                        <w:sz w:val="28"/>
                      </w:rPr>
                      <w:t>3</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5" w:rsidRDefault="005030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DD" w:rsidRDefault="00054465">
      <w:pPr>
        <w:spacing w:line="240" w:lineRule="auto"/>
      </w:pPr>
      <w:r>
        <w:separator/>
      </w:r>
    </w:p>
  </w:footnote>
  <w:footnote w:type="continuationSeparator" w:id="0">
    <w:p w:rsidR="00E207DD" w:rsidRDefault="000544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5" w:rsidRDefault="00054465">
    <w:pPr>
      <w:spacing w:line="1" w:lineRule="atLeast"/>
    </w:pPr>
    <w:r>
      <w:rPr>
        <w:noProof/>
      </w:rPr>
      <mc:AlternateContent>
        <mc:Choice Requires="wps">
          <w:drawing>
            <wp:inline distT="0" distB="0" distL="0" distR="0">
              <wp:extent cx="5615940" cy="971550"/>
              <wp:effectExtent l="0" t="0" r="0" b="0"/>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wps:spPr>
                    <wps:txbx>
                      <w:txbxContent>
                        <w:p w:rsidR="005030E5" w:rsidRDefault="005030E5">
                          <w:pPr>
                            <w:spacing w:line="334" w:lineRule="atLeast"/>
                            <w:rPr>
                              <w:sz w:val="21"/>
                            </w:rPr>
                          </w:pPr>
                        </w:p>
                      </w:txbxContent>
                    </wps:txbx>
                    <wps:bodyPr wrap="square" lIns="0" tIns="0" rIns="0" bIns="0" upright="1"/>
                  </wps:wsp>
                </a:graphicData>
              </a:graphic>
            </wp:inline>
          </w:drawing>
        </mc:Choice>
        <mc:Fallback xmlns:wpsCustomData="http://www.wps.cn/officeDocument/2013/wpsCustomData" xmlns:w15="http://schemas.microsoft.com/office/word/2012/wordml">
          <w:pict>
            <v:shape id="文本框 1"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2Lh21QAAAAUBAAAPAAAAAAAAAAEAIAAAACIAAABkcnMvZG93bnJldi54bWxQ&#10;SwECFAAUAAAACACHTuJAdy93P8EBAABeAwAADgAAAAAAAAABACAAAAAkAQAAZHJzL2Uyb0RvYy54&#10;bWxQSwUGAAAAAAYABgBZAQAAVw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5" w:rsidRDefault="00054465">
    <w:pPr>
      <w:spacing w:line="1" w:lineRule="atLeast"/>
    </w:pPr>
    <w:r>
      <w:rPr>
        <w:noProof/>
      </w:rPr>
      <mc:AlternateContent>
        <mc:Choice Requires="wps">
          <w:drawing>
            <wp:inline distT="0" distB="0" distL="0" distR="0">
              <wp:extent cx="5615940" cy="971550"/>
              <wp:effectExtent l="0" t="0" r="0" b="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wps:spPr>
                    <wps:txbx>
                      <w:txbxContent>
                        <w:p w:rsidR="005030E5" w:rsidRDefault="005030E5">
                          <w:pPr>
                            <w:spacing w:line="334" w:lineRule="atLeast"/>
                            <w:rPr>
                              <w:sz w:val="21"/>
                            </w:rPr>
                          </w:pPr>
                        </w:p>
                      </w:txbxContent>
                    </wps:txbx>
                    <wps:bodyPr wrap="square" lIns="0" tIns="0" rIns="0" bIns="0" upright="1"/>
                  </wps:wsp>
                </a:graphicData>
              </a:graphic>
            </wp:inline>
          </w:drawing>
        </mc:Choice>
        <mc:Fallback xmlns:wpsCustomData="http://www.wps.cn/officeDocument/2013/wpsCustomData" xmlns:w15="http://schemas.microsoft.com/office/word/2012/wordml">
          <w:pict>
            <v:shape id="文本框 2"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2Lh21QAAAAUBAAAPAAAAAAAAAAEAIAAAACIAAABkcnMvZG93bnJldi54bWxQ&#10;SwECFAAUAAAACACHTuJAlMTawsEBAABeAwAADgAAAAAAAAABACAAAAAkAQAAZHJzL2Uyb0RvYy54&#10;bWxQSwUGAAAAAAYABgBZAQAAVw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E5" w:rsidRDefault="005030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6145" fillcolor="white">
      <v:fill color="white"/>
    </o:shapedefaults>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01E86"/>
    <w:rsid w:val="00003866"/>
    <w:rsid w:val="00015668"/>
    <w:rsid w:val="00054465"/>
    <w:rsid w:val="00085614"/>
    <w:rsid w:val="00085DCC"/>
    <w:rsid w:val="00090562"/>
    <w:rsid w:val="000C220C"/>
    <w:rsid w:val="00111463"/>
    <w:rsid w:val="00187CB5"/>
    <w:rsid w:val="001A7213"/>
    <w:rsid w:val="001F4BF4"/>
    <w:rsid w:val="002006D8"/>
    <w:rsid w:val="00256C92"/>
    <w:rsid w:val="00276FA2"/>
    <w:rsid w:val="002D5B3F"/>
    <w:rsid w:val="003810E7"/>
    <w:rsid w:val="003A6A08"/>
    <w:rsid w:val="003B3C9A"/>
    <w:rsid w:val="004217E2"/>
    <w:rsid w:val="00432AF1"/>
    <w:rsid w:val="00432F6F"/>
    <w:rsid w:val="00433ADE"/>
    <w:rsid w:val="00451D03"/>
    <w:rsid w:val="00454F95"/>
    <w:rsid w:val="004811C2"/>
    <w:rsid w:val="004A786C"/>
    <w:rsid w:val="0050224A"/>
    <w:rsid w:val="005030E5"/>
    <w:rsid w:val="00531785"/>
    <w:rsid w:val="00554E21"/>
    <w:rsid w:val="00564B49"/>
    <w:rsid w:val="0057060B"/>
    <w:rsid w:val="00575B3D"/>
    <w:rsid w:val="0057746F"/>
    <w:rsid w:val="005C26CA"/>
    <w:rsid w:val="005C4CA3"/>
    <w:rsid w:val="005F65CB"/>
    <w:rsid w:val="006134E8"/>
    <w:rsid w:val="0065238C"/>
    <w:rsid w:val="00682725"/>
    <w:rsid w:val="00693719"/>
    <w:rsid w:val="006D1F3B"/>
    <w:rsid w:val="00706657"/>
    <w:rsid w:val="00713E71"/>
    <w:rsid w:val="00733E76"/>
    <w:rsid w:val="007456C3"/>
    <w:rsid w:val="007513AD"/>
    <w:rsid w:val="007A0A32"/>
    <w:rsid w:val="007B1BA5"/>
    <w:rsid w:val="007D2B56"/>
    <w:rsid w:val="007D40E6"/>
    <w:rsid w:val="007D664B"/>
    <w:rsid w:val="008A1F91"/>
    <w:rsid w:val="008A63F3"/>
    <w:rsid w:val="008B18D4"/>
    <w:rsid w:val="008C213F"/>
    <w:rsid w:val="0091609E"/>
    <w:rsid w:val="00930950"/>
    <w:rsid w:val="00993518"/>
    <w:rsid w:val="009F00C8"/>
    <w:rsid w:val="00A20E29"/>
    <w:rsid w:val="00A54E70"/>
    <w:rsid w:val="00A64F5B"/>
    <w:rsid w:val="00A83A2F"/>
    <w:rsid w:val="00A83C89"/>
    <w:rsid w:val="00A86572"/>
    <w:rsid w:val="00A97315"/>
    <w:rsid w:val="00AB4F29"/>
    <w:rsid w:val="00B34DAE"/>
    <w:rsid w:val="00B51802"/>
    <w:rsid w:val="00BC20AE"/>
    <w:rsid w:val="00C000CA"/>
    <w:rsid w:val="00C37CA2"/>
    <w:rsid w:val="00C605DD"/>
    <w:rsid w:val="00C65018"/>
    <w:rsid w:val="00C747D0"/>
    <w:rsid w:val="00C818BA"/>
    <w:rsid w:val="00C9364C"/>
    <w:rsid w:val="00CD1497"/>
    <w:rsid w:val="00D45E7E"/>
    <w:rsid w:val="00D51D04"/>
    <w:rsid w:val="00D616B6"/>
    <w:rsid w:val="00D85DCB"/>
    <w:rsid w:val="00DA351F"/>
    <w:rsid w:val="00DC3E40"/>
    <w:rsid w:val="00DE3653"/>
    <w:rsid w:val="00DF7828"/>
    <w:rsid w:val="00E204F0"/>
    <w:rsid w:val="00E207DD"/>
    <w:rsid w:val="00E30E72"/>
    <w:rsid w:val="00E565F2"/>
    <w:rsid w:val="00EA67EE"/>
    <w:rsid w:val="00EB2439"/>
    <w:rsid w:val="00EF5233"/>
    <w:rsid w:val="00F409A8"/>
    <w:rsid w:val="00F76027"/>
    <w:rsid w:val="00F91F64"/>
    <w:rsid w:val="00FA1A2A"/>
    <w:rsid w:val="00FB3B59"/>
    <w:rsid w:val="00FD69F0"/>
    <w:rsid w:val="00FF2A49"/>
    <w:rsid w:val="00FF2F61"/>
    <w:rsid w:val="0C801E86"/>
    <w:rsid w:val="0D836CB4"/>
    <w:rsid w:val="275006E1"/>
    <w:rsid w:val="30E62E04"/>
    <w:rsid w:val="32A757E9"/>
    <w:rsid w:val="368B7B82"/>
    <w:rsid w:val="3CAE73DF"/>
    <w:rsid w:val="4DE77CA4"/>
    <w:rsid w:val="594645E7"/>
    <w:rsid w:val="78C01D6E"/>
    <w:rsid w:val="7F43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21">
    <w:name w:val="Body Text 2"/>
    <w:basedOn w:val="a"/>
    <w:pPr>
      <w:spacing w:after="120" w:line="480" w:lineRule="auto"/>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paragraph" w:customStyle="1" w:styleId="p0">
    <w:name w:val="p0"/>
    <w:basedOn w:val="a"/>
    <w:qFormat/>
    <w:pPr>
      <w:widowControl/>
      <w:spacing w:line="240" w:lineRule="auto"/>
      <w:ind w:left="0" w:firstLine="420"/>
      <w:textAlignment w:val="auto"/>
    </w:pPr>
    <w:rPr>
      <w:sz w:val="21"/>
      <w:szCs w:val="21"/>
    </w:rPr>
  </w:style>
  <w:style w:type="paragraph" w:customStyle="1" w:styleId="Char">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8">
    <w:name w:val="目录标题"/>
    <w:basedOn w:val="a"/>
    <w:next w:val="a"/>
    <w:qFormat/>
    <w:pPr>
      <w:spacing w:before="209" w:after="209" w:line="0" w:lineRule="atLeast"/>
      <w:jc w:val="center"/>
    </w:pPr>
    <w:rPr>
      <w:rFonts w:ascii="Arial" w:eastAsia="黑体" w:hAnsi="Arial"/>
      <w:spacing w:val="209"/>
      <w:sz w:val="52"/>
    </w:rPr>
  </w:style>
  <w:style w:type="paragraph" w:customStyle="1" w:styleId="WPSPlain">
    <w:name w:val="WPS Plain"/>
    <w:qFormat/>
  </w:style>
  <w:style w:type="character" w:customStyle="1" w:styleId="a9">
    <w:name w:val="链接"/>
    <w:qFormat/>
    <w:rPr>
      <w:color w:val="0000FF"/>
      <w:u w:val="single" w:color="0000FF"/>
    </w:rPr>
  </w:style>
  <w:style w:type="character" w:customStyle="1" w:styleId="aa">
    <w:name w:val="超级链接"/>
    <w:qFormat/>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21">
    <w:name w:val="Body Text 2"/>
    <w:basedOn w:val="a"/>
    <w:pPr>
      <w:spacing w:after="120" w:line="480" w:lineRule="auto"/>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paragraph" w:customStyle="1" w:styleId="p0">
    <w:name w:val="p0"/>
    <w:basedOn w:val="a"/>
    <w:qFormat/>
    <w:pPr>
      <w:widowControl/>
      <w:spacing w:line="240" w:lineRule="auto"/>
      <w:ind w:left="0" w:firstLine="420"/>
      <w:textAlignment w:val="auto"/>
    </w:pPr>
    <w:rPr>
      <w:sz w:val="21"/>
      <w:szCs w:val="21"/>
    </w:rPr>
  </w:style>
  <w:style w:type="paragraph" w:customStyle="1" w:styleId="Char">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8">
    <w:name w:val="目录标题"/>
    <w:basedOn w:val="a"/>
    <w:next w:val="a"/>
    <w:qFormat/>
    <w:pPr>
      <w:spacing w:before="209" w:after="209" w:line="0" w:lineRule="atLeast"/>
      <w:jc w:val="center"/>
    </w:pPr>
    <w:rPr>
      <w:rFonts w:ascii="Arial" w:eastAsia="黑体" w:hAnsi="Arial"/>
      <w:spacing w:val="209"/>
      <w:sz w:val="52"/>
    </w:rPr>
  </w:style>
  <w:style w:type="paragraph" w:customStyle="1" w:styleId="WPSPlain">
    <w:name w:val="WPS Plain"/>
    <w:qFormat/>
  </w:style>
  <w:style w:type="character" w:customStyle="1" w:styleId="a9">
    <w:name w:val="链接"/>
    <w:qFormat/>
    <w:rPr>
      <w:color w:val="0000FF"/>
      <w:u w:val="single" w:color="0000FF"/>
    </w:rPr>
  </w:style>
  <w:style w:type="character" w:customStyle="1" w:styleId="aa">
    <w:name w:val="超级链接"/>
    <w:qFormat/>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214;\2020&#24180;&#25991;&#20214;&#65288;&#25945;&#32946;&#20307;&#32946;&#23616;&#65289;\&#30707;&#25945;&#20307;&#20989;\&#30707;&#25945;&#20307;&#20989;2020&#65288;&#35268;&#33539;&#29256;&#6528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石教体函2020（规范版）1</Template>
  <TotalTime>23</TotalTime>
  <Pages>3</Pages>
  <Words>1315</Words>
  <Characters>112</Characters>
  <Application>Microsoft Office Word</Application>
  <DocSecurity>0</DocSecurity>
  <Lines>1</Lines>
  <Paragraphs>2</Paragraphs>
  <ScaleCrop>false</ScaleCrop>
  <Company>Microsoft</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石林彝族自治县教育局办公室文件</dc:title>
  <dc:creator>教育尹福海</dc:creator>
  <cp:lastModifiedBy>DELL</cp:lastModifiedBy>
  <cp:revision>30</cp:revision>
  <cp:lastPrinted>2020-10-14T01:20:00Z</cp:lastPrinted>
  <dcterms:created xsi:type="dcterms:W3CDTF">2020-10-14T01:13:00Z</dcterms:created>
  <dcterms:modified xsi:type="dcterms:W3CDTF">2020-11-11T07:51:00Z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