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jc w:val="center"/>
        <w:outlineLvl w:val="2"/>
        <w:rPr>
          <w:rFonts w:hint="eastAsia" w:ascii="方正小标宋简体" w:hAnsi="微软雅黑" w:eastAsia="方正小标宋简体" w:cs="宋体"/>
          <w:b/>
          <w:bCs/>
          <w:kern w:val="0"/>
          <w:sz w:val="44"/>
          <w:szCs w:val="44"/>
        </w:rPr>
      </w:pPr>
      <w:r>
        <w:rPr>
          <w:rFonts w:hint="eastAsia" w:ascii="方正小标宋简体" w:hAnsi="微软雅黑" w:eastAsia="方正小标宋简体" w:cs="宋体"/>
          <w:b/>
          <w:bCs/>
          <w:kern w:val="0"/>
          <w:sz w:val="44"/>
          <w:szCs w:val="44"/>
        </w:rPr>
        <w:t>关于撤销大川公司相关项目环评批复文件的决定</w:t>
      </w:r>
    </w:p>
    <w:p>
      <w:pPr>
        <w:widowControl/>
        <w:shd w:val="clear" w:color="auto" w:fill="FFFFFF"/>
        <w:jc w:val="left"/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</w:pPr>
      <w:r>
        <w:rPr>
          <w:rFonts w:hint="eastAsia" w:ascii="微软雅黑" w:hAnsi="微软雅黑" w:eastAsia="仿宋_GB2312" w:cs="宋体"/>
          <w:color w:val="000000"/>
          <w:kern w:val="0"/>
          <w:sz w:val="32"/>
          <w:szCs w:val="32"/>
        </w:rPr>
        <w:t> </w:t>
      </w:r>
      <w:r>
        <w:rPr>
          <w:rFonts w:hint="eastAsia" w:ascii="仿宋_GB2312" w:hAnsi="微软雅黑" w:eastAsia="仿宋_GB2312" w:cs="宋体"/>
          <w:color w:val="000000"/>
          <w:kern w:val="0"/>
          <w:sz w:val="32"/>
          <w:szCs w:val="32"/>
        </w:rPr>
        <w:t>石林大川矿业有限公司:</w:t>
      </w:r>
    </w:p>
    <w:p>
      <w:pPr>
        <w:pStyle w:val="3"/>
        <w:spacing w:line="640" w:lineRule="exact"/>
        <w:ind w:firstLine="640" w:firstLineChars="200"/>
        <w:jc w:val="left"/>
        <w:rPr>
          <w:rFonts w:hint="eastAsia" w:ascii="仿宋_GB2312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你公司关于请求撤销环保行政许可的申请已收悉。经核，情况属实。经研究，我局决定撤销2008年6月2日、2008年6月12日作出</w:t>
      </w:r>
      <w:r>
        <w:rPr>
          <w:rFonts w:hint="eastAsia" w:ascii="仿宋_GB2312" w:hAnsi="新宋体-18030" w:eastAsia="仿宋_GB2312" w:cs="新宋体-18030"/>
          <w:bCs/>
          <w:sz w:val="32"/>
          <w:szCs w:val="32"/>
        </w:rPr>
        <w:t>的《关于&lt;石林大川矿业有限公司起杜渣铁矿新建项目环境影响告表&gt;的批复》（</w:t>
      </w:r>
      <w:r>
        <w:rPr>
          <w:rFonts w:hint="eastAsia" w:ascii="仿宋_GB2312" w:eastAsia="仿宋_GB2312"/>
          <w:sz w:val="32"/>
          <w:szCs w:val="32"/>
        </w:rPr>
        <w:t>石环复〔2008〕15号</w:t>
      </w:r>
      <w:r>
        <w:rPr>
          <w:rFonts w:hint="eastAsia" w:ascii="仿宋_GB2312" w:hAnsi="新宋体-18030" w:eastAsia="仿宋_GB2312" w:cs="新宋体-18030"/>
          <w:bCs/>
          <w:sz w:val="32"/>
          <w:szCs w:val="32"/>
        </w:rPr>
        <w:t>）、《关于&lt;</w:t>
      </w:r>
      <w:r>
        <w:rPr>
          <w:rFonts w:hint="eastAsia" w:ascii="仿宋_GB2312" w:eastAsia="仿宋_GB2312"/>
          <w:sz w:val="32"/>
          <w:szCs w:val="32"/>
        </w:rPr>
        <w:t>石林大川矿业有限公司起杜渣铁矿洗矿厂新建项目环境影响报告表</w:t>
      </w:r>
      <w:r>
        <w:rPr>
          <w:rFonts w:hint="eastAsia" w:ascii="仿宋_GB2312" w:hAnsi="新宋体-18030" w:eastAsia="仿宋_GB2312" w:cs="新宋体-18030"/>
          <w:bCs/>
          <w:sz w:val="32"/>
          <w:szCs w:val="32"/>
        </w:rPr>
        <w:t>&gt;的批复》（</w:t>
      </w:r>
      <w:r>
        <w:rPr>
          <w:rFonts w:hint="eastAsia" w:ascii="仿宋_GB2312" w:eastAsia="仿宋_GB2312"/>
          <w:sz w:val="32"/>
          <w:szCs w:val="32"/>
        </w:rPr>
        <w:t>石环复〔2008〕16号</w:t>
      </w:r>
      <w:r>
        <w:rPr>
          <w:rFonts w:hint="eastAsia" w:ascii="仿宋_GB2312" w:hAnsi="新宋体-18030" w:eastAsia="仿宋_GB2312" w:cs="新宋体-18030"/>
          <w:bCs/>
          <w:sz w:val="32"/>
          <w:szCs w:val="32"/>
        </w:rPr>
        <w:t>），</w:t>
      </w:r>
      <w:r>
        <w:rPr>
          <w:rFonts w:hint="eastAsia" w:ascii="仿宋_GB2312" w:hAnsi="微软雅黑" w:eastAsia="仿宋_GB2312"/>
          <w:color w:val="333333"/>
          <w:sz w:val="32"/>
          <w:szCs w:val="32"/>
          <w:shd w:val="clear" w:color="auto" w:fill="FFFFFF"/>
        </w:rPr>
        <w:t>文件即日起作废，</w:t>
      </w:r>
      <w:r>
        <w:rPr>
          <w:rFonts w:hint="eastAsia" w:ascii="仿宋_GB2312" w:eastAsia="仿宋_GB2312" w:cs="宋体"/>
          <w:color w:val="000000"/>
          <w:kern w:val="0"/>
          <w:sz w:val="32"/>
          <w:szCs w:val="32"/>
        </w:rPr>
        <w:t>并予以公告。</w:t>
      </w:r>
    </w:p>
    <w:p>
      <w:pPr>
        <w:pStyle w:val="3"/>
        <w:spacing w:line="640" w:lineRule="exact"/>
        <w:ind w:firstLine="640" w:firstLineChars="200"/>
        <w:jc w:val="left"/>
        <w:rPr>
          <w:rFonts w:hint="eastAsia" w:ascii="仿宋_GB2312" w:eastAsia="仿宋_GB2312" w:cs="宋体"/>
          <w:color w:val="000000"/>
          <w:kern w:val="0"/>
          <w:sz w:val="32"/>
          <w:szCs w:val="32"/>
        </w:rPr>
      </w:pPr>
    </w:p>
    <w:p>
      <w:pPr>
        <w:widowControl/>
        <w:shd w:val="clear" w:color="auto" w:fill="FFFFFF"/>
        <w:spacing w:line="590" w:lineRule="atLeast"/>
        <w:ind w:firstLine="3984" w:firstLineChars="1245"/>
        <w:jc w:val="left"/>
        <w:rPr>
          <w:rFonts w:hint="eastAsia" w:ascii="仿宋_GB2312" w:hAnsi="微软雅黑" w:eastAsia="仿宋_GB2312" w:cs="宋体"/>
          <w:bCs/>
          <w:kern w:val="0"/>
          <w:sz w:val="32"/>
          <w:szCs w:val="32"/>
        </w:rPr>
      </w:pPr>
    </w:p>
    <w:p>
      <w:pPr>
        <w:widowControl/>
        <w:shd w:val="clear" w:color="auto" w:fill="FFFFFF"/>
        <w:spacing w:line="590" w:lineRule="atLeast"/>
        <w:ind w:firstLine="3984" w:firstLineChars="1245"/>
        <w:jc w:val="left"/>
        <w:rPr>
          <w:rFonts w:hint="eastAsia" w:ascii="仿宋_GB2312" w:hAnsi="微软雅黑" w:eastAsia="仿宋_GB2312" w:cs="宋体"/>
          <w:bCs/>
          <w:kern w:val="0"/>
          <w:sz w:val="32"/>
          <w:szCs w:val="32"/>
        </w:rPr>
      </w:pPr>
      <w:r>
        <w:rPr>
          <w:rFonts w:hint="eastAsia" w:ascii="仿宋_GB2312" w:hAnsi="微软雅黑" w:eastAsia="仿宋_GB2312" w:cs="宋体"/>
          <w:bCs/>
          <w:kern w:val="0"/>
          <w:sz w:val="32"/>
          <w:szCs w:val="32"/>
        </w:rPr>
        <w:t>昆明市生态环境局石林分局</w:t>
      </w:r>
    </w:p>
    <w:p>
      <w:pPr>
        <w:widowControl/>
        <w:shd w:val="clear" w:color="auto" w:fill="FFFFFF"/>
        <w:spacing w:line="590" w:lineRule="atLeast"/>
        <w:ind w:firstLine="4624" w:firstLineChars="1445"/>
        <w:jc w:val="left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ascii="仿宋_GB2312" w:hAnsi="微软雅黑" w:eastAsia="仿宋_GB2312" w:cs="宋体"/>
          <w:bCs/>
          <w:kern w:val="0"/>
          <w:sz w:val="32"/>
          <w:szCs w:val="32"/>
        </w:rPr>
        <w:t>2019年5月21日</w:t>
      </w:r>
    </w:p>
    <w:p>
      <w:pPr>
        <w:widowControl/>
        <w:shd w:val="clear" w:color="auto" w:fill="FFFFFF"/>
        <w:jc w:val="left"/>
        <w:rPr>
          <w:rFonts w:ascii="宋体" w:hAnsi="宋体" w:eastAsia="宋体" w:cs="宋体"/>
          <w:color w:val="000000"/>
          <w:kern w:val="0"/>
          <w:sz w:val="24"/>
          <w:szCs w:val="24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                          </w:t>
      </w:r>
    </w:p>
    <w:p/>
    <w:p/>
    <w:p/>
    <w:p/>
    <w:p/>
    <w:p>
      <w:bookmarkStart w:id="0" w:name="_GoBack"/>
      <w:bookmarkEnd w:id="0"/>
    </w:p>
    <w:p/>
    <w:p/>
    <w:p/>
    <w:p>
      <w:pPr>
        <w:pStyle w:val="3"/>
        <w:spacing w:line="640" w:lineRule="exact"/>
        <w:ind w:firstLine="640" w:firstLineChars="200"/>
        <w:jc w:val="left"/>
        <w:rPr>
          <w:rFonts w:hint="eastAsia" w:ascii="仿宋_GB2312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eastAsia="仿宋_GB2312" w:cs="宋体"/>
          <w:color w:val="000000"/>
          <w:kern w:val="0"/>
          <w:sz w:val="32"/>
          <w:szCs w:val="32"/>
          <w:lang w:val="en-US" w:eastAsia="zh-CN"/>
        </w:rPr>
        <w:t>附：石林大川矿业有限公司注销申请</w:t>
      </w:r>
    </w:p>
    <w:p/>
    <w:p/>
    <w:p>
      <w:r>
        <w:drawing>
          <wp:inline distT="0" distB="0" distL="114300" distR="114300">
            <wp:extent cx="5269230" cy="5752465"/>
            <wp:effectExtent l="0" t="0" r="7620" b="6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752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-18030">
    <w:altName w:val="Arial Unicode MS"/>
    <w:panose1 w:val="00000000000000000000"/>
    <w:charset w:val="86"/>
    <w:family w:val="modern"/>
    <w:pitch w:val="default"/>
    <w:sig w:usb0="00000000" w:usb1="00000000" w:usb2="000A005E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418AB"/>
    <w:rsid w:val="000E1E50"/>
    <w:rsid w:val="002C1F25"/>
    <w:rsid w:val="005E2916"/>
    <w:rsid w:val="007418AB"/>
    <w:rsid w:val="38824BFC"/>
    <w:rsid w:val="4BFA0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1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2"/>
    <w:qFormat/>
    <w:uiPriority w:val="0"/>
    <w:pPr>
      <w:jc w:val="center"/>
    </w:pPr>
    <w:rPr>
      <w:rFonts w:ascii="华文中宋" w:hAnsi="宋体" w:eastAsia="华文中宋" w:cs="Times New Roman"/>
      <w:sz w:val="44"/>
      <w:szCs w:val="24"/>
    </w:r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1">
    <w:name w:val="标题 3 Char"/>
    <w:basedOn w:val="7"/>
    <w:link w:val="2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12">
    <w:name w:val="正文文本 Char"/>
    <w:basedOn w:val="7"/>
    <w:link w:val="3"/>
    <w:qFormat/>
    <w:uiPriority w:val="0"/>
    <w:rPr>
      <w:rFonts w:ascii="华文中宋" w:hAnsi="宋体" w:eastAsia="华文中宋" w:cs="Times New Roman"/>
      <w:sz w:val="4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40</Words>
  <Characters>229</Characters>
  <Lines>1</Lines>
  <Paragraphs>1</Paragraphs>
  <TotalTime>0</TotalTime>
  <ScaleCrop>false</ScaleCrop>
  <LinksUpToDate>false</LinksUpToDate>
  <CharactersWithSpaces>268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2019-05-21T02:22:00Z</dcterms:created>
  <dc:creator>AutoBVT</dc:creator>
  <cp:lastModifiedBy>小丫</cp:lastModifiedBy>
  <dcterms:modified xsi:type="dcterms:W3CDTF">2019-05-21T03:32:09Z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